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90" w:rsidRPr="000523C3" w:rsidRDefault="00C22090" w:rsidP="00C22090">
      <w:pPr>
        <w:pStyle w:val="a3"/>
        <w:spacing w:before="0" w:after="0" w:line="100" w:lineRule="atLeast"/>
        <w:ind w:firstLine="0"/>
        <w:rPr>
          <w:rFonts w:ascii="Times New Roman" w:hAnsi="Times New Roman" w:cs="Times New Roman"/>
          <w:b w:val="0"/>
          <w:szCs w:val="28"/>
        </w:rPr>
      </w:pPr>
      <w:r w:rsidRPr="000523C3">
        <w:rPr>
          <w:rFonts w:ascii="Times New Roman" w:hAnsi="Times New Roman" w:cs="Times New Roman"/>
          <w:b w:val="0"/>
          <w:szCs w:val="28"/>
        </w:rPr>
        <w:t>РОССИЙСКАЯ ФЕДЕРАЦИЯ</w:t>
      </w:r>
    </w:p>
    <w:p w:rsidR="00C22090" w:rsidRDefault="00C22090" w:rsidP="00C22090">
      <w:pPr>
        <w:pStyle w:val="a3"/>
        <w:spacing w:before="0" w:after="0" w:line="100" w:lineRule="atLeast"/>
        <w:jc w:val="left"/>
        <w:rPr>
          <w:rFonts w:ascii="Times New Roman" w:hAnsi="Times New Roman" w:cs="Times New Roman"/>
          <w:b w:val="0"/>
          <w:szCs w:val="28"/>
        </w:rPr>
      </w:pPr>
      <w:r>
        <w:rPr>
          <w:rFonts w:ascii="Times New Roman" w:hAnsi="Times New Roman" w:cs="Times New Roman"/>
          <w:b w:val="0"/>
          <w:szCs w:val="28"/>
        </w:rPr>
        <w:t xml:space="preserve">                                      </w:t>
      </w:r>
      <w:r w:rsidRPr="000523C3">
        <w:rPr>
          <w:rFonts w:ascii="Times New Roman" w:hAnsi="Times New Roman" w:cs="Times New Roman"/>
          <w:b w:val="0"/>
          <w:szCs w:val="28"/>
        </w:rPr>
        <w:t>РОСТОВСКАЯ ОБЛАСТЬ</w:t>
      </w:r>
    </w:p>
    <w:p w:rsidR="00C22090" w:rsidRPr="00C04636" w:rsidRDefault="00C22090" w:rsidP="00C22090">
      <w:pPr>
        <w:pStyle w:val="a4"/>
        <w:spacing w:after="0"/>
        <w:jc w:val="center"/>
        <w:rPr>
          <w:sz w:val="28"/>
          <w:szCs w:val="28"/>
          <w:lang w:eastAsia="hi-IN" w:bidi="hi-IN"/>
        </w:rPr>
      </w:pPr>
      <w:r w:rsidRPr="00C04636">
        <w:rPr>
          <w:sz w:val="28"/>
          <w:szCs w:val="28"/>
          <w:lang w:eastAsia="hi-IN" w:bidi="hi-IN"/>
        </w:rPr>
        <w:t>ЦИМЛЯНСКИЙ РАЙОН</w:t>
      </w:r>
    </w:p>
    <w:p w:rsidR="00C22090" w:rsidRPr="000523C3" w:rsidRDefault="00C22090" w:rsidP="00C22090">
      <w:pPr>
        <w:pStyle w:val="a3"/>
        <w:spacing w:before="0" w:after="0" w:line="100" w:lineRule="atLeast"/>
        <w:rPr>
          <w:rFonts w:ascii="Times New Roman" w:hAnsi="Times New Roman" w:cs="Times New Roman"/>
          <w:b w:val="0"/>
          <w:szCs w:val="28"/>
        </w:rPr>
      </w:pPr>
      <w:r w:rsidRPr="000523C3">
        <w:rPr>
          <w:rFonts w:ascii="Times New Roman" w:hAnsi="Times New Roman" w:cs="Times New Roman"/>
          <w:b w:val="0"/>
          <w:szCs w:val="28"/>
        </w:rPr>
        <w:t>МУНИЦИПАЛЬНОЕ ОБРАЗОВАНИЕ</w:t>
      </w:r>
    </w:p>
    <w:p w:rsidR="00C22090" w:rsidRDefault="00C22090" w:rsidP="00C22090">
      <w:pPr>
        <w:pStyle w:val="a3"/>
        <w:spacing w:before="0" w:after="0" w:line="100" w:lineRule="atLeast"/>
        <w:rPr>
          <w:rFonts w:ascii="Times New Roman" w:hAnsi="Times New Roman" w:cs="Times New Roman"/>
          <w:b w:val="0"/>
          <w:szCs w:val="28"/>
        </w:rPr>
      </w:pPr>
      <w:r w:rsidRPr="000523C3">
        <w:rPr>
          <w:rFonts w:ascii="Times New Roman" w:hAnsi="Times New Roman" w:cs="Times New Roman"/>
          <w:b w:val="0"/>
          <w:szCs w:val="28"/>
        </w:rPr>
        <w:t>«МАРКИНСКОЕ СЕЛЬСКОЕ ПОСЕЛЕНИЕ»</w:t>
      </w:r>
    </w:p>
    <w:p w:rsidR="00C22090" w:rsidRPr="00C04636" w:rsidRDefault="00C22090" w:rsidP="00C22090">
      <w:pPr>
        <w:pStyle w:val="a4"/>
        <w:rPr>
          <w:lang w:eastAsia="hi-IN" w:bidi="hi-IN"/>
        </w:rPr>
      </w:pPr>
    </w:p>
    <w:p w:rsidR="00C22090" w:rsidRDefault="00C22090" w:rsidP="00C22090">
      <w:pPr>
        <w:pStyle w:val="a3"/>
        <w:spacing w:before="0" w:after="0" w:line="100" w:lineRule="atLeast"/>
        <w:ind w:firstLine="0"/>
        <w:rPr>
          <w:rFonts w:ascii="Times New Roman" w:hAnsi="Times New Roman" w:cs="Times New Roman"/>
          <w:b w:val="0"/>
          <w:szCs w:val="28"/>
        </w:rPr>
      </w:pPr>
      <w:r w:rsidRPr="000523C3">
        <w:rPr>
          <w:rFonts w:ascii="Times New Roman" w:hAnsi="Times New Roman" w:cs="Times New Roman"/>
          <w:b w:val="0"/>
          <w:szCs w:val="28"/>
        </w:rPr>
        <w:t>АДМИНИСТРАЦИЯ МАРКИНСКОГО СЕЛЬСКОГО ПОСЕЛЕНИЯ</w:t>
      </w:r>
    </w:p>
    <w:p w:rsidR="00C22090" w:rsidRDefault="00C22090" w:rsidP="00C22090">
      <w:pPr>
        <w:pStyle w:val="a3"/>
        <w:spacing w:after="260" w:line="100" w:lineRule="atLeast"/>
        <w:rPr>
          <w:rFonts w:ascii="Times New Roman" w:hAnsi="Times New Roman" w:cs="Times New Roman"/>
          <w:b w:val="0"/>
          <w:szCs w:val="28"/>
        </w:rPr>
      </w:pPr>
      <w:r>
        <w:rPr>
          <w:rFonts w:ascii="Times New Roman" w:hAnsi="Times New Roman" w:cs="Times New Roman"/>
          <w:b w:val="0"/>
          <w:szCs w:val="28"/>
        </w:rPr>
        <w:t>ПОСТАНОВЛЕНИЕ</w:t>
      </w:r>
    </w:p>
    <w:p w:rsidR="00C22090" w:rsidRDefault="00E15BB0" w:rsidP="00C22090">
      <w:pPr>
        <w:spacing w:after="260"/>
        <w:rPr>
          <w:b/>
          <w:sz w:val="28"/>
          <w:szCs w:val="28"/>
        </w:rPr>
      </w:pPr>
      <w:r>
        <w:rPr>
          <w:sz w:val="28"/>
          <w:szCs w:val="28"/>
        </w:rPr>
        <w:t>27.12.2021</w:t>
      </w:r>
      <w:r w:rsidR="00C22090">
        <w:rPr>
          <w:sz w:val="28"/>
          <w:szCs w:val="28"/>
        </w:rPr>
        <w:t xml:space="preserve"> </w:t>
      </w:r>
      <w:r w:rsidR="00C22090" w:rsidRPr="00C04636">
        <w:rPr>
          <w:sz w:val="28"/>
          <w:szCs w:val="28"/>
        </w:rPr>
        <w:t xml:space="preserve">г.                           </w:t>
      </w:r>
      <w:r w:rsidR="00C22090">
        <w:rPr>
          <w:sz w:val="28"/>
          <w:szCs w:val="28"/>
        </w:rPr>
        <w:t xml:space="preserve">                 №</w:t>
      </w:r>
      <w:r>
        <w:rPr>
          <w:sz w:val="28"/>
          <w:szCs w:val="28"/>
        </w:rPr>
        <w:t>101</w:t>
      </w:r>
      <w:r w:rsidR="00C22090">
        <w:rPr>
          <w:sz w:val="28"/>
          <w:szCs w:val="28"/>
        </w:rPr>
        <w:t xml:space="preserve"> </w:t>
      </w:r>
      <w:r w:rsidR="00C22090" w:rsidRPr="00C04636">
        <w:rPr>
          <w:sz w:val="28"/>
          <w:szCs w:val="28"/>
        </w:rPr>
        <w:t xml:space="preserve">     </w:t>
      </w:r>
      <w:r w:rsidR="00C22090">
        <w:rPr>
          <w:sz w:val="28"/>
          <w:szCs w:val="28"/>
        </w:rPr>
        <w:t xml:space="preserve"> </w:t>
      </w:r>
      <w:r w:rsidR="00C22090" w:rsidRPr="00C04636">
        <w:rPr>
          <w:sz w:val="28"/>
          <w:szCs w:val="28"/>
        </w:rPr>
        <w:t xml:space="preserve">     </w:t>
      </w:r>
      <w:r w:rsidR="00C22090">
        <w:rPr>
          <w:sz w:val="28"/>
          <w:szCs w:val="28"/>
        </w:rPr>
        <w:t xml:space="preserve">  </w:t>
      </w:r>
      <w:r w:rsidR="00C22090" w:rsidRPr="00C04636">
        <w:rPr>
          <w:sz w:val="28"/>
          <w:szCs w:val="28"/>
        </w:rPr>
        <w:t xml:space="preserve">                     ст. Маркинская</w:t>
      </w:r>
    </w:p>
    <w:p w:rsidR="00C22090" w:rsidRPr="00C22090" w:rsidRDefault="00C22090" w:rsidP="00C22090">
      <w:pPr>
        <w:jc w:val="both"/>
        <w:rPr>
          <w:rStyle w:val="a5"/>
          <w:b w:val="0"/>
          <w:color w:val="000000"/>
          <w:sz w:val="28"/>
          <w:szCs w:val="28"/>
        </w:rPr>
      </w:pPr>
      <w:r w:rsidRPr="00C22090">
        <w:rPr>
          <w:rStyle w:val="a5"/>
          <w:b w:val="0"/>
          <w:color w:val="000000"/>
          <w:sz w:val="28"/>
          <w:szCs w:val="28"/>
        </w:rPr>
        <w:t xml:space="preserve">О внесении изменений в постановление </w:t>
      </w:r>
    </w:p>
    <w:p w:rsidR="00C22090" w:rsidRPr="00F579A8" w:rsidRDefault="00C22090" w:rsidP="00C22090">
      <w:pPr>
        <w:jc w:val="both"/>
        <w:rPr>
          <w:bCs/>
          <w:color w:val="000000"/>
          <w:sz w:val="28"/>
          <w:szCs w:val="28"/>
        </w:rPr>
      </w:pPr>
      <w:r w:rsidRPr="00C22090">
        <w:rPr>
          <w:rStyle w:val="a5"/>
          <w:b w:val="0"/>
          <w:color w:val="000000"/>
          <w:sz w:val="28"/>
          <w:szCs w:val="28"/>
        </w:rPr>
        <w:t>от 20.12.2018г.№ 205</w:t>
      </w:r>
      <w:r w:rsidRPr="00F579A8">
        <w:rPr>
          <w:rStyle w:val="a5"/>
          <w:color w:val="000000"/>
          <w:szCs w:val="28"/>
        </w:rPr>
        <w:t xml:space="preserve"> «</w:t>
      </w:r>
      <w:r w:rsidRPr="00F579A8">
        <w:rPr>
          <w:kern w:val="2"/>
          <w:sz w:val="28"/>
          <w:szCs w:val="28"/>
        </w:rPr>
        <w:t xml:space="preserve">Об  утверждении </w:t>
      </w:r>
    </w:p>
    <w:p w:rsidR="00C22090" w:rsidRDefault="00C22090" w:rsidP="00C22090">
      <w:pPr>
        <w:jc w:val="both"/>
        <w:rPr>
          <w:kern w:val="2"/>
          <w:sz w:val="28"/>
          <w:szCs w:val="28"/>
        </w:rPr>
      </w:pPr>
      <w:r w:rsidRPr="00F579A8">
        <w:rPr>
          <w:kern w:val="2"/>
          <w:sz w:val="28"/>
          <w:szCs w:val="28"/>
        </w:rPr>
        <w:t>муниципальной программ</w:t>
      </w:r>
      <w:r>
        <w:rPr>
          <w:kern w:val="2"/>
          <w:sz w:val="28"/>
          <w:szCs w:val="28"/>
        </w:rPr>
        <w:t xml:space="preserve">ы Маркинского </w:t>
      </w:r>
    </w:p>
    <w:p w:rsidR="00C22090" w:rsidRDefault="00C22090" w:rsidP="00C22090">
      <w:pPr>
        <w:jc w:val="both"/>
        <w:rPr>
          <w:kern w:val="2"/>
          <w:sz w:val="28"/>
          <w:szCs w:val="28"/>
        </w:rPr>
      </w:pPr>
      <w:r>
        <w:rPr>
          <w:kern w:val="2"/>
          <w:sz w:val="28"/>
          <w:szCs w:val="28"/>
        </w:rPr>
        <w:t>сельского поселения Цимлянского района</w:t>
      </w:r>
    </w:p>
    <w:p w:rsidR="00C22090" w:rsidRDefault="00C22090" w:rsidP="00C22090">
      <w:pPr>
        <w:jc w:val="both"/>
        <w:rPr>
          <w:kern w:val="2"/>
          <w:sz w:val="28"/>
          <w:szCs w:val="28"/>
        </w:rPr>
      </w:pPr>
      <w:r w:rsidRPr="0051496C">
        <w:rPr>
          <w:sz w:val="28"/>
          <w:szCs w:val="28"/>
        </w:rPr>
        <w:t>«</w:t>
      </w:r>
      <w:r w:rsidRPr="0051496C">
        <w:rPr>
          <w:kern w:val="2"/>
          <w:sz w:val="28"/>
          <w:szCs w:val="28"/>
        </w:rPr>
        <w:t xml:space="preserve">Обеспечение общественного порядка и </w:t>
      </w:r>
    </w:p>
    <w:p w:rsidR="00C22090" w:rsidRPr="0051496C" w:rsidRDefault="00C22090" w:rsidP="00C22090">
      <w:pPr>
        <w:jc w:val="both"/>
        <w:rPr>
          <w:bCs/>
          <w:color w:val="000000"/>
          <w:sz w:val="28"/>
          <w:szCs w:val="28"/>
        </w:rPr>
      </w:pPr>
      <w:r w:rsidRPr="0051496C">
        <w:rPr>
          <w:kern w:val="2"/>
          <w:sz w:val="28"/>
          <w:szCs w:val="28"/>
        </w:rPr>
        <w:t>профилактика правонарушений</w:t>
      </w:r>
      <w:r w:rsidRPr="0051496C">
        <w:rPr>
          <w:sz w:val="28"/>
          <w:szCs w:val="28"/>
        </w:rPr>
        <w:t>»</w:t>
      </w:r>
    </w:p>
    <w:p w:rsidR="00C22090" w:rsidRDefault="00C22090" w:rsidP="00C22090">
      <w:pPr>
        <w:jc w:val="both"/>
        <w:rPr>
          <w:sz w:val="28"/>
          <w:szCs w:val="28"/>
        </w:rPr>
      </w:pPr>
    </w:p>
    <w:p w:rsidR="00E15BB0" w:rsidRDefault="00080E8B" w:rsidP="00E15BB0">
      <w:pPr>
        <w:jc w:val="both"/>
        <w:rPr>
          <w:kern w:val="2"/>
          <w:sz w:val="28"/>
          <w:szCs w:val="28"/>
        </w:rPr>
      </w:pPr>
      <w:r>
        <w:rPr>
          <w:bCs/>
          <w:color w:val="000000"/>
          <w:sz w:val="28"/>
          <w:szCs w:val="28"/>
        </w:rPr>
        <w:t xml:space="preserve">      </w:t>
      </w:r>
      <w:r w:rsidR="00C22090">
        <w:rPr>
          <w:bCs/>
          <w:color w:val="000000"/>
          <w:sz w:val="28"/>
          <w:szCs w:val="28"/>
        </w:rPr>
        <w:t>В соответствии со ст.179 Бюджетного кодекса РФ, Порядком разработки, реализации и оценки эффективности муниципальных программ Маркинского сельского поселения Цимлянского района, утвержденным</w:t>
      </w:r>
      <w:r w:rsidR="00C22090" w:rsidRPr="00B96D00">
        <w:rPr>
          <w:bCs/>
          <w:color w:val="000000"/>
          <w:sz w:val="28"/>
          <w:szCs w:val="28"/>
        </w:rPr>
        <w:t xml:space="preserve"> </w:t>
      </w:r>
      <w:r w:rsidR="00C22090">
        <w:rPr>
          <w:bCs/>
          <w:color w:val="000000"/>
          <w:sz w:val="28"/>
          <w:szCs w:val="28"/>
        </w:rPr>
        <w:t xml:space="preserve"> постановлением Администрации Маркинского сельского поселения от 17.09.2018г №125, </w:t>
      </w:r>
      <w:r w:rsidR="00E15BB0">
        <w:rPr>
          <w:kern w:val="2"/>
          <w:sz w:val="28"/>
          <w:szCs w:val="28"/>
        </w:rPr>
        <w:t>решением Собрания депутатов Маркинского сельского поселения от 24.12.2021 года  №20 «О бюджете Маркинского сельского поселения Цимлянского района на 2022 год и на плановый период 2023 и 2024 годов»</w:t>
      </w:r>
    </w:p>
    <w:p w:rsidR="00C22090" w:rsidRDefault="00C22090" w:rsidP="00C22090">
      <w:pPr>
        <w:jc w:val="both"/>
        <w:rPr>
          <w:kern w:val="2"/>
          <w:sz w:val="28"/>
          <w:szCs w:val="28"/>
        </w:rPr>
      </w:pPr>
    </w:p>
    <w:p w:rsidR="00C22090" w:rsidRDefault="00C22090" w:rsidP="00E15BB0">
      <w:pPr>
        <w:jc w:val="center"/>
        <w:rPr>
          <w:rStyle w:val="a5"/>
          <w:b w:val="0"/>
          <w:color w:val="000000"/>
          <w:sz w:val="28"/>
          <w:szCs w:val="28"/>
        </w:rPr>
      </w:pPr>
      <w:r w:rsidRPr="00E15BB0">
        <w:rPr>
          <w:rStyle w:val="a5"/>
          <w:b w:val="0"/>
          <w:color w:val="000000"/>
          <w:sz w:val="28"/>
          <w:szCs w:val="28"/>
        </w:rPr>
        <w:t>ПОСТАНОВЛЯЮ:</w:t>
      </w:r>
    </w:p>
    <w:p w:rsidR="00E15BB0" w:rsidRPr="00E15BB0" w:rsidRDefault="00E15BB0" w:rsidP="00E15BB0">
      <w:pPr>
        <w:jc w:val="center"/>
        <w:rPr>
          <w:bCs/>
          <w:color w:val="000000"/>
          <w:sz w:val="28"/>
          <w:szCs w:val="28"/>
        </w:rPr>
      </w:pPr>
    </w:p>
    <w:p w:rsidR="00E15BB0" w:rsidRDefault="00E15BB0" w:rsidP="00E15BB0">
      <w:pPr>
        <w:jc w:val="both"/>
        <w:rPr>
          <w:kern w:val="2"/>
          <w:sz w:val="28"/>
          <w:szCs w:val="28"/>
        </w:rPr>
      </w:pPr>
      <w:r>
        <w:rPr>
          <w:kern w:val="2"/>
          <w:sz w:val="28"/>
          <w:szCs w:val="28"/>
        </w:rPr>
        <w:t xml:space="preserve">1.  Внести изменения в постановление от 20.12.2018 года № 205 «Об  утверждении муниципальной программы Маркинского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rPr>
          <w:kern w:val="2"/>
          <w:sz w:val="28"/>
          <w:szCs w:val="28"/>
        </w:rPr>
        <w:t xml:space="preserve"> согласно приложению №1 к настоящему постановлению:</w:t>
      </w:r>
    </w:p>
    <w:p w:rsidR="00E15BB0" w:rsidRDefault="00E15BB0" w:rsidP="00E15BB0">
      <w:pPr>
        <w:jc w:val="both"/>
        <w:rPr>
          <w:kern w:val="2"/>
          <w:sz w:val="28"/>
          <w:szCs w:val="28"/>
        </w:rPr>
      </w:pPr>
      <w:r>
        <w:rPr>
          <w:kern w:val="2"/>
          <w:sz w:val="28"/>
          <w:szCs w:val="28"/>
        </w:rPr>
        <w:t xml:space="preserve">               1.1.   В приложении 1 к постановлению от 20.12.2018 года № 205 «Об  утверждении муниципальной программы Маркинского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rPr>
          <w:kern w:val="2"/>
          <w:sz w:val="28"/>
          <w:szCs w:val="28"/>
        </w:rPr>
        <w:t xml:space="preserve"> ресурсное обеспечение муниципальной программы утвердить в новой редакции.</w:t>
      </w:r>
    </w:p>
    <w:p w:rsidR="00E15BB0" w:rsidRDefault="00E15BB0" w:rsidP="00E15BB0">
      <w:pPr>
        <w:tabs>
          <w:tab w:val="num" w:pos="1683"/>
        </w:tabs>
        <w:jc w:val="both"/>
        <w:rPr>
          <w:kern w:val="2"/>
          <w:sz w:val="28"/>
          <w:szCs w:val="28"/>
        </w:rPr>
      </w:pPr>
      <w:r>
        <w:rPr>
          <w:kern w:val="2"/>
          <w:sz w:val="28"/>
          <w:szCs w:val="28"/>
        </w:rPr>
        <w:t xml:space="preserve">             1.2.  В приложении 1 к постановлению от 20.12.2018 года № 205 «Об  утверждении муниципальной программы Маркинского сельского поселения Цимлянского района «</w:t>
      </w:r>
      <w:r w:rsidRPr="0051496C">
        <w:rPr>
          <w:kern w:val="2"/>
          <w:sz w:val="28"/>
          <w:szCs w:val="28"/>
        </w:rPr>
        <w:t>Обеспечение общественного порядка и профилактика правонарушений</w:t>
      </w:r>
      <w:r>
        <w:rPr>
          <w:kern w:val="2"/>
          <w:sz w:val="28"/>
          <w:szCs w:val="28"/>
        </w:rPr>
        <w:t xml:space="preserve">» ресурсное обеспечение подпрограммы «Противодействие коррупции в </w:t>
      </w:r>
      <w:proofErr w:type="spellStart"/>
      <w:r>
        <w:rPr>
          <w:kern w:val="2"/>
          <w:sz w:val="28"/>
          <w:szCs w:val="28"/>
        </w:rPr>
        <w:t>Маркинском</w:t>
      </w:r>
      <w:proofErr w:type="spellEnd"/>
      <w:r>
        <w:rPr>
          <w:kern w:val="2"/>
          <w:sz w:val="28"/>
          <w:szCs w:val="28"/>
        </w:rPr>
        <w:t xml:space="preserve"> сельском поселении» утвердить в новой редакции.</w:t>
      </w:r>
    </w:p>
    <w:p w:rsidR="00E15BB0" w:rsidRDefault="00E15BB0" w:rsidP="00E15BB0">
      <w:pPr>
        <w:tabs>
          <w:tab w:val="num" w:pos="1683"/>
        </w:tabs>
        <w:jc w:val="both"/>
        <w:rPr>
          <w:kern w:val="2"/>
          <w:sz w:val="28"/>
          <w:szCs w:val="28"/>
        </w:rPr>
      </w:pPr>
      <w:r>
        <w:rPr>
          <w:kern w:val="2"/>
          <w:sz w:val="28"/>
          <w:szCs w:val="28"/>
        </w:rPr>
        <w:t xml:space="preserve">              1.3. В приложении 1 к постановлению от 20.12.2018 года № 205 «Об  утверждении муниципальной программы Маркинского сельского поселения </w:t>
      </w:r>
      <w:r>
        <w:rPr>
          <w:kern w:val="2"/>
          <w:sz w:val="28"/>
          <w:szCs w:val="28"/>
        </w:rPr>
        <w:lastRenderedPageBreak/>
        <w:t xml:space="preserve">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rPr>
          <w:kern w:val="2"/>
          <w:sz w:val="28"/>
          <w:szCs w:val="28"/>
        </w:rPr>
        <w:t xml:space="preserve"> ресурсное обеспечение подпрограммы «</w:t>
      </w:r>
      <w:r w:rsidRPr="006D2B46">
        <w:rPr>
          <w:sz w:val="28"/>
          <w:szCs w:val="28"/>
        </w:rPr>
        <w:t xml:space="preserve">Профилактика </w:t>
      </w:r>
      <w:r w:rsidRPr="00EC3F79">
        <w:rPr>
          <w:sz w:val="28"/>
          <w:szCs w:val="28"/>
        </w:rPr>
        <w:t>экстремизма и терроризма</w:t>
      </w:r>
      <w:r>
        <w:rPr>
          <w:kern w:val="2"/>
          <w:sz w:val="28"/>
          <w:szCs w:val="28"/>
        </w:rPr>
        <w:t>» утвердить в новой редакции.</w:t>
      </w:r>
    </w:p>
    <w:p w:rsidR="00080E8B" w:rsidRDefault="00080E8B" w:rsidP="00E15BB0">
      <w:pPr>
        <w:tabs>
          <w:tab w:val="num" w:pos="1683"/>
        </w:tabs>
        <w:jc w:val="both"/>
        <w:rPr>
          <w:kern w:val="2"/>
          <w:sz w:val="28"/>
          <w:szCs w:val="28"/>
        </w:rPr>
      </w:pPr>
      <w:r>
        <w:rPr>
          <w:kern w:val="2"/>
          <w:sz w:val="28"/>
          <w:szCs w:val="28"/>
        </w:rPr>
        <w:t xml:space="preserve">              1.4.  В приложении 1 к постановлению от 20.12.2018 года № 205 «Об  утверждении муниципальной программы Маркинского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rPr>
          <w:kern w:val="2"/>
          <w:sz w:val="28"/>
          <w:szCs w:val="28"/>
        </w:rPr>
        <w:t xml:space="preserve"> ресурсное обеспечение подпрограммы «</w:t>
      </w:r>
      <w:r>
        <w:rPr>
          <w:sz w:val="28"/>
          <w:szCs w:val="28"/>
        </w:rPr>
        <w:t>Комплексные меры противодействия злоупотреблению наркотикам и их незаконному обороту</w:t>
      </w:r>
      <w:r>
        <w:rPr>
          <w:kern w:val="2"/>
          <w:sz w:val="28"/>
          <w:szCs w:val="28"/>
        </w:rPr>
        <w:t>» утвердить в новой редакции.</w:t>
      </w:r>
    </w:p>
    <w:p w:rsidR="00E15BB0" w:rsidRDefault="00E15BB0" w:rsidP="00E15BB0">
      <w:pPr>
        <w:tabs>
          <w:tab w:val="num" w:pos="1683"/>
        </w:tabs>
        <w:jc w:val="both"/>
        <w:rPr>
          <w:kern w:val="2"/>
          <w:sz w:val="28"/>
          <w:szCs w:val="28"/>
        </w:rPr>
      </w:pPr>
      <w:r>
        <w:rPr>
          <w:kern w:val="2"/>
          <w:sz w:val="28"/>
          <w:szCs w:val="28"/>
        </w:rPr>
        <w:t xml:space="preserve"> </w:t>
      </w:r>
      <w:r w:rsidR="006A550B">
        <w:rPr>
          <w:kern w:val="2"/>
          <w:sz w:val="28"/>
          <w:szCs w:val="28"/>
        </w:rPr>
        <w:t xml:space="preserve">             </w:t>
      </w:r>
      <w:r w:rsidR="00080E8B">
        <w:rPr>
          <w:kern w:val="2"/>
          <w:sz w:val="28"/>
          <w:szCs w:val="28"/>
        </w:rPr>
        <w:t>1.5</w:t>
      </w:r>
      <w:r>
        <w:rPr>
          <w:kern w:val="2"/>
          <w:sz w:val="28"/>
          <w:szCs w:val="28"/>
        </w:rPr>
        <w:t>. Приложение №3 к муниципальной программе Маркинского сельского поселения «</w:t>
      </w:r>
      <w:r w:rsidRPr="0051496C">
        <w:rPr>
          <w:kern w:val="2"/>
          <w:sz w:val="28"/>
          <w:szCs w:val="28"/>
        </w:rPr>
        <w:t>Обеспечение общественного порядка и профилактика правонарушений</w:t>
      </w:r>
      <w:r>
        <w:rPr>
          <w:kern w:val="2"/>
          <w:sz w:val="28"/>
          <w:szCs w:val="28"/>
        </w:rPr>
        <w:t>»  утвердить в новой редакции.</w:t>
      </w:r>
    </w:p>
    <w:p w:rsidR="00E15BB0" w:rsidRDefault="00E15BB0" w:rsidP="00E15BB0">
      <w:pPr>
        <w:jc w:val="both"/>
        <w:rPr>
          <w:kern w:val="2"/>
          <w:sz w:val="28"/>
          <w:szCs w:val="28"/>
        </w:rPr>
      </w:pPr>
      <w:r>
        <w:rPr>
          <w:kern w:val="2"/>
          <w:sz w:val="28"/>
          <w:szCs w:val="28"/>
        </w:rPr>
        <w:t xml:space="preserve">   </w:t>
      </w:r>
      <w:r w:rsidR="00080E8B">
        <w:rPr>
          <w:kern w:val="2"/>
          <w:sz w:val="28"/>
          <w:szCs w:val="28"/>
        </w:rPr>
        <w:t xml:space="preserve">           1.6.</w:t>
      </w:r>
      <w:r>
        <w:rPr>
          <w:kern w:val="2"/>
          <w:sz w:val="28"/>
          <w:szCs w:val="28"/>
        </w:rPr>
        <w:t xml:space="preserve"> Приложение №4 к муниципальной программе Маркинского сельского поселения «</w:t>
      </w:r>
      <w:r w:rsidRPr="0051496C">
        <w:rPr>
          <w:kern w:val="2"/>
          <w:sz w:val="28"/>
          <w:szCs w:val="28"/>
        </w:rPr>
        <w:t>Обеспечение общественного порядка и профилактика правонарушений</w:t>
      </w:r>
      <w:r>
        <w:rPr>
          <w:kern w:val="2"/>
          <w:sz w:val="28"/>
          <w:szCs w:val="28"/>
        </w:rPr>
        <w:t>»  утвердить в новой редакции.</w:t>
      </w:r>
    </w:p>
    <w:p w:rsidR="00E15BB0" w:rsidRDefault="00E15BB0" w:rsidP="00E15BB0">
      <w:pPr>
        <w:tabs>
          <w:tab w:val="num" w:pos="1683"/>
        </w:tabs>
        <w:jc w:val="both"/>
        <w:rPr>
          <w:kern w:val="2"/>
          <w:sz w:val="28"/>
          <w:szCs w:val="28"/>
        </w:rPr>
      </w:pPr>
      <w:r>
        <w:rPr>
          <w:kern w:val="2"/>
          <w:sz w:val="28"/>
          <w:szCs w:val="28"/>
        </w:rPr>
        <w:t>2.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w:t>
      </w:r>
    </w:p>
    <w:p w:rsidR="00E15BB0" w:rsidRDefault="00E15BB0" w:rsidP="00E15BB0">
      <w:pPr>
        <w:tabs>
          <w:tab w:val="num" w:pos="1683"/>
        </w:tabs>
        <w:jc w:val="both"/>
        <w:rPr>
          <w:kern w:val="2"/>
          <w:sz w:val="28"/>
          <w:szCs w:val="28"/>
        </w:rPr>
      </w:pPr>
      <w:r>
        <w:rPr>
          <w:kern w:val="2"/>
          <w:sz w:val="28"/>
          <w:szCs w:val="28"/>
        </w:rPr>
        <w:t xml:space="preserve">3.   </w:t>
      </w:r>
      <w:proofErr w:type="gramStart"/>
      <w:r>
        <w:rPr>
          <w:kern w:val="2"/>
          <w:sz w:val="28"/>
          <w:szCs w:val="28"/>
        </w:rPr>
        <w:t>Контроль за</w:t>
      </w:r>
      <w:proofErr w:type="gramEnd"/>
      <w:r>
        <w:rPr>
          <w:kern w:val="2"/>
          <w:sz w:val="28"/>
          <w:szCs w:val="28"/>
        </w:rPr>
        <w:t xml:space="preserve"> исполнением постановления оставляю за собой.</w:t>
      </w:r>
    </w:p>
    <w:p w:rsidR="00C22090" w:rsidRDefault="00C22090" w:rsidP="00C22090">
      <w:pPr>
        <w:jc w:val="both"/>
        <w:rPr>
          <w:kern w:val="2"/>
        </w:rPr>
      </w:pPr>
    </w:p>
    <w:p w:rsidR="00C22090" w:rsidRDefault="00C22090" w:rsidP="00C22090">
      <w:pPr>
        <w:jc w:val="both"/>
        <w:rPr>
          <w:kern w:val="2"/>
          <w:sz w:val="28"/>
          <w:szCs w:val="28"/>
        </w:rPr>
      </w:pPr>
    </w:p>
    <w:p w:rsidR="00C22090" w:rsidRDefault="00C22090" w:rsidP="00C22090">
      <w:pPr>
        <w:jc w:val="both"/>
        <w:rPr>
          <w:kern w:val="2"/>
          <w:sz w:val="28"/>
          <w:szCs w:val="28"/>
        </w:rPr>
      </w:pPr>
      <w:r>
        <w:rPr>
          <w:kern w:val="2"/>
          <w:sz w:val="28"/>
          <w:szCs w:val="28"/>
        </w:rPr>
        <w:t>Глава Администрации Маркинского</w:t>
      </w:r>
    </w:p>
    <w:p w:rsidR="00C22090" w:rsidRDefault="00C22090" w:rsidP="00C22090">
      <w:pPr>
        <w:jc w:val="both"/>
        <w:rPr>
          <w:kern w:val="2"/>
          <w:sz w:val="28"/>
          <w:szCs w:val="28"/>
        </w:rPr>
      </w:pPr>
      <w:r>
        <w:rPr>
          <w:kern w:val="2"/>
          <w:sz w:val="28"/>
          <w:szCs w:val="28"/>
        </w:rPr>
        <w:t xml:space="preserve">сельского поселения                                                     </w:t>
      </w:r>
      <w:proofErr w:type="spellStart"/>
      <w:r>
        <w:rPr>
          <w:kern w:val="2"/>
          <w:sz w:val="28"/>
          <w:szCs w:val="28"/>
        </w:rPr>
        <w:t>О.С.Кулягина</w:t>
      </w:r>
      <w:proofErr w:type="spellEnd"/>
    </w:p>
    <w:p w:rsidR="00C22090" w:rsidRDefault="00C22090" w:rsidP="00C22090">
      <w:pPr>
        <w:jc w:val="both"/>
        <w:rPr>
          <w:kern w:val="2"/>
          <w:sz w:val="28"/>
          <w:szCs w:val="28"/>
        </w:rPr>
      </w:pPr>
    </w:p>
    <w:p w:rsidR="00C22090" w:rsidRDefault="00C22090" w:rsidP="00C22090">
      <w:pPr>
        <w:rPr>
          <w:kern w:val="2"/>
        </w:rPr>
      </w:pPr>
    </w:p>
    <w:p w:rsidR="00C22090" w:rsidRDefault="00C22090"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C22090">
      <w:pPr>
        <w:jc w:val="right"/>
        <w:rPr>
          <w:kern w:val="2"/>
        </w:rPr>
      </w:pPr>
    </w:p>
    <w:p w:rsidR="00080E8B" w:rsidRDefault="00080E8B" w:rsidP="00304E0D">
      <w:pPr>
        <w:rPr>
          <w:kern w:val="2"/>
        </w:rPr>
      </w:pPr>
    </w:p>
    <w:p w:rsidR="00304E0D" w:rsidRDefault="00304E0D" w:rsidP="00304E0D">
      <w:pPr>
        <w:rPr>
          <w:kern w:val="2"/>
        </w:rPr>
      </w:pPr>
    </w:p>
    <w:p w:rsidR="00080E8B" w:rsidRDefault="00080E8B" w:rsidP="00C22090">
      <w:pPr>
        <w:jc w:val="right"/>
        <w:rPr>
          <w:kern w:val="2"/>
        </w:rPr>
        <w:sectPr w:rsidR="00080E8B" w:rsidSect="00015A66">
          <w:type w:val="nextColumn"/>
          <w:pgSz w:w="11906" w:h="16838"/>
          <w:pgMar w:top="1134" w:right="567" w:bottom="1134" w:left="1701" w:header="709" w:footer="709" w:gutter="0"/>
          <w:cols w:space="708"/>
          <w:docGrid w:linePitch="360"/>
        </w:sectPr>
      </w:pPr>
    </w:p>
    <w:p w:rsidR="00C22090" w:rsidRDefault="00304E0D" w:rsidP="00C22090">
      <w:pPr>
        <w:jc w:val="right"/>
        <w:rPr>
          <w:kern w:val="2"/>
        </w:rPr>
      </w:pPr>
      <w:r>
        <w:rPr>
          <w:kern w:val="2"/>
        </w:rPr>
        <w:t>П</w:t>
      </w:r>
      <w:r w:rsidR="00C22090">
        <w:rPr>
          <w:kern w:val="2"/>
        </w:rPr>
        <w:t>риложение 1</w:t>
      </w:r>
    </w:p>
    <w:p w:rsidR="00C22090" w:rsidRDefault="00C22090" w:rsidP="00C22090">
      <w:pPr>
        <w:jc w:val="right"/>
        <w:rPr>
          <w:kern w:val="2"/>
        </w:rPr>
      </w:pPr>
      <w:r>
        <w:rPr>
          <w:kern w:val="2"/>
        </w:rPr>
        <w:t xml:space="preserve">к постановлению Администрации </w:t>
      </w:r>
    </w:p>
    <w:p w:rsidR="00C22090" w:rsidRDefault="00C22090" w:rsidP="00C22090">
      <w:pPr>
        <w:jc w:val="right"/>
        <w:rPr>
          <w:kern w:val="2"/>
        </w:rPr>
      </w:pPr>
      <w:r>
        <w:rPr>
          <w:kern w:val="2"/>
        </w:rPr>
        <w:t>Маркинского сельского поселения</w:t>
      </w:r>
    </w:p>
    <w:p w:rsidR="00C22090" w:rsidRDefault="00AE2B3C" w:rsidP="00C22090">
      <w:pPr>
        <w:jc w:val="right"/>
        <w:rPr>
          <w:kern w:val="2"/>
        </w:rPr>
      </w:pPr>
      <w:r>
        <w:rPr>
          <w:kern w:val="2"/>
        </w:rPr>
        <w:t>о</w:t>
      </w:r>
      <w:r w:rsidR="00C22090">
        <w:rPr>
          <w:kern w:val="2"/>
        </w:rPr>
        <w:t>т</w:t>
      </w:r>
      <w:r w:rsidR="00080E8B">
        <w:rPr>
          <w:kern w:val="2"/>
        </w:rPr>
        <w:t xml:space="preserve"> 27.12.2021</w:t>
      </w:r>
      <w:r>
        <w:rPr>
          <w:kern w:val="2"/>
        </w:rPr>
        <w:t>г</w:t>
      </w:r>
      <w:r w:rsidR="00C22090">
        <w:rPr>
          <w:kern w:val="2"/>
        </w:rPr>
        <w:t xml:space="preserve"> №</w:t>
      </w:r>
      <w:r w:rsidR="00080E8B">
        <w:rPr>
          <w:kern w:val="2"/>
        </w:rPr>
        <w:t>101</w:t>
      </w:r>
    </w:p>
    <w:p w:rsidR="00080E8B" w:rsidRDefault="00080E8B" w:rsidP="00080E8B">
      <w:pPr>
        <w:rPr>
          <w:kern w:val="2"/>
        </w:rPr>
      </w:pPr>
      <w:r>
        <w:rPr>
          <w:kern w:val="2"/>
        </w:rPr>
        <w:t>1.</w:t>
      </w:r>
    </w:p>
    <w:tbl>
      <w:tblPr>
        <w:tblW w:w="0" w:type="auto"/>
        <w:tblLook w:val="04A0"/>
      </w:tblPr>
      <w:tblGrid>
        <w:gridCol w:w="3104"/>
        <w:gridCol w:w="6750"/>
      </w:tblGrid>
      <w:tr w:rsidR="00080E8B" w:rsidTr="005C5615">
        <w:tc>
          <w:tcPr>
            <w:tcW w:w="3104" w:type="dxa"/>
          </w:tcPr>
          <w:p w:rsidR="00080E8B" w:rsidRPr="00080E8B" w:rsidRDefault="00080E8B" w:rsidP="00015A66">
            <w:pPr>
              <w:pStyle w:val="ConsPlusNormal"/>
              <w:spacing w:line="276" w:lineRule="auto"/>
              <w:ind w:firstLine="0"/>
              <w:jc w:val="both"/>
              <w:rPr>
                <w:rFonts w:ascii="Times New Roman" w:hAnsi="Times New Roman" w:cs="Times New Roman"/>
              </w:rPr>
            </w:pPr>
            <w:r w:rsidRPr="00080E8B">
              <w:rPr>
                <w:rFonts w:ascii="Times New Roman" w:hAnsi="Times New Roman" w:cs="Times New Roman"/>
              </w:rPr>
              <w:t>Ресурсное обеспечение</w:t>
            </w:r>
          </w:p>
          <w:p w:rsidR="00080E8B" w:rsidRPr="00080E8B" w:rsidRDefault="00080E8B" w:rsidP="00015A66">
            <w:pPr>
              <w:pStyle w:val="ConsPlusNormal"/>
              <w:spacing w:line="276" w:lineRule="auto"/>
              <w:ind w:firstLine="0"/>
              <w:jc w:val="both"/>
              <w:rPr>
                <w:rFonts w:ascii="Times New Roman" w:hAnsi="Times New Roman" w:cs="Times New Roman"/>
              </w:rPr>
            </w:pPr>
            <w:r>
              <w:rPr>
                <w:rFonts w:ascii="Times New Roman" w:hAnsi="Times New Roman" w:cs="Times New Roman"/>
              </w:rPr>
              <w:t xml:space="preserve">муниципальной </w:t>
            </w:r>
            <w:r w:rsidRPr="00080E8B">
              <w:rPr>
                <w:rFonts w:ascii="Times New Roman" w:hAnsi="Times New Roman" w:cs="Times New Roman"/>
              </w:rPr>
              <w:t>программы</w:t>
            </w:r>
          </w:p>
          <w:p w:rsidR="00080E8B" w:rsidRDefault="00080E8B" w:rsidP="00015A66">
            <w:pPr>
              <w:pStyle w:val="ConsPlusNormal"/>
              <w:spacing w:line="276" w:lineRule="auto"/>
              <w:ind w:firstLine="0"/>
              <w:jc w:val="both"/>
              <w:rPr>
                <w:rFonts w:ascii="Times New Roman" w:hAnsi="Times New Roman" w:cs="Times New Roman"/>
                <w:sz w:val="28"/>
                <w:szCs w:val="28"/>
              </w:rPr>
            </w:pPr>
          </w:p>
        </w:tc>
        <w:tc>
          <w:tcPr>
            <w:tcW w:w="6750" w:type="dxa"/>
          </w:tcPr>
          <w:p w:rsidR="00080E8B" w:rsidRDefault="00080E8B" w:rsidP="00015A66">
            <w:pPr>
              <w:spacing w:line="276" w:lineRule="auto"/>
              <w:jc w:val="both"/>
              <w:rPr>
                <w:kern w:val="2"/>
              </w:rPr>
            </w:pPr>
            <w:r>
              <w:rPr>
                <w:kern w:val="2"/>
              </w:rPr>
              <w:t>общий объем финансирования муниципальной программы составляет 16,9* тыс. рублей, в том числе по годам:</w:t>
            </w:r>
          </w:p>
          <w:p w:rsidR="00080E8B" w:rsidRDefault="00080E8B" w:rsidP="00015A66">
            <w:pPr>
              <w:spacing w:line="276" w:lineRule="auto"/>
              <w:jc w:val="both"/>
              <w:rPr>
                <w:kern w:val="2"/>
              </w:rPr>
            </w:pPr>
            <w:r>
              <w:rPr>
                <w:kern w:val="2"/>
              </w:rPr>
              <w:t>в 2019 году – 4,9 тыс. рублей;</w:t>
            </w:r>
          </w:p>
          <w:p w:rsidR="00080E8B" w:rsidRDefault="00080E8B" w:rsidP="00015A66">
            <w:pPr>
              <w:spacing w:line="276" w:lineRule="auto"/>
              <w:jc w:val="both"/>
              <w:rPr>
                <w:kern w:val="2"/>
              </w:rPr>
            </w:pPr>
            <w:r>
              <w:rPr>
                <w:kern w:val="2"/>
              </w:rPr>
              <w:t>в 2020 году – 0,0 тыс. рублей;</w:t>
            </w:r>
          </w:p>
          <w:p w:rsidR="00080E8B" w:rsidRDefault="00080E8B" w:rsidP="00015A66">
            <w:pPr>
              <w:spacing w:line="276" w:lineRule="auto"/>
              <w:jc w:val="both"/>
              <w:rPr>
                <w:kern w:val="2"/>
              </w:rPr>
            </w:pPr>
            <w:r>
              <w:rPr>
                <w:kern w:val="2"/>
              </w:rPr>
              <w:t>в 2021 году – 3,0* тыс. рублей;</w:t>
            </w:r>
          </w:p>
          <w:p w:rsidR="00080E8B" w:rsidRDefault="00080E8B" w:rsidP="00015A66">
            <w:pPr>
              <w:spacing w:line="276" w:lineRule="auto"/>
              <w:jc w:val="both"/>
              <w:rPr>
                <w:kern w:val="2"/>
              </w:rPr>
            </w:pPr>
            <w:r>
              <w:rPr>
                <w:kern w:val="2"/>
              </w:rPr>
              <w:t>в 2022 году – 3,0* тыс. рублей;</w:t>
            </w:r>
          </w:p>
          <w:p w:rsidR="00080E8B" w:rsidRDefault="00080E8B" w:rsidP="00015A66">
            <w:pPr>
              <w:spacing w:line="276" w:lineRule="auto"/>
              <w:jc w:val="both"/>
              <w:rPr>
                <w:kern w:val="2"/>
              </w:rPr>
            </w:pPr>
            <w:r>
              <w:rPr>
                <w:kern w:val="2"/>
              </w:rPr>
              <w:t>в 2023 году – 3,0* тыс. рублей;</w:t>
            </w:r>
          </w:p>
          <w:p w:rsidR="00080E8B" w:rsidRDefault="00080E8B" w:rsidP="00015A66">
            <w:pPr>
              <w:spacing w:line="276" w:lineRule="auto"/>
              <w:jc w:val="both"/>
              <w:rPr>
                <w:kern w:val="2"/>
              </w:rPr>
            </w:pPr>
            <w:r>
              <w:rPr>
                <w:kern w:val="2"/>
              </w:rPr>
              <w:t>в 2024 году – 3,0* тыс. рублей;</w:t>
            </w:r>
          </w:p>
          <w:p w:rsidR="00080E8B" w:rsidRDefault="00080E8B" w:rsidP="00015A66">
            <w:pPr>
              <w:spacing w:line="276" w:lineRule="auto"/>
              <w:jc w:val="both"/>
              <w:rPr>
                <w:kern w:val="2"/>
              </w:rPr>
            </w:pPr>
            <w:r>
              <w:rPr>
                <w:kern w:val="2"/>
              </w:rPr>
              <w:t>в 2025 году – 0,0* тыс. рублей.</w:t>
            </w:r>
          </w:p>
          <w:p w:rsidR="00080E8B" w:rsidRDefault="00080E8B" w:rsidP="00015A66">
            <w:pPr>
              <w:spacing w:line="276" w:lineRule="auto"/>
              <w:jc w:val="both"/>
              <w:rPr>
                <w:kern w:val="2"/>
              </w:rPr>
            </w:pPr>
            <w:r>
              <w:rPr>
                <w:kern w:val="2"/>
              </w:rPr>
              <w:t>в 2026 году – 0,0* тыс. рублей.</w:t>
            </w:r>
          </w:p>
          <w:p w:rsidR="00080E8B" w:rsidRDefault="00080E8B" w:rsidP="00015A66">
            <w:pPr>
              <w:spacing w:line="276" w:lineRule="auto"/>
              <w:jc w:val="both"/>
              <w:rPr>
                <w:kern w:val="2"/>
              </w:rPr>
            </w:pPr>
            <w:r>
              <w:rPr>
                <w:kern w:val="2"/>
              </w:rPr>
              <w:t>в 2027 году – 0,0* тыс. рублей.</w:t>
            </w:r>
          </w:p>
          <w:p w:rsidR="00080E8B" w:rsidRDefault="00080E8B" w:rsidP="00015A66">
            <w:pPr>
              <w:spacing w:line="276" w:lineRule="auto"/>
              <w:jc w:val="both"/>
              <w:rPr>
                <w:kern w:val="2"/>
              </w:rPr>
            </w:pPr>
            <w:r>
              <w:rPr>
                <w:kern w:val="2"/>
              </w:rPr>
              <w:t>в 2028 году – 0,0* тыс. рублей.</w:t>
            </w:r>
          </w:p>
          <w:p w:rsidR="00080E8B" w:rsidRDefault="00080E8B" w:rsidP="00015A66">
            <w:pPr>
              <w:spacing w:line="276" w:lineRule="auto"/>
              <w:jc w:val="both"/>
              <w:rPr>
                <w:kern w:val="2"/>
              </w:rPr>
            </w:pPr>
            <w:r>
              <w:rPr>
                <w:kern w:val="2"/>
              </w:rPr>
              <w:t>в 2029 году – 0,0* тыс. рублей.</w:t>
            </w:r>
          </w:p>
          <w:p w:rsidR="00080E8B" w:rsidRDefault="00080E8B" w:rsidP="00015A66">
            <w:pPr>
              <w:spacing w:line="276" w:lineRule="auto"/>
              <w:jc w:val="both"/>
              <w:rPr>
                <w:kern w:val="2"/>
              </w:rPr>
            </w:pPr>
            <w:r>
              <w:rPr>
                <w:kern w:val="2"/>
              </w:rPr>
              <w:t>в 2030 году – 0,0* тыс. рублей.</w:t>
            </w:r>
          </w:p>
          <w:p w:rsidR="00080E8B" w:rsidRDefault="00080E8B" w:rsidP="00015A66">
            <w:pPr>
              <w:spacing w:line="276" w:lineRule="auto"/>
              <w:jc w:val="both"/>
              <w:rPr>
                <w:kern w:val="2"/>
              </w:rPr>
            </w:pPr>
            <w:r>
              <w:rPr>
                <w:kern w:val="2"/>
              </w:rPr>
              <w:t>За счет средств областного бюджета – 0,0* тыс. рублей, в том числе по годам:</w:t>
            </w:r>
          </w:p>
          <w:p w:rsidR="00080E8B" w:rsidRDefault="00080E8B" w:rsidP="00015A66">
            <w:pPr>
              <w:spacing w:line="276" w:lineRule="auto"/>
              <w:jc w:val="both"/>
              <w:rPr>
                <w:kern w:val="2"/>
              </w:rPr>
            </w:pPr>
            <w:r>
              <w:rPr>
                <w:kern w:val="2"/>
              </w:rPr>
              <w:t>в 2019 году – 0,0 тыс. рублей;</w:t>
            </w:r>
          </w:p>
          <w:p w:rsidR="00080E8B" w:rsidRDefault="00080E8B" w:rsidP="00015A66">
            <w:pPr>
              <w:spacing w:line="276" w:lineRule="auto"/>
              <w:jc w:val="both"/>
              <w:rPr>
                <w:kern w:val="2"/>
              </w:rPr>
            </w:pPr>
            <w:r>
              <w:rPr>
                <w:kern w:val="2"/>
              </w:rPr>
              <w:t>в 2020 году – 0,0 тыс. рублей;</w:t>
            </w:r>
          </w:p>
          <w:p w:rsidR="00080E8B" w:rsidRDefault="00080E8B" w:rsidP="00015A66">
            <w:pPr>
              <w:spacing w:line="276" w:lineRule="auto"/>
              <w:jc w:val="both"/>
              <w:rPr>
                <w:kern w:val="2"/>
              </w:rPr>
            </w:pPr>
            <w:r>
              <w:rPr>
                <w:kern w:val="2"/>
              </w:rPr>
              <w:t>в 2021 году – 0,0 тыс. рублей;</w:t>
            </w:r>
          </w:p>
          <w:p w:rsidR="00080E8B" w:rsidRDefault="00080E8B" w:rsidP="00015A66">
            <w:pPr>
              <w:spacing w:line="276" w:lineRule="auto"/>
              <w:jc w:val="both"/>
              <w:rPr>
                <w:kern w:val="2"/>
              </w:rPr>
            </w:pPr>
            <w:r>
              <w:rPr>
                <w:kern w:val="2"/>
              </w:rPr>
              <w:t>в 2022 году – 0,0* тыс. рублей;</w:t>
            </w:r>
          </w:p>
          <w:p w:rsidR="00080E8B" w:rsidRDefault="00080E8B" w:rsidP="00015A66">
            <w:pPr>
              <w:spacing w:line="276" w:lineRule="auto"/>
              <w:jc w:val="both"/>
              <w:rPr>
                <w:kern w:val="2"/>
              </w:rPr>
            </w:pPr>
            <w:r>
              <w:rPr>
                <w:kern w:val="2"/>
              </w:rPr>
              <w:t>в 2023 году – 0,0* тыс. рублей;</w:t>
            </w:r>
          </w:p>
          <w:p w:rsidR="00080E8B" w:rsidRDefault="00080E8B" w:rsidP="00015A66">
            <w:pPr>
              <w:spacing w:line="276" w:lineRule="auto"/>
              <w:jc w:val="both"/>
              <w:rPr>
                <w:kern w:val="2"/>
              </w:rPr>
            </w:pPr>
            <w:r>
              <w:rPr>
                <w:kern w:val="2"/>
              </w:rPr>
              <w:t>в 2024 году – 0,0* тыс. рублей;</w:t>
            </w:r>
          </w:p>
          <w:p w:rsidR="00080E8B" w:rsidRDefault="00080E8B" w:rsidP="00015A66">
            <w:pPr>
              <w:spacing w:line="276" w:lineRule="auto"/>
              <w:jc w:val="both"/>
              <w:rPr>
                <w:kern w:val="2"/>
              </w:rPr>
            </w:pPr>
            <w:r>
              <w:rPr>
                <w:kern w:val="2"/>
              </w:rPr>
              <w:t>в 2025 году – 0,0* тыс. рублей.</w:t>
            </w:r>
          </w:p>
          <w:p w:rsidR="00080E8B" w:rsidRDefault="00080E8B" w:rsidP="00015A66">
            <w:pPr>
              <w:spacing w:line="276" w:lineRule="auto"/>
              <w:jc w:val="both"/>
              <w:rPr>
                <w:kern w:val="2"/>
              </w:rPr>
            </w:pPr>
            <w:r>
              <w:rPr>
                <w:kern w:val="2"/>
              </w:rPr>
              <w:t>в 2026 году – 0,0* тыс. рублей.</w:t>
            </w:r>
          </w:p>
          <w:p w:rsidR="00080E8B" w:rsidRDefault="00080E8B" w:rsidP="00015A66">
            <w:pPr>
              <w:spacing w:line="276" w:lineRule="auto"/>
              <w:jc w:val="both"/>
              <w:rPr>
                <w:kern w:val="2"/>
              </w:rPr>
            </w:pPr>
            <w:r>
              <w:rPr>
                <w:kern w:val="2"/>
              </w:rPr>
              <w:t>в 2027 году – 0,0* тыс. рублей.</w:t>
            </w:r>
          </w:p>
          <w:p w:rsidR="00080E8B" w:rsidRDefault="00080E8B" w:rsidP="00015A66">
            <w:pPr>
              <w:spacing w:line="276" w:lineRule="auto"/>
              <w:jc w:val="both"/>
              <w:rPr>
                <w:kern w:val="2"/>
              </w:rPr>
            </w:pPr>
            <w:r>
              <w:rPr>
                <w:kern w:val="2"/>
              </w:rPr>
              <w:t>в 2028 году – 0,0* тыс. рублей.</w:t>
            </w:r>
          </w:p>
          <w:p w:rsidR="00080E8B" w:rsidRDefault="00080E8B" w:rsidP="00015A66">
            <w:pPr>
              <w:spacing w:line="276" w:lineRule="auto"/>
              <w:jc w:val="both"/>
              <w:rPr>
                <w:kern w:val="2"/>
              </w:rPr>
            </w:pPr>
            <w:r>
              <w:rPr>
                <w:kern w:val="2"/>
              </w:rPr>
              <w:t>в 2029 году – 0,0* тыс. рублей.</w:t>
            </w:r>
          </w:p>
          <w:p w:rsidR="00080E8B" w:rsidRDefault="00080E8B" w:rsidP="00015A66">
            <w:pPr>
              <w:spacing w:line="276" w:lineRule="auto"/>
              <w:jc w:val="both"/>
              <w:rPr>
                <w:kern w:val="2"/>
              </w:rPr>
            </w:pPr>
            <w:r>
              <w:rPr>
                <w:kern w:val="2"/>
              </w:rPr>
              <w:t>в 2030 году – 0,0* тыс. рублей.</w:t>
            </w:r>
          </w:p>
          <w:p w:rsidR="00080E8B" w:rsidRDefault="00080E8B" w:rsidP="00015A66">
            <w:pPr>
              <w:spacing w:line="276" w:lineRule="auto"/>
              <w:jc w:val="both"/>
              <w:rPr>
                <w:kern w:val="2"/>
              </w:rPr>
            </w:pPr>
            <w:r>
              <w:rPr>
                <w:kern w:val="2"/>
              </w:rPr>
              <w:t>За счет средств местного бюджета – 16,9* тыс. рублей, в том числе по годам:</w:t>
            </w:r>
          </w:p>
          <w:p w:rsidR="00080E8B" w:rsidRDefault="00080E8B" w:rsidP="00015A66">
            <w:pPr>
              <w:spacing w:line="276" w:lineRule="auto"/>
              <w:jc w:val="both"/>
              <w:rPr>
                <w:kern w:val="2"/>
              </w:rPr>
            </w:pPr>
            <w:r>
              <w:rPr>
                <w:kern w:val="2"/>
              </w:rPr>
              <w:t>в 2019 году – 4,9 тыс. рублей;</w:t>
            </w:r>
          </w:p>
          <w:p w:rsidR="00080E8B" w:rsidRDefault="00080E8B" w:rsidP="00015A66">
            <w:pPr>
              <w:spacing w:line="276" w:lineRule="auto"/>
              <w:jc w:val="both"/>
              <w:rPr>
                <w:kern w:val="2"/>
              </w:rPr>
            </w:pPr>
            <w:r>
              <w:rPr>
                <w:kern w:val="2"/>
              </w:rPr>
              <w:t>в 2020 году – 0,0 тыс. рублей;</w:t>
            </w:r>
          </w:p>
          <w:p w:rsidR="00080E8B" w:rsidRDefault="00080E8B" w:rsidP="00015A66">
            <w:pPr>
              <w:spacing w:line="276" w:lineRule="auto"/>
              <w:jc w:val="both"/>
              <w:rPr>
                <w:kern w:val="2"/>
              </w:rPr>
            </w:pPr>
            <w:r>
              <w:rPr>
                <w:kern w:val="2"/>
              </w:rPr>
              <w:t>в 2021 году – 3,0* тыс. рублей;</w:t>
            </w:r>
          </w:p>
          <w:p w:rsidR="00080E8B" w:rsidRDefault="00080E8B" w:rsidP="00015A66">
            <w:pPr>
              <w:spacing w:line="276" w:lineRule="auto"/>
              <w:jc w:val="both"/>
              <w:rPr>
                <w:kern w:val="2"/>
              </w:rPr>
            </w:pPr>
            <w:r>
              <w:rPr>
                <w:kern w:val="2"/>
              </w:rPr>
              <w:t>в 2022 году – 3,0* тыс. рублей;</w:t>
            </w:r>
          </w:p>
          <w:p w:rsidR="00080E8B" w:rsidRDefault="00080E8B" w:rsidP="00015A66">
            <w:pPr>
              <w:spacing w:line="276" w:lineRule="auto"/>
              <w:jc w:val="both"/>
              <w:rPr>
                <w:kern w:val="2"/>
              </w:rPr>
            </w:pPr>
            <w:r>
              <w:rPr>
                <w:kern w:val="2"/>
              </w:rPr>
              <w:t>в 2023 году – 3,0* тыс. рублей;</w:t>
            </w:r>
          </w:p>
          <w:p w:rsidR="00080E8B" w:rsidRDefault="00080E8B" w:rsidP="00015A66">
            <w:pPr>
              <w:spacing w:line="276" w:lineRule="auto"/>
              <w:jc w:val="both"/>
              <w:rPr>
                <w:kern w:val="2"/>
              </w:rPr>
            </w:pPr>
            <w:r>
              <w:rPr>
                <w:kern w:val="2"/>
              </w:rPr>
              <w:t>в 2024 году – 3,0* тыс. рублей;</w:t>
            </w:r>
          </w:p>
          <w:p w:rsidR="00080E8B" w:rsidRDefault="00080E8B" w:rsidP="00015A66">
            <w:pPr>
              <w:spacing w:line="276" w:lineRule="auto"/>
              <w:jc w:val="both"/>
              <w:rPr>
                <w:kern w:val="2"/>
              </w:rPr>
            </w:pPr>
            <w:r>
              <w:rPr>
                <w:kern w:val="2"/>
              </w:rPr>
              <w:t>в 2025 году – 0,0* тыс. рублей.</w:t>
            </w:r>
          </w:p>
          <w:p w:rsidR="00080E8B" w:rsidRDefault="00080E8B" w:rsidP="00015A66">
            <w:pPr>
              <w:spacing w:line="276" w:lineRule="auto"/>
              <w:jc w:val="both"/>
              <w:rPr>
                <w:kern w:val="2"/>
              </w:rPr>
            </w:pPr>
            <w:r>
              <w:rPr>
                <w:kern w:val="2"/>
              </w:rPr>
              <w:t>в 2026 году – 0,0* тыс. рублей.</w:t>
            </w:r>
          </w:p>
          <w:p w:rsidR="00080E8B" w:rsidRDefault="00080E8B" w:rsidP="00015A66">
            <w:pPr>
              <w:spacing w:line="276" w:lineRule="auto"/>
              <w:jc w:val="both"/>
              <w:rPr>
                <w:kern w:val="2"/>
              </w:rPr>
            </w:pPr>
            <w:r>
              <w:rPr>
                <w:kern w:val="2"/>
              </w:rPr>
              <w:t>в 2027 году – 0,0* тыс. рублей.</w:t>
            </w:r>
          </w:p>
          <w:p w:rsidR="00080E8B" w:rsidRDefault="00080E8B" w:rsidP="00015A66">
            <w:pPr>
              <w:spacing w:line="276" w:lineRule="auto"/>
              <w:jc w:val="both"/>
              <w:rPr>
                <w:kern w:val="2"/>
              </w:rPr>
            </w:pPr>
            <w:r>
              <w:rPr>
                <w:kern w:val="2"/>
              </w:rPr>
              <w:t>в 2028 году – 0,0* тыс. рублей.</w:t>
            </w:r>
          </w:p>
          <w:p w:rsidR="00080E8B" w:rsidRDefault="00080E8B" w:rsidP="00015A66">
            <w:pPr>
              <w:spacing w:line="276" w:lineRule="auto"/>
              <w:jc w:val="both"/>
              <w:rPr>
                <w:kern w:val="2"/>
              </w:rPr>
            </w:pPr>
            <w:r>
              <w:rPr>
                <w:kern w:val="2"/>
              </w:rPr>
              <w:t>в 2029 году – 0,0* тыс. рублей.</w:t>
            </w:r>
          </w:p>
          <w:p w:rsidR="00080E8B" w:rsidRDefault="00080E8B" w:rsidP="00015A66">
            <w:pPr>
              <w:spacing w:line="276" w:lineRule="auto"/>
              <w:jc w:val="both"/>
              <w:rPr>
                <w:kern w:val="2"/>
              </w:rPr>
            </w:pPr>
            <w:r>
              <w:rPr>
                <w:kern w:val="2"/>
              </w:rPr>
              <w:t>в 2030 году – 0,0* тыс. рублей.</w:t>
            </w:r>
          </w:p>
          <w:p w:rsidR="00080E8B" w:rsidRDefault="00080E8B" w:rsidP="00015A66">
            <w:pPr>
              <w:spacing w:line="276" w:lineRule="auto"/>
              <w:jc w:val="both"/>
              <w:rPr>
                <w:kern w:val="2"/>
              </w:rPr>
            </w:pPr>
            <w:r>
              <w:rPr>
                <w:kern w:val="2"/>
              </w:rPr>
              <w:t>За счет внебюджетных средств – 0,0* тыс. рублей, в том числе по годам:</w:t>
            </w:r>
          </w:p>
          <w:p w:rsidR="00080E8B" w:rsidRDefault="00080E8B" w:rsidP="00015A66">
            <w:pPr>
              <w:spacing w:line="276" w:lineRule="auto"/>
              <w:jc w:val="both"/>
              <w:rPr>
                <w:kern w:val="2"/>
              </w:rPr>
            </w:pPr>
            <w:r>
              <w:rPr>
                <w:kern w:val="2"/>
              </w:rPr>
              <w:t>в 2019 году – 0,0 тыс. рублей;</w:t>
            </w:r>
          </w:p>
          <w:p w:rsidR="00080E8B" w:rsidRDefault="00080E8B" w:rsidP="00015A66">
            <w:pPr>
              <w:spacing w:line="276" w:lineRule="auto"/>
              <w:jc w:val="both"/>
              <w:rPr>
                <w:kern w:val="2"/>
              </w:rPr>
            </w:pPr>
            <w:r>
              <w:rPr>
                <w:kern w:val="2"/>
              </w:rPr>
              <w:t>в 2020 году – 0,0 тыс. рублей;</w:t>
            </w:r>
          </w:p>
          <w:p w:rsidR="00080E8B" w:rsidRDefault="00080E8B" w:rsidP="00015A66">
            <w:pPr>
              <w:spacing w:line="276" w:lineRule="auto"/>
              <w:jc w:val="both"/>
              <w:rPr>
                <w:kern w:val="2"/>
              </w:rPr>
            </w:pPr>
            <w:r>
              <w:rPr>
                <w:kern w:val="2"/>
              </w:rPr>
              <w:t>в 2021 году – 0,0 тыс. рублей;</w:t>
            </w:r>
          </w:p>
          <w:p w:rsidR="00080E8B" w:rsidRDefault="00080E8B" w:rsidP="00015A66">
            <w:pPr>
              <w:spacing w:line="276" w:lineRule="auto"/>
              <w:jc w:val="both"/>
              <w:rPr>
                <w:kern w:val="2"/>
              </w:rPr>
            </w:pPr>
            <w:r>
              <w:rPr>
                <w:kern w:val="2"/>
              </w:rPr>
              <w:t>в 2022 году – 0,0* тыс. рублей;</w:t>
            </w:r>
          </w:p>
          <w:p w:rsidR="00080E8B" w:rsidRDefault="00080E8B" w:rsidP="00015A66">
            <w:pPr>
              <w:spacing w:line="276" w:lineRule="auto"/>
              <w:jc w:val="both"/>
              <w:rPr>
                <w:kern w:val="2"/>
              </w:rPr>
            </w:pPr>
            <w:r>
              <w:rPr>
                <w:kern w:val="2"/>
              </w:rPr>
              <w:t>в 2023 году – 0,0* тыс. рублей;</w:t>
            </w:r>
          </w:p>
          <w:p w:rsidR="00080E8B" w:rsidRDefault="00080E8B" w:rsidP="00015A66">
            <w:pPr>
              <w:spacing w:line="276" w:lineRule="auto"/>
              <w:jc w:val="both"/>
              <w:rPr>
                <w:kern w:val="2"/>
              </w:rPr>
            </w:pPr>
            <w:r>
              <w:rPr>
                <w:kern w:val="2"/>
              </w:rPr>
              <w:t>в 2024 году – 0,0* тыс. рублей;</w:t>
            </w:r>
          </w:p>
          <w:p w:rsidR="00080E8B" w:rsidRDefault="00080E8B" w:rsidP="00015A66">
            <w:pPr>
              <w:spacing w:line="276" w:lineRule="auto"/>
              <w:jc w:val="both"/>
              <w:rPr>
                <w:kern w:val="2"/>
              </w:rPr>
            </w:pPr>
            <w:r>
              <w:rPr>
                <w:kern w:val="2"/>
              </w:rPr>
              <w:t>в 2025 году – 0,0* тыс. рублей.</w:t>
            </w:r>
          </w:p>
          <w:p w:rsidR="00080E8B" w:rsidRDefault="00080E8B" w:rsidP="00015A66">
            <w:pPr>
              <w:spacing w:line="276" w:lineRule="auto"/>
              <w:jc w:val="both"/>
              <w:rPr>
                <w:kern w:val="2"/>
              </w:rPr>
            </w:pPr>
            <w:r>
              <w:rPr>
                <w:kern w:val="2"/>
              </w:rPr>
              <w:t>в 2026 году – 0,0* тыс. рублей.</w:t>
            </w:r>
          </w:p>
          <w:p w:rsidR="00080E8B" w:rsidRDefault="00080E8B" w:rsidP="00015A66">
            <w:pPr>
              <w:spacing w:line="276" w:lineRule="auto"/>
              <w:jc w:val="both"/>
              <w:rPr>
                <w:kern w:val="2"/>
              </w:rPr>
            </w:pPr>
            <w:r>
              <w:rPr>
                <w:kern w:val="2"/>
              </w:rPr>
              <w:t>в 2027 году – 0,0* тыс. рублей.</w:t>
            </w:r>
          </w:p>
          <w:p w:rsidR="00080E8B" w:rsidRDefault="00080E8B" w:rsidP="00015A66">
            <w:pPr>
              <w:spacing w:line="276" w:lineRule="auto"/>
              <w:jc w:val="both"/>
              <w:rPr>
                <w:kern w:val="2"/>
              </w:rPr>
            </w:pPr>
            <w:r>
              <w:rPr>
                <w:kern w:val="2"/>
              </w:rPr>
              <w:t>в 2028 году – 0,0* тыс. рублей.</w:t>
            </w:r>
          </w:p>
          <w:p w:rsidR="00080E8B" w:rsidRDefault="00080E8B" w:rsidP="00015A66">
            <w:pPr>
              <w:spacing w:line="276" w:lineRule="auto"/>
              <w:jc w:val="both"/>
              <w:rPr>
                <w:kern w:val="2"/>
              </w:rPr>
            </w:pPr>
            <w:r>
              <w:rPr>
                <w:kern w:val="2"/>
              </w:rPr>
              <w:t>в 2029 году – 0,0* тыс. рублей.</w:t>
            </w:r>
          </w:p>
          <w:p w:rsidR="00080E8B" w:rsidRDefault="00080E8B" w:rsidP="00015A66">
            <w:pPr>
              <w:spacing w:line="276" w:lineRule="auto"/>
              <w:jc w:val="both"/>
              <w:rPr>
                <w:kern w:val="2"/>
              </w:rPr>
            </w:pPr>
            <w:r>
              <w:rPr>
                <w:kern w:val="2"/>
              </w:rPr>
              <w:t>в 2030 году – 0,0* тыс. рублей.</w:t>
            </w:r>
          </w:p>
          <w:p w:rsidR="005C5615" w:rsidRPr="005C5615" w:rsidRDefault="00080E8B" w:rsidP="00015A66">
            <w:pPr>
              <w:pStyle w:val="ConsPlusNormal"/>
              <w:spacing w:line="276" w:lineRule="auto"/>
              <w:ind w:firstLine="0"/>
              <w:jc w:val="both"/>
              <w:rPr>
                <w:rFonts w:ascii="Times New Roman" w:hAnsi="Times New Roman"/>
                <w:kern w:val="2"/>
              </w:rPr>
            </w:pPr>
            <w:r w:rsidRPr="00080E8B">
              <w:rPr>
                <w:rFonts w:ascii="Times New Roman" w:hAnsi="Times New Roman"/>
                <w:kern w:val="2"/>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r>
              <w:rPr>
                <w:rFonts w:ascii="Times New Roman" w:hAnsi="Times New Roman"/>
                <w:kern w:val="2"/>
              </w:rPr>
              <w:t>.</w:t>
            </w:r>
          </w:p>
        </w:tc>
      </w:tr>
    </w:tbl>
    <w:p w:rsidR="005C5615" w:rsidRPr="005C5615" w:rsidRDefault="005C5615" w:rsidP="005C5615">
      <w:r w:rsidRPr="005C5615">
        <w:t>2.</w:t>
      </w:r>
    </w:p>
    <w:tbl>
      <w:tblPr>
        <w:tblW w:w="0" w:type="auto"/>
        <w:tblLook w:val="04A0"/>
      </w:tblPr>
      <w:tblGrid>
        <w:gridCol w:w="3100"/>
        <w:gridCol w:w="6754"/>
      </w:tblGrid>
      <w:tr w:rsidR="005C5615" w:rsidRPr="0090299E" w:rsidTr="00015A66">
        <w:tc>
          <w:tcPr>
            <w:tcW w:w="3227" w:type="dxa"/>
            <w:shd w:val="clear" w:color="auto" w:fill="auto"/>
          </w:tcPr>
          <w:p w:rsidR="005C5615" w:rsidRPr="005C5615" w:rsidRDefault="005C5615" w:rsidP="00015A66">
            <w:pPr>
              <w:pStyle w:val="ConsPlusNormal"/>
              <w:ind w:firstLine="0"/>
              <w:jc w:val="both"/>
              <w:rPr>
                <w:rFonts w:ascii="Times New Roman" w:hAnsi="Times New Roman" w:cs="Times New Roman"/>
              </w:rPr>
            </w:pPr>
            <w:r w:rsidRPr="005C5615">
              <w:rPr>
                <w:rFonts w:ascii="Times New Roman" w:hAnsi="Times New Roman" w:cs="Times New Roman"/>
              </w:rPr>
              <w:t>Ресурсное обеспечение</w:t>
            </w:r>
          </w:p>
          <w:p w:rsidR="005C5615" w:rsidRPr="005C5615" w:rsidRDefault="005C5615" w:rsidP="00015A66">
            <w:pPr>
              <w:pStyle w:val="ConsPlusNormal"/>
              <w:ind w:firstLine="0"/>
              <w:jc w:val="both"/>
              <w:rPr>
                <w:rFonts w:ascii="Times New Roman" w:hAnsi="Times New Roman" w:cs="Times New Roman"/>
              </w:rPr>
            </w:pPr>
            <w:r w:rsidRPr="005C5615">
              <w:rPr>
                <w:rFonts w:ascii="Times New Roman" w:hAnsi="Times New Roman" w:cs="Times New Roman"/>
              </w:rPr>
              <w:t>Подпрограммы 1</w:t>
            </w:r>
          </w:p>
          <w:p w:rsidR="005C5615" w:rsidRPr="005C5615" w:rsidRDefault="005C5615" w:rsidP="00015A66">
            <w:pPr>
              <w:pStyle w:val="ConsPlusNormal"/>
              <w:ind w:firstLine="0"/>
              <w:jc w:val="both"/>
              <w:rPr>
                <w:rFonts w:ascii="Times New Roman" w:hAnsi="Times New Roman" w:cs="Times New Roman"/>
              </w:rPr>
            </w:pPr>
          </w:p>
        </w:tc>
        <w:tc>
          <w:tcPr>
            <w:tcW w:w="7194" w:type="dxa"/>
            <w:shd w:val="clear" w:color="auto" w:fill="auto"/>
          </w:tcPr>
          <w:p w:rsidR="005C5615" w:rsidRPr="005C5615" w:rsidRDefault="005C5615" w:rsidP="00015A66">
            <w:pPr>
              <w:rPr>
                <w:kern w:val="2"/>
              </w:rPr>
            </w:pPr>
            <w:r w:rsidRPr="005C5615">
              <w:rPr>
                <w:kern w:val="2"/>
              </w:rPr>
              <w:t>общий объем финансирования подпрограммы составляет</w:t>
            </w:r>
            <w:r>
              <w:rPr>
                <w:kern w:val="2"/>
              </w:rPr>
              <w:t xml:space="preserve"> 8,9* </w:t>
            </w:r>
            <w:r w:rsidRPr="005C5615">
              <w:rPr>
                <w:kern w:val="2"/>
              </w:rPr>
              <w:t>тыс. рублей, в том числе по годам:</w:t>
            </w:r>
          </w:p>
          <w:p w:rsidR="005C5615" w:rsidRPr="005C5615" w:rsidRDefault="005C5615" w:rsidP="00015A66">
            <w:pPr>
              <w:jc w:val="both"/>
              <w:rPr>
                <w:kern w:val="2"/>
              </w:rPr>
            </w:pPr>
            <w:r w:rsidRPr="005C5615">
              <w:rPr>
                <w:kern w:val="2"/>
              </w:rPr>
              <w:t>в 2019 году –</w:t>
            </w:r>
            <w:r>
              <w:rPr>
                <w:kern w:val="2"/>
              </w:rPr>
              <w:t xml:space="preserve"> 4,9</w:t>
            </w:r>
            <w:r w:rsidRPr="005C5615">
              <w:rPr>
                <w:kern w:val="2"/>
              </w:rPr>
              <w:t xml:space="preserve"> тыс. рублей;</w:t>
            </w:r>
          </w:p>
          <w:p w:rsidR="005C5615" w:rsidRPr="005C5615" w:rsidRDefault="005C5615" w:rsidP="00015A66">
            <w:pPr>
              <w:jc w:val="both"/>
              <w:rPr>
                <w:kern w:val="2"/>
              </w:rPr>
            </w:pPr>
            <w:r>
              <w:rPr>
                <w:kern w:val="2"/>
              </w:rPr>
              <w:t>в 2020 году – 0,0</w:t>
            </w:r>
            <w:r w:rsidRPr="005C5615">
              <w:rPr>
                <w:kern w:val="2"/>
              </w:rPr>
              <w:t xml:space="preserve"> тыс. рублей;</w:t>
            </w:r>
          </w:p>
          <w:p w:rsidR="005C5615" w:rsidRPr="005C5615" w:rsidRDefault="005C5615" w:rsidP="00015A66">
            <w:pPr>
              <w:jc w:val="both"/>
              <w:rPr>
                <w:kern w:val="2"/>
              </w:rPr>
            </w:pPr>
            <w:r>
              <w:rPr>
                <w:kern w:val="2"/>
              </w:rPr>
              <w:t>в 2021 году – 1,0*</w:t>
            </w:r>
            <w:r w:rsidRPr="005C5615">
              <w:rPr>
                <w:kern w:val="2"/>
              </w:rPr>
              <w:t xml:space="preserve"> тыс. рублей;</w:t>
            </w:r>
          </w:p>
          <w:p w:rsidR="005C5615" w:rsidRPr="005C5615" w:rsidRDefault="005C5615" w:rsidP="00015A66">
            <w:pPr>
              <w:jc w:val="both"/>
              <w:rPr>
                <w:kern w:val="2"/>
              </w:rPr>
            </w:pPr>
            <w:r w:rsidRPr="005C5615">
              <w:rPr>
                <w:kern w:val="2"/>
              </w:rPr>
              <w:t>в 2022 году –</w:t>
            </w:r>
            <w:r>
              <w:rPr>
                <w:kern w:val="2"/>
              </w:rPr>
              <w:t xml:space="preserve">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 xml:space="preserve">в 2023 году – </w:t>
            </w:r>
            <w:r>
              <w:rPr>
                <w:kern w:val="2"/>
              </w:rPr>
              <w:t>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Pr>
                <w:kern w:val="2"/>
              </w:rPr>
              <w:t>в 2024 году –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2025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2026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2027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2028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2029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2030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За счет средств областного бюджета – 0,0</w:t>
            </w:r>
            <w:r>
              <w:rPr>
                <w:kern w:val="2"/>
              </w:rPr>
              <w:t>*</w:t>
            </w:r>
            <w:r w:rsidRPr="005C5615">
              <w:rPr>
                <w:kern w:val="2"/>
              </w:rPr>
              <w:t xml:space="preserve"> тыс. рублей, в том числе по годам:</w:t>
            </w:r>
          </w:p>
          <w:p w:rsidR="005C5615" w:rsidRPr="005C5615" w:rsidRDefault="005C5615" w:rsidP="00015A66">
            <w:pPr>
              <w:jc w:val="both"/>
              <w:rPr>
                <w:kern w:val="2"/>
              </w:rPr>
            </w:pPr>
            <w:r w:rsidRPr="005C5615">
              <w:rPr>
                <w:kern w:val="2"/>
              </w:rPr>
              <w:t>в 2019 году – 0,0 тыс. рублей;</w:t>
            </w:r>
          </w:p>
          <w:p w:rsidR="005C5615" w:rsidRPr="005C5615" w:rsidRDefault="005C5615" w:rsidP="00015A66">
            <w:pPr>
              <w:jc w:val="both"/>
              <w:rPr>
                <w:kern w:val="2"/>
              </w:rPr>
            </w:pPr>
            <w:r w:rsidRPr="005C5615">
              <w:rPr>
                <w:kern w:val="2"/>
              </w:rPr>
              <w:t>в 2020 году – 0,0 тыс. рублей;</w:t>
            </w:r>
          </w:p>
          <w:p w:rsidR="005C5615" w:rsidRPr="005C5615" w:rsidRDefault="005C5615" w:rsidP="00015A66">
            <w:pPr>
              <w:jc w:val="both"/>
              <w:rPr>
                <w:kern w:val="2"/>
              </w:rPr>
            </w:pPr>
            <w:r w:rsidRPr="005C5615">
              <w:rPr>
                <w:kern w:val="2"/>
              </w:rPr>
              <w:t>в 2021 году – 0,0 тыс. рублей;</w:t>
            </w:r>
          </w:p>
          <w:p w:rsidR="005C5615" w:rsidRPr="005C5615" w:rsidRDefault="005C5615" w:rsidP="00015A66">
            <w:pPr>
              <w:jc w:val="both"/>
              <w:rPr>
                <w:kern w:val="2"/>
              </w:rPr>
            </w:pPr>
            <w:r w:rsidRPr="005C5615">
              <w:rPr>
                <w:kern w:val="2"/>
              </w:rPr>
              <w:t>в 2022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2023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2024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2025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2026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2027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2028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2029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2030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 xml:space="preserve">За счет средств местного бюджета – </w:t>
            </w:r>
            <w:r>
              <w:rPr>
                <w:kern w:val="2"/>
              </w:rPr>
              <w:t>8,9*</w:t>
            </w:r>
            <w:r w:rsidRPr="005C5615">
              <w:rPr>
                <w:kern w:val="2"/>
              </w:rPr>
              <w:t xml:space="preserve"> тыс. рублей, в том числе по годам:</w:t>
            </w:r>
          </w:p>
          <w:p w:rsidR="005C5615" w:rsidRPr="005C5615" w:rsidRDefault="005C5615" w:rsidP="00015A66">
            <w:pPr>
              <w:jc w:val="both"/>
              <w:rPr>
                <w:kern w:val="2"/>
              </w:rPr>
            </w:pPr>
            <w:r w:rsidRPr="005C5615">
              <w:rPr>
                <w:kern w:val="2"/>
              </w:rPr>
              <w:t xml:space="preserve">в 2019 году – </w:t>
            </w:r>
            <w:r>
              <w:rPr>
                <w:kern w:val="2"/>
              </w:rPr>
              <w:t>4,9</w:t>
            </w:r>
            <w:r w:rsidRPr="005C5615">
              <w:rPr>
                <w:kern w:val="2"/>
              </w:rPr>
              <w:t xml:space="preserve"> тыс. рублей;</w:t>
            </w:r>
          </w:p>
          <w:p w:rsidR="005C5615" w:rsidRPr="005C5615" w:rsidRDefault="005C5615" w:rsidP="00015A66">
            <w:pPr>
              <w:jc w:val="both"/>
              <w:rPr>
                <w:kern w:val="2"/>
              </w:rPr>
            </w:pPr>
            <w:r>
              <w:rPr>
                <w:kern w:val="2"/>
              </w:rPr>
              <w:t>в 2020 году – 0,0</w:t>
            </w:r>
            <w:r w:rsidRPr="005C5615">
              <w:rPr>
                <w:kern w:val="2"/>
              </w:rPr>
              <w:t xml:space="preserve"> тыс. рублей;</w:t>
            </w:r>
          </w:p>
          <w:p w:rsidR="005C5615" w:rsidRPr="005C5615" w:rsidRDefault="005C5615" w:rsidP="00015A66">
            <w:pPr>
              <w:jc w:val="both"/>
              <w:rPr>
                <w:kern w:val="2"/>
              </w:rPr>
            </w:pPr>
            <w:r>
              <w:rPr>
                <w:kern w:val="2"/>
              </w:rPr>
              <w:t>в 2021 году – 1,0*</w:t>
            </w:r>
            <w:r w:rsidRPr="005C5615">
              <w:rPr>
                <w:kern w:val="2"/>
              </w:rPr>
              <w:t xml:space="preserve"> тыс. рублей;</w:t>
            </w:r>
          </w:p>
          <w:p w:rsidR="005C5615" w:rsidRPr="005C5615" w:rsidRDefault="005C5615" w:rsidP="00015A66">
            <w:pPr>
              <w:jc w:val="both"/>
              <w:rPr>
                <w:kern w:val="2"/>
              </w:rPr>
            </w:pPr>
            <w:r>
              <w:rPr>
                <w:kern w:val="2"/>
              </w:rPr>
              <w:t>в 2022 году –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Pr>
                <w:kern w:val="2"/>
              </w:rPr>
              <w:t>в 2023 году –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Pr>
                <w:kern w:val="2"/>
              </w:rPr>
              <w:t>в 2024 году –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2025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2026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2027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2028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2029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2030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За счет внебюджетных средств –0,0</w:t>
            </w:r>
            <w:r>
              <w:rPr>
                <w:kern w:val="2"/>
              </w:rPr>
              <w:t>*</w:t>
            </w:r>
            <w:r w:rsidRPr="005C5615">
              <w:rPr>
                <w:kern w:val="2"/>
              </w:rPr>
              <w:t xml:space="preserve"> тыс. рублей, в том числе по годам:</w:t>
            </w:r>
          </w:p>
          <w:p w:rsidR="005C5615" w:rsidRPr="005C5615" w:rsidRDefault="005C5615" w:rsidP="00015A66">
            <w:pPr>
              <w:jc w:val="both"/>
              <w:rPr>
                <w:kern w:val="2"/>
              </w:rPr>
            </w:pPr>
            <w:r w:rsidRPr="005C5615">
              <w:rPr>
                <w:kern w:val="2"/>
              </w:rPr>
              <w:t>в 2019 году – 0,0 тыс. рублей;</w:t>
            </w:r>
          </w:p>
          <w:p w:rsidR="005C5615" w:rsidRPr="005C5615" w:rsidRDefault="005C5615" w:rsidP="00015A66">
            <w:pPr>
              <w:jc w:val="both"/>
              <w:rPr>
                <w:kern w:val="2"/>
              </w:rPr>
            </w:pPr>
            <w:r w:rsidRPr="005C5615">
              <w:rPr>
                <w:kern w:val="2"/>
              </w:rPr>
              <w:t>в 2020 году – 0,0 тыс. рублей;</w:t>
            </w:r>
          </w:p>
          <w:p w:rsidR="005C5615" w:rsidRPr="005C5615" w:rsidRDefault="005C5615" w:rsidP="00015A66">
            <w:pPr>
              <w:jc w:val="both"/>
              <w:rPr>
                <w:kern w:val="2"/>
              </w:rPr>
            </w:pPr>
            <w:r w:rsidRPr="005C5615">
              <w:rPr>
                <w:kern w:val="2"/>
              </w:rPr>
              <w:t>в 2021 году – 0,0 тыс. рублей;</w:t>
            </w:r>
          </w:p>
          <w:p w:rsidR="005C5615" w:rsidRPr="005C5615" w:rsidRDefault="005C5615" w:rsidP="00015A66">
            <w:pPr>
              <w:jc w:val="both"/>
              <w:rPr>
                <w:kern w:val="2"/>
              </w:rPr>
            </w:pPr>
            <w:r w:rsidRPr="005C5615">
              <w:rPr>
                <w:kern w:val="2"/>
              </w:rPr>
              <w:t>в 2022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2023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2024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2025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2026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2027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2028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2029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2030 году – 0,0</w:t>
            </w:r>
            <w:r>
              <w:rPr>
                <w:kern w:val="2"/>
              </w:rPr>
              <w:t>*</w:t>
            </w:r>
            <w:r w:rsidRPr="005C5615">
              <w:rPr>
                <w:kern w:val="2"/>
              </w:rPr>
              <w:t xml:space="preserve"> тыс. рублей.</w:t>
            </w:r>
          </w:p>
          <w:p w:rsidR="005C5615" w:rsidRPr="005C5615" w:rsidRDefault="005C5615" w:rsidP="00015A66">
            <w:pPr>
              <w:pStyle w:val="ConsPlusNormal"/>
              <w:ind w:firstLine="0"/>
              <w:jc w:val="both"/>
              <w:rPr>
                <w:rFonts w:ascii="Times New Roman" w:hAnsi="Times New Roman" w:cs="Times New Roman"/>
              </w:rPr>
            </w:pPr>
            <w:r>
              <w:rPr>
                <w:rFonts w:ascii="Times New Roman" w:hAnsi="Times New Roman"/>
                <w:kern w:val="2"/>
              </w:rPr>
              <w:t>*</w:t>
            </w:r>
            <w:r w:rsidRPr="005C5615">
              <w:rPr>
                <w:rFonts w:ascii="Times New Roman" w:hAnsi="Times New Roman"/>
                <w:kern w:val="2"/>
              </w:rPr>
              <w:t>Объемы финансирования по мероприятиям подп</w:t>
            </w:r>
            <w:r w:rsidR="00015A66">
              <w:rPr>
                <w:rFonts w:ascii="Times New Roman" w:hAnsi="Times New Roman"/>
                <w:kern w:val="2"/>
              </w:rPr>
              <w:t xml:space="preserve">рограммы </w:t>
            </w:r>
            <w:r w:rsidRPr="005C5615">
              <w:rPr>
                <w:rFonts w:ascii="Times New Roman" w:hAnsi="Times New Roman"/>
                <w:kern w:val="2"/>
              </w:rPr>
              <w:t xml:space="preserve"> являются прогнозными и подлежат уточнению в соответствии с действующим законодательством.</w:t>
            </w:r>
          </w:p>
        </w:tc>
      </w:tr>
    </w:tbl>
    <w:p w:rsidR="005C5615" w:rsidRPr="005C5615" w:rsidRDefault="005C5615" w:rsidP="005C5615">
      <w:r w:rsidRPr="005C5615">
        <w:t>3.</w:t>
      </w:r>
    </w:p>
    <w:tbl>
      <w:tblPr>
        <w:tblW w:w="0" w:type="auto"/>
        <w:tblLook w:val="04A0"/>
      </w:tblPr>
      <w:tblGrid>
        <w:gridCol w:w="3102"/>
        <w:gridCol w:w="6752"/>
      </w:tblGrid>
      <w:tr w:rsidR="005C5615" w:rsidRPr="005C5615" w:rsidTr="005C5615">
        <w:tc>
          <w:tcPr>
            <w:tcW w:w="3102" w:type="dxa"/>
            <w:shd w:val="clear" w:color="auto" w:fill="auto"/>
          </w:tcPr>
          <w:p w:rsidR="005C5615" w:rsidRPr="005C5615" w:rsidRDefault="005C5615" w:rsidP="00015A66">
            <w:pPr>
              <w:pStyle w:val="ConsPlusNormal"/>
              <w:ind w:firstLine="0"/>
              <w:jc w:val="both"/>
              <w:rPr>
                <w:rFonts w:ascii="Times New Roman" w:hAnsi="Times New Roman" w:cs="Times New Roman"/>
              </w:rPr>
            </w:pPr>
            <w:r w:rsidRPr="005C5615">
              <w:rPr>
                <w:rFonts w:ascii="Times New Roman" w:hAnsi="Times New Roman" w:cs="Times New Roman"/>
              </w:rPr>
              <w:t>Ресурсное обеспечение</w:t>
            </w:r>
          </w:p>
          <w:p w:rsidR="005C5615" w:rsidRPr="005C5615" w:rsidRDefault="005C5615" w:rsidP="00015A66">
            <w:pPr>
              <w:pStyle w:val="ConsPlusNormal"/>
              <w:ind w:firstLine="0"/>
              <w:jc w:val="both"/>
              <w:rPr>
                <w:rFonts w:ascii="Times New Roman" w:hAnsi="Times New Roman" w:cs="Times New Roman"/>
              </w:rPr>
            </w:pPr>
            <w:r w:rsidRPr="005C5615">
              <w:rPr>
                <w:rFonts w:ascii="Times New Roman" w:hAnsi="Times New Roman" w:cs="Times New Roman"/>
              </w:rPr>
              <w:t>Подпрограммы</w:t>
            </w:r>
            <w:r>
              <w:rPr>
                <w:rFonts w:ascii="Times New Roman" w:hAnsi="Times New Roman" w:cs="Times New Roman"/>
              </w:rPr>
              <w:t xml:space="preserve"> </w:t>
            </w:r>
            <w:r w:rsidRPr="005C5615">
              <w:rPr>
                <w:rFonts w:ascii="Times New Roman" w:hAnsi="Times New Roman" w:cs="Times New Roman"/>
              </w:rPr>
              <w:t>2</w:t>
            </w:r>
          </w:p>
          <w:p w:rsidR="005C5615" w:rsidRPr="005C5615" w:rsidRDefault="005C5615" w:rsidP="00015A66">
            <w:pPr>
              <w:pStyle w:val="ConsPlusNormal"/>
              <w:ind w:firstLine="0"/>
              <w:jc w:val="both"/>
              <w:rPr>
                <w:rFonts w:ascii="Times New Roman" w:hAnsi="Times New Roman" w:cs="Times New Roman"/>
              </w:rPr>
            </w:pPr>
          </w:p>
        </w:tc>
        <w:tc>
          <w:tcPr>
            <w:tcW w:w="6752" w:type="dxa"/>
            <w:shd w:val="clear" w:color="auto" w:fill="auto"/>
          </w:tcPr>
          <w:p w:rsidR="005C5615" w:rsidRPr="005C5615" w:rsidRDefault="005C5615" w:rsidP="00015A66">
            <w:pPr>
              <w:rPr>
                <w:kern w:val="2"/>
              </w:rPr>
            </w:pPr>
            <w:r w:rsidRPr="005C5615">
              <w:rPr>
                <w:kern w:val="2"/>
              </w:rPr>
              <w:t>общий объем финансирования подпрограммы составляет</w:t>
            </w:r>
            <w:r>
              <w:rPr>
                <w:kern w:val="2"/>
              </w:rPr>
              <w:t xml:space="preserve"> 4</w:t>
            </w:r>
            <w:r w:rsidRPr="005C5615">
              <w:rPr>
                <w:kern w:val="2"/>
              </w:rPr>
              <w:t>,0 тыс. рублей, в том числе по годам:</w:t>
            </w:r>
          </w:p>
          <w:p w:rsidR="005C5615" w:rsidRPr="005C5615" w:rsidRDefault="005C5615" w:rsidP="00015A66">
            <w:pPr>
              <w:jc w:val="both"/>
              <w:rPr>
                <w:kern w:val="2"/>
              </w:rPr>
            </w:pPr>
            <w:r w:rsidRPr="005C5615">
              <w:rPr>
                <w:kern w:val="2"/>
              </w:rPr>
              <w:t>в 2019 году –</w:t>
            </w:r>
            <w:r>
              <w:rPr>
                <w:kern w:val="2"/>
              </w:rPr>
              <w:t xml:space="preserve"> </w:t>
            </w:r>
            <w:r w:rsidRPr="005C5615">
              <w:rPr>
                <w:kern w:val="2"/>
              </w:rPr>
              <w:t>0,0 тыс. рублей;</w:t>
            </w:r>
          </w:p>
          <w:p w:rsidR="005C5615" w:rsidRPr="005C5615" w:rsidRDefault="005C5615" w:rsidP="00015A66">
            <w:pPr>
              <w:jc w:val="both"/>
              <w:rPr>
                <w:kern w:val="2"/>
              </w:rPr>
            </w:pPr>
            <w:r w:rsidRPr="005C5615">
              <w:rPr>
                <w:kern w:val="2"/>
              </w:rPr>
              <w:t>в 2020 году –</w:t>
            </w:r>
            <w:r>
              <w:rPr>
                <w:kern w:val="2"/>
              </w:rPr>
              <w:t xml:space="preserve"> </w:t>
            </w:r>
            <w:r w:rsidRPr="005C5615">
              <w:rPr>
                <w:kern w:val="2"/>
              </w:rPr>
              <w:t>0,0 тыс. рублей;</w:t>
            </w:r>
          </w:p>
          <w:p w:rsidR="005C5615" w:rsidRPr="005C5615" w:rsidRDefault="005C5615" w:rsidP="00015A66">
            <w:pPr>
              <w:jc w:val="both"/>
              <w:rPr>
                <w:kern w:val="2"/>
              </w:rPr>
            </w:pPr>
            <w:r>
              <w:rPr>
                <w:kern w:val="2"/>
              </w:rPr>
              <w:t>в 2021 году –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Pr>
                <w:kern w:val="2"/>
              </w:rPr>
              <w:t>в 2022 году –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Pr>
                <w:kern w:val="2"/>
              </w:rPr>
              <w:t>в 2023 году –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Pr>
                <w:kern w:val="2"/>
              </w:rPr>
              <w:t>в 2024 году –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2025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2026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2027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2028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2029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2030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За счет средств областного бюджета – 0,0</w:t>
            </w:r>
            <w:r>
              <w:rPr>
                <w:kern w:val="2"/>
              </w:rPr>
              <w:t>*</w:t>
            </w:r>
            <w:r w:rsidRPr="005C5615">
              <w:rPr>
                <w:kern w:val="2"/>
              </w:rPr>
              <w:t xml:space="preserve"> тыс. рублей, в том числе по годам:</w:t>
            </w:r>
          </w:p>
          <w:p w:rsidR="005C5615" w:rsidRPr="005C5615" w:rsidRDefault="005C5615" w:rsidP="00015A66">
            <w:pPr>
              <w:jc w:val="both"/>
              <w:rPr>
                <w:kern w:val="2"/>
              </w:rPr>
            </w:pPr>
            <w:r w:rsidRPr="005C5615">
              <w:rPr>
                <w:kern w:val="2"/>
              </w:rPr>
              <w:t>в 2019 году – 0,0 тыс. рублей;</w:t>
            </w:r>
          </w:p>
          <w:p w:rsidR="005C5615" w:rsidRPr="005C5615" w:rsidRDefault="005C5615" w:rsidP="00015A66">
            <w:pPr>
              <w:jc w:val="both"/>
              <w:rPr>
                <w:kern w:val="2"/>
              </w:rPr>
            </w:pPr>
            <w:r w:rsidRPr="005C5615">
              <w:rPr>
                <w:kern w:val="2"/>
              </w:rPr>
              <w:t>в 2020 году – 0,0 тыс. рублей;</w:t>
            </w:r>
          </w:p>
          <w:p w:rsidR="005C5615" w:rsidRPr="005C5615" w:rsidRDefault="005C5615" w:rsidP="00015A66">
            <w:pPr>
              <w:jc w:val="both"/>
              <w:rPr>
                <w:kern w:val="2"/>
              </w:rPr>
            </w:pPr>
            <w:r w:rsidRPr="005C5615">
              <w:rPr>
                <w:kern w:val="2"/>
              </w:rPr>
              <w:t>в 2021 году – 0,0 тыс. рублей;</w:t>
            </w:r>
          </w:p>
          <w:p w:rsidR="005C5615" w:rsidRPr="005C5615" w:rsidRDefault="005C5615" w:rsidP="00015A66">
            <w:pPr>
              <w:jc w:val="both"/>
              <w:rPr>
                <w:kern w:val="2"/>
              </w:rPr>
            </w:pPr>
            <w:r w:rsidRPr="005C5615">
              <w:rPr>
                <w:kern w:val="2"/>
              </w:rPr>
              <w:t>в 2022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2023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2024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2025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2026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2027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2028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2029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2030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 xml:space="preserve">За счет средств местного бюджета – </w:t>
            </w:r>
            <w:r>
              <w:rPr>
                <w:kern w:val="2"/>
              </w:rPr>
              <w:t>4</w:t>
            </w:r>
            <w:r w:rsidRPr="005C5615">
              <w:rPr>
                <w:kern w:val="2"/>
              </w:rPr>
              <w:t>,0</w:t>
            </w:r>
            <w:r>
              <w:rPr>
                <w:kern w:val="2"/>
              </w:rPr>
              <w:t>*</w:t>
            </w:r>
            <w:r w:rsidRPr="005C5615">
              <w:rPr>
                <w:kern w:val="2"/>
              </w:rPr>
              <w:t xml:space="preserve"> тыс. рублей, в том числе по годам:</w:t>
            </w:r>
          </w:p>
          <w:p w:rsidR="005C5615" w:rsidRPr="005C5615" w:rsidRDefault="005C5615" w:rsidP="00015A66">
            <w:pPr>
              <w:jc w:val="both"/>
              <w:rPr>
                <w:kern w:val="2"/>
              </w:rPr>
            </w:pPr>
            <w:r w:rsidRPr="005C5615">
              <w:rPr>
                <w:kern w:val="2"/>
              </w:rPr>
              <w:t>в 2019 году – 0,0 тыс. рублей;</w:t>
            </w:r>
          </w:p>
          <w:p w:rsidR="005C5615" w:rsidRPr="005C5615" w:rsidRDefault="005C5615" w:rsidP="00015A66">
            <w:pPr>
              <w:jc w:val="both"/>
              <w:rPr>
                <w:kern w:val="2"/>
              </w:rPr>
            </w:pPr>
            <w:r w:rsidRPr="005C5615">
              <w:rPr>
                <w:kern w:val="2"/>
              </w:rPr>
              <w:t>в 2020 году – 0,0 тыс. рублей;</w:t>
            </w:r>
          </w:p>
          <w:p w:rsidR="005C5615" w:rsidRPr="005C5615" w:rsidRDefault="005C5615" w:rsidP="00015A66">
            <w:pPr>
              <w:jc w:val="both"/>
              <w:rPr>
                <w:kern w:val="2"/>
              </w:rPr>
            </w:pPr>
            <w:r>
              <w:rPr>
                <w:kern w:val="2"/>
              </w:rPr>
              <w:t>в 2021 году –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Pr>
                <w:kern w:val="2"/>
              </w:rPr>
              <w:t>в 2022 году –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Pr>
                <w:kern w:val="2"/>
              </w:rPr>
              <w:t>в 2023 году –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Pr>
                <w:kern w:val="2"/>
              </w:rPr>
              <w:t>в 2024 году – 1</w:t>
            </w:r>
            <w:r w:rsidRPr="005C5615">
              <w:rPr>
                <w:kern w:val="2"/>
              </w:rPr>
              <w:t>,0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2025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2026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2027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2028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2029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2030 году – 0,0</w:t>
            </w:r>
            <w:r>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За счет внебюджетных средств –0,0</w:t>
            </w:r>
            <w:r>
              <w:rPr>
                <w:kern w:val="2"/>
              </w:rPr>
              <w:t>*</w:t>
            </w:r>
            <w:r w:rsidRPr="005C5615">
              <w:rPr>
                <w:kern w:val="2"/>
              </w:rPr>
              <w:t xml:space="preserve"> тыс. рублей, в том числе по годам:</w:t>
            </w:r>
          </w:p>
          <w:p w:rsidR="005C5615" w:rsidRPr="005C5615" w:rsidRDefault="005C5615" w:rsidP="00015A66">
            <w:pPr>
              <w:jc w:val="both"/>
              <w:rPr>
                <w:kern w:val="2"/>
              </w:rPr>
            </w:pPr>
            <w:r w:rsidRPr="005C5615">
              <w:rPr>
                <w:kern w:val="2"/>
              </w:rPr>
              <w:t>в 2019 году – 0,0 тыс. рублей;</w:t>
            </w:r>
          </w:p>
          <w:p w:rsidR="005C5615" w:rsidRPr="005C5615" w:rsidRDefault="005C5615" w:rsidP="00015A66">
            <w:pPr>
              <w:jc w:val="both"/>
              <w:rPr>
                <w:kern w:val="2"/>
              </w:rPr>
            </w:pPr>
            <w:r w:rsidRPr="005C5615">
              <w:rPr>
                <w:kern w:val="2"/>
              </w:rPr>
              <w:t>в 2020 году – 0,0 тыс. рублей;</w:t>
            </w:r>
          </w:p>
          <w:p w:rsidR="005C5615" w:rsidRPr="005C5615" w:rsidRDefault="005C5615" w:rsidP="00015A66">
            <w:pPr>
              <w:jc w:val="both"/>
              <w:rPr>
                <w:kern w:val="2"/>
              </w:rPr>
            </w:pPr>
            <w:r w:rsidRPr="005C5615">
              <w:rPr>
                <w:kern w:val="2"/>
              </w:rPr>
              <w:t>в 2021 году – 0,0 тыс. рублей;</w:t>
            </w:r>
          </w:p>
          <w:p w:rsidR="005C5615" w:rsidRPr="005C5615" w:rsidRDefault="005C5615" w:rsidP="00015A66">
            <w:pPr>
              <w:jc w:val="both"/>
              <w:rPr>
                <w:kern w:val="2"/>
              </w:rPr>
            </w:pPr>
            <w:r w:rsidRPr="005C5615">
              <w:rPr>
                <w:kern w:val="2"/>
              </w:rPr>
              <w:t>в 2022 году – 0,0</w:t>
            </w:r>
            <w:r w:rsidR="00304E0D">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2023 году – 0,0</w:t>
            </w:r>
            <w:r w:rsidR="00304E0D">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2024 году – 0,0</w:t>
            </w:r>
            <w:r w:rsidR="00304E0D">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2025 году – 0,0</w:t>
            </w:r>
            <w:r w:rsidR="00304E0D">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2026 году – 0,0</w:t>
            </w:r>
            <w:r w:rsidR="00304E0D">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2027 году – 0,0</w:t>
            </w:r>
            <w:r w:rsidR="00304E0D">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2028 году – 0,0</w:t>
            </w:r>
            <w:r w:rsidR="00304E0D">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2029 году – 0,0</w:t>
            </w:r>
            <w:r w:rsidR="00304E0D">
              <w:rPr>
                <w:kern w:val="2"/>
              </w:rPr>
              <w:t>*</w:t>
            </w:r>
            <w:r w:rsidRPr="005C5615">
              <w:rPr>
                <w:kern w:val="2"/>
              </w:rPr>
              <w:t xml:space="preserve"> тыс. рублей.</w:t>
            </w:r>
          </w:p>
          <w:p w:rsidR="005C5615" w:rsidRPr="005C5615" w:rsidRDefault="005C5615" w:rsidP="00015A66">
            <w:pPr>
              <w:jc w:val="both"/>
              <w:rPr>
                <w:kern w:val="2"/>
              </w:rPr>
            </w:pPr>
            <w:r w:rsidRPr="005C5615">
              <w:rPr>
                <w:kern w:val="2"/>
              </w:rPr>
              <w:t>в 2030 году – 0,0</w:t>
            </w:r>
            <w:r w:rsidR="00304E0D">
              <w:rPr>
                <w:kern w:val="2"/>
              </w:rPr>
              <w:t>*</w:t>
            </w:r>
            <w:r w:rsidRPr="005C5615">
              <w:rPr>
                <w:kern w:val="2"/>
              </w:rPr>
              <w:t xml:space="preserve"> тыс. рублей.</w:t>
            </w:r>
          </w:p>
          <w:p w:rsidR="005C5615" w:rsidRPr="00304E0D" w:rsidRDefault="00304E0D" w:rsidP="00304E0D">
            <w:pPr>
              <w:pStyle w:val="ConsPlusNormal"/>
              <w:ind w:firstLine="0"/>
              <w:jc w:val="both"/>
              <w:rPr>
                <w:rFonts w:ascii="Times New Roman" w:hAnsi="Times New Roman" w:cs="Times New Roman"/>
              </w:rPr>
            </w:pPr>
            <w:r>
              <w:rPr>
                <w:rFonts w:ascii="Times New Roman" w:hAnsi="Times New Roman"/>
                <w:kern w:val="2"/>
              </w:rPr>
              <w:t>*</w:t>
            </w:r>
            <w:r w:rsidR="005C5615" w:rsidRPr="005C5615">
              <w:rPr>
                <w:rFonts w:ascii="Times New Roman" w:hAnsi="Times New Roman"/>
                <w:kern w:val="2"/>
              </w:rPr>
              <w:t xml:space="preserve">Объемы финансирования по мероприятиям </w:t>
            </w:r>
            <w:r w:rsidR="00015A66">
              <w:rPr>
                <w:rFonts w:ascii="Times New Roman" w:hAnsi="Times New Roman"/>
                <w:kern w:val="2"/>
              </w:rPr>
              <w:t xml:space="preserve">подпрограммы </w:t>
            </w:r>
            <w:r w:rsidR="005C5615" w:rsidRPr="005C5615">
              <w:rPr>
                <w:rFonts w:ascii="Times New Roman" w:hAnsi="Times New Roman"/>
                <w:kern w:val="2"/>
              </w:rPr>
              <w:t xml:space="preserve"> являются прогнозными и подлежат уточнению в соответствии с действующим законодательством</w:t>
            </w:r>
            <w:r>
              <w:rPr>
                <w:rFonts w:ascii="Times New Roman" w:hAnsi="Times New Roman"/>
                <w:kern w:val="2"/>
              </w:rPr>
              <w:t>.</w:t>
            </w:r>
          </w:p>
        </w:tc>
      </w:tr>
    </w:tbl>
    <w:p w:rsidR="005C5615" w:rsidRDefault="005C5615" w:rsidP="005C5615">
      <w:pPr>
        <w:rPr>
          <w:kern w:val="2"/>
        </w:rPr>
      </w:pPr>
      <w:r>
        <w:rPr>
          <w:kern w:val="2"/>
        </w:rPr>
        <w:t>4.</w:t>
      </w:r>
    </w:p>
    <w:tbl>
      <w:tblPr>
        <w:tblW w:w="0" w:type="auto"/>
        <w:tblLook w:val="04A0"/>
      </w:tblPr>
      <w:tblGrid>
        <w:gridCol w:w="3104"/>
        <w:gridCol w:w="6750"/>
      </w:tblGrid>
      <w:tr w:rsidR="005C5615" w:rsidTr="00015A66">
        <w:tc>
          <w:tcPr>
            <w:tcW w:w="3104" w:type="dxa"/>
          </w:tcPr>
          <w:p w:rsidR="005C5615" w:rsidRPr="00080E8B" w:rsidRDefault="005C5615" w:rsidP="00015A66">
            <w:pPr>
              <w:pStyle w:val="ConsPlusNormal"/>
              <w:spacing w:line="276" w:lineRule="auto"/>
              <w:ind w:firstLine="0"/>
              <w:jc w:val="both"/>
              <w:rPr>
                <w:rFonts w:ascii="Times New Roman" w:hAnsi="Times New Roman" w:cs="Times New Roman"/>
              </w:rPr>
            </w:pPr>
            <w:r w:rsidRPr="00080E8B">
              <w:rPr>
                <w:rFonts w:ascii="Times New Roman" w:hAnsi="Times New Roman" w:cs="Times New Roman"/>
              </w:rPr>
              <w:t>Ресурсное обеспечение</w:t>
            </w:r>
          </w:p>
          <w:p w:rsidR="005C5615" w:rsidRPr="00080E8B" w:rsidRDefault="005C5615" w:rsidP="00015A66">
            <w:pPr>
              <w:pStyle w:val="ConsPlusNormal"/>
              <w:spacing w:line="276" w:lineRule="auto"/>
              <w:ind w:firstLine="0"/>
              <w:jc w:val="both"/>
              <w:rPr>
                <w:rFonts w:ascii="Times New Roman" w:hAnsi="Times New Roman" w:cs="Times New Roman"/>
              </w:rPr>
            </w:pPr>
            <w:r>
              <w:rPr>
                <w:rFonts w:ascii="Times New Roman" w:hAnsi="Times New Roman" w:cs="Times New Roman"/>
              </w:rPr>
              <w:t>Под</w:t>
            </w:r>
            <w:r w:rsidRPr="00080E8B">
              <w:rPr>
                <w:rFonts w:ascii="Times New Roman" w:hAnsi="Times New Roman" w:cs="Times New Roman"/>
              </w:rPr>
              <w:t>программы</w:t>
            </w:r>
            <w:r>
              <w:rPr>
                <w:rFonts w:ascii="Times New Roman" w:hAnsi="Times New Roman" w:cs="Times New Roman"/>
              </w:rPr>
              <w:t xml:space="preserve"> 3</w:t>
            </w:r>
          </w:p>
          <w:p w:rsidR="005C5615" w:rsidRDefault="005C5615" w:rsidP="00015A66">
            <w:pPr>
              <w:pStyle w:val="ConsPlusNormal"/>
              <w:spacing w:line="276" w:lineRule="auto"/>
              <w:ind w:firstLine="0"/>
              <w:jc w:val="both"/>
              <w:rPr>
                <w:rFonts w:ascii="Times New Roman" w:hAnsi="Times New Roman" w:cs="Times New Roman"/>
                <w:sz w:val="28"/>
                <w:szCs w:val="28"/>
              </w:rPr>
            </w:pPr>
          </w:p>
        </w:tc>
        <w:tc>
          <w:tcPr>
            <w:tcW w:w="6750" w:type="dxa"/>
          </w:tcPr>
          <w:p w:rsidR="005C5615" w:rsidRDefault="005C5615" w:rsidP="00015A66">
            <w:pPr>
              <w:spacing w:line="276" w:lineRule="auto"/>
              <w:jc w:val="both"/>
              <w:rPr>
                <w:kern w:val="2"/>
              </w:rPr>
            </w:pPr>
            <w:r>
              <w:rPr>
                <w:kern w:val="2"/>
              </w:rPr>
              <w:t>общий объ</w:t>
            </w:r>
            <w:r w:rsidR="00304E0D">
              <w:rPr>
                <w:kern w:val="2"/>
              </w:rPr>
              <w:t>ем финансирования под</w:t>
            </w:r>
            <w:r>
              <w:rPr>
                <w:kern w:val="2"/>
              </w:rPr>
              <w:t>программы составляет 4,0* тыс. рублей, в том числе по годам:</w:t>
            </w:r>
          </w:p>
          <w:p w:rsidR="005C5615" w:rsidRDefault="005C5615" w:rsidP="00015A66">
            <w:pPr>
              <w:spacing w:line="276" w:lineRule="auto"/>
              <w:jc w:val="both"/>
              <w:rPr>
                <w:kern w:val="2"/>
              </w:rPr>
            </w:pPr>
            <w:r>
              <w:rPr>
                <w:kern w:val="2"/>
              </w:rPr>
              <w:t>в 2019 году – 0,0 тыс. рублей;</w:t>
            </w:r>
          </w:p>
          <w:p w:rsidR="005C5615" w:rsidRDefault="005C5615" w:rsidP="00015A66">
            <w:pPr>
              <w:spacing w:line="276" w:lineRule="auto"/>
              <w:jc w:val="both"/>
              <w:rPr>
                <w:kern w:val="2"/>
              </w:rPr>
            </w:pPr>
            <w:r>
              <w:rPr>
                <w:kern w:val="2"/>
              </w:rPr>
              <w:t>в 2020 году – 0,0 тыс. рублей;</w:t>
            </w:r>
          </w:p>
          <w:p w:rsidR="005C5615" w:rsidRDefault="005C5615" w:rsidP="00015A66">
            <w:pPr>
              <w:spacing w:line="276" w:lineRule="auto"/>
              <w:jc w:val="both"/>
              <w:rPr>
                <w:kern w:val="2"/>
              </w:rPr>
            </w:pPr>
            <w:r>
              <w:rPr>
                <w:kern w:val="2"/>
              </w:rPr>
              <w:t>в 2021 году – 1,0* тыс. рублей;</w:t>
            </w:r>
          </w:p>
          <w:p w:rsidR="005C5615" w:rsidRDefault="005C5615" w:rsidP="00015A66">
            <w:pPr>
              <w:spacing w:line="276" w:lineRule="auto"/>
              <w:jc w:val="both"/>
              <w:rPr>
                <w:kern w:val="2"/>
              </w:rPr>
            </w:pPr>
            <w:r>
              <w:rPr>
                <w:kern w:val="2"/>
              </w:rPr>
              <w:t>в 2022 году – 1,0* тыс. рублей;</w:t>
            </w:r>
          </w:p>
          <w:p w:rsidR="005C5615" w:rsidRDefault="005C5615" w:rsidP="00015A66">
            <w:pPr>
              <w:spacing w:line="276" w:lineRule="auto"/>
              <w:jc w:val="both"/>
              <w:rPr>
                <w:kern w:val="2"/>
              </w:rPr>
            </w:pPr>
            <w:r>
              <w:rPr>
                <w:kern w:val="2"/>
              </w:rPr>
              <w:t>в 2023 году – 1,0* тыс. рублей;</w:t>
            </w:r>
          </w:p>
          <w:p w:rsidR="005C5615" w:rsidRDefault="005C5615" w:rsidP="00015A66">
            <w:pPr>
              <w:spacing w:line="276" w:lineRule="auto"/>
              <w:jc w:val="both"/>
              <w:rPr>
                <w:kern w:val="2"/>
              </w:rPr>
            </w:pPr>
            <w:r>
              <w:rPr>
                <w:kern w:val="2"/>
              </w:rPr>
              <w:t>в 2024 году – 1,0* тыс. рублей;</w:t>
            </w:r>
          </w:p>
          <w:p w:rsidR="005C5615" w:rsidRDefault="005C5615" w:rsidP="00015A66">
            <w:pPr>
              <w:spacing w:line="276" w:lineRule="auto"/>
              <w:jc w:val="both"/>
              <w:rPr>
                <w:kern w:val="2"/>
              </w:rPr>
            </w:pPr>
            <w:r>
              <w:rPr>
                <w:kern w:val="2"/>
              </w:rPr>
              <w:t>в 2025 году – 0,0* тыс. рублей.</w:t>
            </w:r>
          </w:p>
          <w:p w:rsidR="005C5615" w:rsidRDefault="005C5615" w:rsidP="00015A66">
            <w:pPr>
              <w:spacing w:line="276" w:lineRule="auto"/>
              <w:jc w:val="both"/>
              <w:rPr>
                <w:kern w:val="2"/>
              </w:rPr>
            </w:pPr>
            <w:r>
              <w:rPr>
                <w:kern w:val="2"/>
              </w:rPr>
              <w:t>в 2026 году – 0,0* тыс. рублей.</w:t>
            </w:r>
          </w:p>
          <w:p w:rsidR="005C5615" w:rsidRDefault="005C5615" w:rsidP="00015A66">
            <w:pPr>
              <w:spacing w:line="276" w:lineRule="auto"/>
              <w:jc w:val="both"/>
              <w:rPr>
                <w:kern w:val="2"/>
              </w:rPr>
            </w:pPr>
            <w:r>
              <w:rPr>
                <w:kern w:val="2"/>
              </w:rPr>
              <w:t>в 2027 году – 0,0* тыс. рублей.</w:t>
            </w:r>
          </w:p>
          <w:p w:rsidR="005C5615" w:rsidRDefault="005C5615" w:rsidP="00015A66">
            <w:pPr>
              <w:spacing w:line="276" w:lineRule="auto"/>
              <w:jc w:val="both"/>
              <w:rPr>
                <w:kern w:val="2"/>
              </w:rPr>
            </w:pPr>
            <w:r>
              <w:rPr>
                <w:kern w:val="2"/>
              </w:rPr>
              <w:t>в 2028 году – 0,0* тыс. рублей.</w:t>
            </w:r>
          </w:p>
          <w:p w:rsidR="005C5615" w:rsidRDefault="005C5615" w:rsidP="00015A66">
            <w:pPr>
              <w:spacing w:line="276" w:lineRule="auto"/>
              <w:jc w:val="both"/>
              <w:rPr>
                <w:kern w:val="2"/>
              </w:rPr>
            </w:pPr>
            <w:r>
              <w:rPr>
                <w:kern w:val="2"/>
              </w:rPr>
              <w:t>в 2029 году – 0,0* тыс. рублей.</w:t>
            </w:r>
          </w:p>
          <w:p w:rsidR="005C5615" w:rsidRDefault="005C5615" w:rsidP="00015A66">
            <w:pPr>
              <w:spacing w:line="276" w:lineRule="auto"/>
              <w:jc w:val="both"/>
              <w:rPr>
                <w:kern w:val="2"/>
              </w:rPr>
            </w:pPr>
            <w:r>
              <w:rPr>
                <w:kern w:val="2"/>
              </w:rPr>
              <w:t>в 2030 году – 0,0* тыс. рублей.</w:t>
            </w:r>
          </w:p>
          <w:p w:rsidR="005C5615" w:rsidRDefault="005C5615" w:rsidP="00015A66">
            <w:pPr>
              <w:spacing w:line="276" w:lineRule="auto"/>
              <w:jc w:val="both"/>
              <w:rPr>
                <w:kern w:val="2"/>
              </w:rPr>
            </w:pPr>
            <w:r>
              <w:rPr>
                <w:kern w:val="2"/>
              </w:rPr>
              <w:t>За счет средств областного бюджета – 0,0* тыс. рублей, в том числе по годам:</w:t>
            </w:r>
          </w:p>
          <w:p w:rsidR="005C5615" w:rsidRDefault="005C5615" w:rsidP="00015A66">
            <w:pPr>
              <w:spacing w:line="276" w:lineRule="auto"/>
              <w:jc w:val="both"/>
              <w:rPr>
                <w:kern w:val="2"/>
              </w:rPr>
            </w:pPr>
            <w:r>
              <w:rPr>
                <w:kern w:val="2"/>
              </w:rPr>
              <w:t>в 2019 году – 0,0 тыс. рублей;</w:t>
            </w:r>
          </w:p>
          <w:p w:rsidR="005C5615" w:rsidRDefault="005C5615" w:rsidP="00015A66">
            <w:pPr>
              <w:spacing w:line="276" w:lineRule="auto"/>
              <w:jc w:val="both"/>
              <w:rPr>
                <w:kern w:val="2"/>
              </w:rPr>
            </w:pPr>
            <w:r>
              <w:rPr>
                <w:kern w:val="2"/>
              </w:rPr>
              <w:t>в 2020 году – 0,0 тыс. рублей;</w:t>
            </w:r>
          </w:p>
          <w:p w:rsidR="005C5615" w:rsidRDefault="005C5615" w:rsidP="00015A66">
            <w:pPr>
              <w:spacing w:line="276" w:lineRule="auto"/>
              <w:jc w:val="both"/>
              <w:rPr>
                <w:kern w:val="2"/>
              </w:rPr>
            </w:pPr>
            <w:r>
              <w:rPr>
                <w:kern w:val="2"/>
              </w:rPr>
              <w:t>в 2021 году – 0,0 тыс. рублей;</w:t>
            </w:r>
          </w:p>
          <w:p w:rsidR="005C5615" w:rsidRDefault="005C5615" w:rsidP="00015A66">
            <w:pPr>
              <w:spacing w:line="276" w:lineRule="auto"/>
              <w:jc w:val="both"/>
              <w:rPr>
                <w:kern w:val="2"/>
              </w:rPr>
            </w:pPr>
            <w:r>
              <w:rPr>
                <w:kern w:val="2"/>
              </w:rPr>
              <w:t>в 2022 году – 0,0* тыс. рублей;</w:t>
            </w:r>
          </w:p>
          <w:p w:rsidR="005C5615" w:rsidRDefault="005C5615" w:rsidP="00015A66">
            <w:pPr>
              <w:spacing w:line="276" w:lineRule="auto"/>
              <w:jc w:val="both"/>
              <w:rPr>
                <w:kern w:val="2"/>
              </w:rPr>
            </w:pPr>
            <w:r>
              <w:rPr>
                <w:kern w:val="2"/>
              </w:rPr>
              <w:t>в 2023 году – 0,0* тыс. рублей;</w:t>
            </w:r>
          </w:p>
          <w:p w:rsidR="005C5615" w:rsidRDefault="005C5615" w:rsidP="00015A66">
            <w:pPr>
              <w:spacing w:line="276" w:lineRule="auto"/>
              <w:jc w:val="both"/>
              <w:rPr>
                <w:kern w:val="2"/>
              </w:rPr>
            </w:pPr>
            <w:r>
              <w:rPr>
                <w:kern w:val="2"/>
              </w:rPr>
              <w:t>в 2024 году – 0,0* тыс. рублей;</w:t>
            </w:r>
          </w:p>
          <w:p w:rsidR="005C5615" w:rsidRDefault="005C5615" w:rsidP="00015A66">
            <w:pPr>
              <w:spacing w:line="276" w:lineRule="auto"/>
              <w:jc w:val="both"/>
              <w:rPr>
                <w:kern w:val="2"/>
              </w:rPr>
            </w:pPr>
            <w:r>
              <w:rPr>
                <w:kern w:val="2"/>
              </w:rPr>
              <w:t>в 2025 году – 0,0* тыс. рублей.</w:t>
            </w:r>
          </w:p>
          <w:p w:rsidR="005C5615" w:rsidRDefault="005C5615" w:rsidP="00015A66">
            <w:pPr>
              <w:spacing w:line="276" w:lineRule="auto"/>
              <w:jc w:val="both"/>
              <w:rPr>
                <w:kern w:val="2"/>
              </w:rPr>
            </w:pPr>
            <w:r>
              <w:rPr>
                <w:kern w:val="2"/>
              </w:rPr>
              <w:t>в 2026 году – 0,0* тыс. рублей.</w:t>
            </w:r>
          </w:p>
          <w:p w:rsidR="005C5615" w:rsidRDefault="005C5615" w:rsidP="00015A66">
            <w:pPr>
              <w:spacing w:line="276" w:lineRule="auto"/>
              <w:jc w:val="both"/>
              <w:rPr>
                <w:kern w:val="2"/>
              </w:rPr>
            </w:pPr>
            <w:r>
              <w:rPr>
                <w:kern w:val="2"/>
              </w:rPr>
              <w:t>в 2027 году – 0,0* тыс. рублей.</w:t>
            </w:r>
          </w:p>
          <w:p w:rsidR="005C5615" w:rsidRDefault="005C5615" w:rsidP="00015A66">
            <w:pPr>
              <w:spacing w:line="276" w:lineRule="auto"/>
              <w:jc w:val="both"/>
              <w:rPr>
                <w:kern w:val="2"/>
              </w:rPr>
            </w:pPr>
            <w:r>
              <w:rPr>
                <w:kern w:val="2"/>
              </w:rPr>
              <w:t>в 2028 году – 0,0* тыс. рублей.</w:t>
            </w:r>
          </w:p>
          <w:p w:rsidR="005C5615" w:rsidRDefault="005C5615" w:rsidP="00015A66">
            <w:pPr>
              <w:spacing w:line="276" w:lineRule="auto"/>
              <w:jc w:val="both"/>
              <w:rPr>
                <w:kern w:val="2"/>
              </w:rPr>
            </w:pPr>
            <w:r>
              <w:rPr>
                <w:kern w:val="2"/>
              </w:rPr>
              <w:t>в 2029 году – 0,0* тыс. рублей.</w:t>
            </w:r>
          </w:p>
          <w:p w:rsidR="005C5615" w:rsidRDefault="005C5615" w:rsidP="00015A66">
            <w:pPr>
              <w:spacing w:line="276" w:lineRule="auto"/>
              <w:jc w:val="both"/>
              <w:rPr>
                <w:kern w:val="2"/>
              </w:rPr>
            </w:pPr>
            <w:r>
              <w:rPr>
                <w:kern w:val="2"/>
              </w:rPr>
              <w:t>в 2030 году – 0,0* тыс. рублей.</w:t>
            </w:r>
          </w:p>
          <w:p w:rsidR="005C5615" w:rsidRDefault="005C5615" w:rsidP="00015A66">
            <w:pPr>
              <w:spacing w:line="276" w:lineRule="auto"/>
              <w:jc w:val="both"/>
              <w:rPr>
                <w:kern w:val="2"/>
              </w:rPr>
            </w:pPr>
            <w:r>
              <w:rPr>
                <w:kern w:val="2"/>
              </w:rPr>
              <w:t>За счет средств местного бюджета – 4,0* тыс. рублей, в том числе по годам:</w:t>
            </w:r>
          </w:p>
          <w:p w:rsidR="005C5615" w:rsidRDefault="005C5615" w:rsidP="00015A66">
            <w:pPr>
              <w:spacing w:line="276" w:lineRule="auto"/>
              <w:jc w:val="both"/>
              <w:rPr>
                <w:kern w:val="2"/>
              </w:rPr>
            </w:pPr>
            <w:r>
              <w:rPr>
                <w:kern w:val="2"/>
              </w:rPr>
              <w:t>в 2019 году – 0,0 тыс. рублей;</w:t>
            </w:r>
          </w:p>
          <w:p w:rsidR="005C5615" w:rsidRDefault="005C5615" w:rsidP="00015A66">
            <w:pPr>
              <w:spacing w:line="276" w:lineRule="auto"/>
              <w:jc w:val="both"/>
              <w:rPr>
                <w:kern w:val="2"/>
              </w:rPr>
            </w:pPr>
            <w:r>
              <w:rPr>
                <w:kern w:val="2"/>
              </w:rPr>
              <w:t>в 2020 году – 0,0 тыс. рублей;</w:t>
            </w:r>
          </w:p>
          <w:p w:rsidR="005C5615" w:rsidRDefault="005C5615" w:rsidP="00015A66">
            <w:pPr>
              <w:spacing w:line="276" w:lineRule="auto"/>
              <w:jc w:val="both"/>
              <w:rPr>
                <w:kern w:val="2"/>
              </w:rPr>
            </w:pPr>
            <w:r>
              <w:rPr>
                <w:kern w:val="2"/>
              </w:rPr>
              <w:t>в 2021 году – 1,0* тыс. рублей;</w:t>
            </w:r>
          </w:p>
          <w:p w:rsidR="005C5615" w:rsidRDefault="005C5615" w:rsidP="00015A66">
            <w:pPr>
              <w:spacing w:line="276" w:lineRule="auto"/>
              <w:jc w:val="both"/>
              <w:rPr>
                <w:kern w:val="2"/>
              </w:rPr>
            </w:pPr>
            <w:r>
              <w:rPr>
                <w:kern w:val="2"/>
              </w:rPr>
              <w:t>в 2022 году – 1,0* тыс. рублей;</w:t>
            </w:r>
          </w:p>
          <w:p w:rsidR="005C5615" w:rsidRDefault="005C5615" w:rsidP="00015A66">
            <w:pPr>
              <w:spacing w:line="276" w:lineRule="auto"/>
              <w:jc w:val="both"/>
              <w:rPr>
                <w:kern w:val="2"/>
              </w:rPr>
            </w:pPr>
            <w:r>
              <w:rPr>
                <w:kern w:val="2"/>
              </w:rPr>
              <w:t>в 2023 году – 1,0* тыс. рублей;</w:t>
            </w:r>
          </w:p>
          <w:p w:rsidR="005C5615" w:rsidRDefault="005C5615" w:rsidP="00015A66">
            <w:pPr>
              <w:spacing w:line="276" w:lineRule="auto"/>
              <w:jc w:val="both"/>
              <w:rPr>
                <w:kern w:val="2"/>
              </w:rPr>
            </w:pPr>
            <w:r>
              <w:rPr>
                <w:kern w:val="2"/>
              </w:rPr>
              <w:t>в 2024 году – 1,0* тыс. рублей;</w:t>
            </w:r>
          </w:p>
          <w:p w:rsidR="005C5615" w:rsidRDefault="005C5615" w:rsidP="00015A66">
            <w:pPr>
              <w:spacing w:line="276" w:lineRule="auto"/>
              <w:jc w:val="both"/>
              <w:rPr>
                <w:kern w:val="2"/>
              </w:rPr>
            </w:pPr>
            <w:r>
              <w:rPr>
                <w:kern w:val="2"/>
              </w:rPr>
              <w:t>в 2025 году – 0,0* тыс. рублей.</w:t>
            </w:r>
          </w:p>
          <w:p w:rsidR="005C5615" w:rsidRDefault="005C5615" w:rsidP="00015A66">
            <w:pPr>
              <w:spacing w:line="276" w:lineRule="auto"/>
              <w:jc w:val="both"/>
              <w:rPr>
                <w:kern w:val="2"/>
              </w:rPr>
            </w:pPr>
            <w:r>
              <w:rPr>
                <w:kern w:val="2"/>
              </w:rPr>
              <w:t>в 2026 году – 0,0* тыс. рублей.</w:t>
            </w:r>
          </w:p>
          <w:p w:rsidR="005C5615" w:rsidRDefault="005C5615" w:rsidP="00015A66">
            <w:pPr>
              <w:spacing w:line="276" w:lineRule="auto"/>
              <w:jc w:val="both"/>
              <w:rPr>
                <w:kern w:val="2"/>
              </w:rPr>
            </w:pPr>
            <w:r>
              <w:rPr>
                <w:kern w:val="2"/>
              </w:rPr>
              <w:t>в 2027 году – 0,0* тыс. рублей.</w:t>
            </w:r>
          </w:p>
          <w:p w:rsidR="005C5615" w:rsidRDefault="005C5615" w:rsidP="00015A66">
            <w:pPr>
              <w:spacing w:line="276" w:lineRule="auto"/>
              <w:jc w:val="both"/>
              <w:rPr>
                <w:kern w:val="2"/>
              </w:rPr>
            </w:pPr>
            <w:r>
              <w:rPr>
                <w:kern w:val="2"/>
              </w:rPr>
              <w:t>в 2028 году – 0,0* тыс. рублей.</w:t>
            </w:r>
          </w:p>
          <w:p w:rsidR="005C5615" w:rsidRDefault="005C5615" w:rsidP="00015A66">
            <w:pPr>
              <w:spacing w:line="276" w:lineRule="auto"/>
              <w:jc w:val="both"/>
              <w:rPr>
                <w:kern w:val="2"/>
              </w:rPr>
            </w:pPr>
            <w:r>
              <w:rPr>
                <w:kern w:val="2"/>
              </w:rPr>
              <w:t>в 2029 году – 0,0* тыс. рублей.</w:t>
            </w:r>
          </w:p>
          <w:p w:rsidR="005C5615" w:rsidRDefault="005C5615" w:rsidP="00015A66">
            <w:pPr>
              <w:spacing w:line="276" w:lineRule="auto"/>
              <w:jc w:val="both"/>
              <w:rPr>
                <w:kern w:val="2"/>
              </w:rPr>
            </w:pPr>
            <w:r>
              <w:rPr>
                <w:kern w:val="2"/>
              </w:rPr>
              <w:t>в 2030 году – 0,0* тыс. рублей.</w:t>
            </w:r>
          </w:p>
          <w:p w:rsidR="005C5615" w:rsidRDefault="005C5615" w:rsidP="00015A66">
            <w:pPr>
              <w:spacing w:line="276" w:lineRule="auto"/>
              <w:jc w:val="both"/>
              <w:rPr>
                <w:kern w:val="2"/>
              </w:rPr>
            </w:pPr>
            <w:r>
              <w:rPr>
                <w:kern w:val="2"/>
              </w:rPr>
              <w:t>За счет внебюджетных средств – 0,0* т</w:t>
            </w:r>
            <w:r w:rsidR="00015A66">
              <w:rPr>
                <w:kern w:val="2"/>
              </w:rPr>
              <w:t>ыс. рублей, в том числе</w:t>
            </w:r>
            <w:r>
              <w:rPr>
                <w:kern w:val="2"/>
              </w:rPr>
              <w:t>:</w:t>
            </w:r>
          </w:p>
          <w:p w:rsidR="005C5615" w:rsidRDefault="005C5615" w:rsidP="00015A66">
            <w:pPr>
              <w:spacing w:line="276" w:lineRule="auto"/>
              <w:jc w:val="both"/>
              <w:rPr>
                <w:kern w:val="2"/>
              </w:rPr>
            </w:pPr>
            <w:r>
              <w:rPr>
                <w:kern w:val="2"/>
              </w:rPr>
              <w:t>в 2019 году – 0,0 тыс. рублей;</w:t>
            </w:r>
          </w:p>
          <w:p w:rsidR="005C5615" w:rsidRDefault="005C5615" w:rsidP="00015A66">
            <w:pPr>
              <w:spacing w:line="276" w:lineRule="auto"/>
              <w:jc w:val="both"/>
              <w:rPr>
                <w:kern w:val="2"/>
              </w:rPr>
            </w:pPr>
            <w:r>
              <w:rPr>
                <w:kern w:val="2"/>
              </w:rPr>
              <w:t>в 2020 году – 0,0 тыс. рублей;</w:t>
            </w:r>
          </w:p>
          <w:p w:rsidR="005C5615" w:rsidRDefault="005C5615" w:rsidP="00015A66">
            <w:pPr>
              <w:spacing w:line="276" w:lineRule="auto"/>
              <w:jc w:val="both"/>
              <w:rPr>
                <w:kern w:val="2"/>
              </w:rPr>
            </w:pPr>
            <w:r>
              <w:rPr>
                <w:kern w:val="2"/>
              </w:rPr>
              <w:t>в 2021 году – 0,0 тыс. рублей;</w:t>
            </w:r>
          </w:p>
          <w:p w:rsidR="005C5615" w:rsidRDefault="005C5615" w:rsidP="00015A66">
            <w:pPr>
              <w:spacing w:line="276" w:lineRule="auto"/>
              <w:jc w:val="both"/>
              <w:rPr>
                <w:kern w:val="2"/>
              </w:rPr>
            </w:pPr>
            <w:r>
              <w:rPr>
                <w:kern w:val="2"/>
              </w:rPr>
              <w:t>в 2022 году – 0,0* тыс. рублей;</w:t>
            </w:r>
          </w:p>
          <w:p w:rsidR="005C5615" w:rsidRDefault="005C5615" w:rsidP="00015A66">
            <w:pPr>
              <w:spacing w:line="276" w:lineRule="auto"/>
              <w:jc w:val="both"/>
              <w:rPr>
                <w:kern w:val="2"/>
              </w:rPr>
            </w:pPr>
            <w:r>
              <w:rPr>
                <w:kern w:val="2"/>
              </w:rPr>
              <w:t>в 2023 году – 0,0* тыс. рублей;</w:t>
            </w:r>
          </w:p>
          <w:p w:rsidR="005C5615" w:rsidRDefault="005C5615" w:rsidP="00015A66">
            <w:pPr>
              <w:spacing w:line="276" w:lineRule="auto"/>
              <w:jc w:val="both"/>
              <w:rPr>
                <w:kern w:val="2"/>
              </w:rPr>
            </w:pPr>
            <w:r>
              <w:rPr>
                <w:kern w:val="2"/>
              </w:rPr>
              <w:t>в 2024 году – 0,0* тыс. рублей;</w:t>
            </w:r>
          </w:p>
          <w:p w:rsidR="005C5615" w:rsidRDefault="005C5615" w:rsidP="00015A66">
            <w:pPr>
              <w:spacing w:line="276" w:lineRule="auto"/>
              <w:jc w:val="both"/>
              <w:rPr>
                <w:kern w:val="2"/>
              </w:rPr>
            </w:pPr>
            <w:r>
              <w:rPr>
                <w:kern w:val="2"/>
              </w:rPr>
              <w:t>в 2025 году – 0,0* тыс. рублей.</w:t>
            </w:r>
          </w:p>
          <w:p w:rsidR="005C5615" w:rsidRDefault="005C5615" w:rsidP="00015A66">
            <w:pPr>
              <w:spacing w:line="276" w:lineRule="auto"/>
              <w:jc w:val="both"/>
              <w:rPr>
                <w:kern w:val="2"/>
              </w:rPr>
            </w:pPr>
            <w:r>
              <w:rPr>
                <w:kern w:val="2"/>
              </w:rPr>
              <w:t>в 2026 году – 0,0* тыс. рублей.</w:t>
            </w:r>
          </w:p>
          <w:p w:rsidR="005C5615" w:rsidRDefault="005C5615" w:rsidP="00015A66">
            <w:pPr>
              <w:spacing w:line="276" w:lineRule="auto"/>
              <w:jc w:val="both"/>
              <w:rPr>
                <w:kern w:val="2"/>
              </w:rPr>
            </w:pPr>
            <w:r>
              <w:rPr>
                <w:kern w:val="2"/>
              </w:rPr>
              <w:t>в 2027 году – 0,0* тыс. рублей.</w:t>
            </w:r>
          </w:p>
          <w:p w:rsidR="005C5615" w:rsidRDefault="005C5615" w:rsidP="00015A66">
            <w:pPr>
              <w:spacing w:line="276" w:lineRule="auto"/>
              <w:jc w:val="both"/>
              <w:rPr>
                <w:kern w:val="2"/>
              </w:rPr>
            </w:pPr>
            <w:r>
              <w:rPr>
                <w:kern w:val="2"/>
              </w:rPr>
              <w:t>в 2028 году – 0,0* тыс. рублей.</w:t>
            </w:r>
          </w:p>
          <w:p w:rsidR="005C5615" w:rsidRDefault="005C5615" w:rsidP="00015A66">
            <w:pPr>
              <w:spacing w:line="276" w:lineRule="auto"/>
              <w:jc w:val="both"/>
              <w:rPr>
                <w:kern w:val="2"/>
              </w:rPr>
            </w:pPr>
            <w:r>
              <w:rPr>
                <w:kern w:val="2"/>
              </w:rPr>
              <w:t>в 2029 году – 0,0* тыс. рублей.</w:t>
            </w:r>
          </w:p>
          <w:p w:rsidR="005C5615" w:rsidRDefault="005C5615" w:rsidP="00015A66">
            <w:pPr>
              <w:spacing w:line="276" w:lineRule="auto"/>
              <w:jc w:val="both"/>
              <w:rPr>
                <w:kern w:val="2"/>
              </w:rPr>
            </w:pPr>
            <w:r>
              <w:rPr>
                <w:kern w:val="2"/>
              </w:rPr>
              <w:t>в 2030 году – 0,0* тыс. рублей.</w:t>
            </w:r>
          </w:p>
          <w:p w:rsidR="005C5615" w:rsidRPr="005C5615" w:rsidRDefault="005C5615" w:rsidP="00015A66">
            <w:pPr>
              <w:pStyle w:val="ConsPlusNormal"/>
              <w:spacing w:line="276" w:lineRule="auto"/>
              <w:ind w:firstLine="0"/>
              <w:jc w:val="both"/>
              <w:rPr>
                <w:rFonts w:ascii="Times New Roman" w:hAnsi="Times New Roman"/>
                <w:kern w:val="2"/>
              </w:rPr>
            </w:pPr>
            <w:r w:rsidRPr="00080E8B">
              <w:rPr>
                <w:rFonts w:ascii="Times New Roman" w:hAnsi="Times New Roman"/>
                <w:kern w:val="2"/>
              </w:rPr>
              <w:t xml:space="preserve">*Объемы финансирования по мероприятиям </w:t>
            </w:r>
            <w:r w:rsidR="00015A66">
              <w:rPr>
                <w:rFonts w:ascii="Times New Roman" w:hAnsi="Times New Roman"/>
                <w:kern w:val="2"/>
              </w:rPr>
              <w:t xml:space="preserve">подпрограммы </w:t>
            </w:r>
            <w:r w:rsidRPr="00080E8B">
              <w:rPr>
                <w:rFonts w:ascii="Times New Roman" w:hAnsi="Times New Roman"/>
                <w:kern w:val="2"/>
              </w:rPr>
              <w:t>муниципальной программы являются прогнозными и подлежат уточнению в соответствии с действующим законодательством</w:t>
            </w:r>
            <w:r>
              <w:rPr>
                <w:rFonts w:ascii="Times New Roman" w:hAnsi="Times New Roman"/>
                <w:kern w:val="2"/>
              </w:rPr>
              <w:t>.</w:t>
            </w:r>
          </w:p>
        </w:tc>
      </w:tr>
    </w:tbl>
    <w:p w:rsidR="00080E8B" w:rsidRDefault="00080E8B" w:rsidP="00080E8B">
      <w:pPr>
        <w:jc w:val="both"/>
        <w:rPr>
          <w:kern w:val="2"/>
        </w:rPr>
      </w:pPr>
    </w:p>
    <w:p w:rsidR="00F85C5C" w:rsidRDefault="00F85C5C" w:rsidP="00015A66">
      <w:pPr>
        <w:autoSpaceDE w:val="0"/>
        <w:autoSpaceDN w:val="0"/>
        <w:adjustRightInd w:val="0"/>
        <w:rPr>
          <w:kern w:val="2"/>
        </w:rPr>
        <w:sectPr w:rsidR="00F85C5C" w:rsidSect="00015A66">
          <w:type w:val="nextColumn"/>
          <w:pgSz w:w="11906" w:h="16838"/>
          <w:pgMar w:top="1134" w:right="567" w:bottom="1134" w:left="1701" w:header="709" w:footer="709" w:gutter="0"/>
          <w:cols w:space="708"/>
          <w:docGrid w:linePitch="360"/>
        </w:sectPr>
      </w:pPr>
    </w:p>
    <w:p w:rsidR="00F85C5C" w:rsidRPr="009F463D" w:rsidRDefault="00F85C5C" w:rsidP="00015A66">
      <w:pPr>
        <w:autoSpaceDE w:val="0"/>
        <w:autoSpaceDN w:val="0"/>
        <w:adjustRightInd w:val="0"/>
        <w:jc w:val="right"/>
        <w:rPr>
          <w:kern w:val="2"/>
        </w:rPr>
      </w:pPr>
      <w:r>
        <w:rPr>
          <w:kern w:val="2"/>
        </w:rPr>
        <w:t>Приложение № 3</w:t>
      </w:r>
    </w:p>
    <w:p w:rsidR="00F85C5C" w:rsidRPr="009F463D" w:rsidRDefault="00F85C5C" w:rsidP="00F85C5C">
      <w:pPr>
        <w:autoSpaceDE w:val="0"/>
        <w:autoSpaceDN w:val="0"/>
        <w:adjustRightInd w:val="0"/>
        <w:ind w:left="9923"/>
        <w:jc w:val="right"/>
        <w:rPr>
          <w:kern w:val="2"/>
        </w:rPr>
      </w:pPr>
      <w:r w:rsidRPr="009F463D">
        <w:rPr>
          <w:kern w:val="2"/>
        </w:rPr>
        <w:t>к муниципальной программе «</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9F463D">
        <w:rPr>
          <w:kern w:val="2"/>
        </w:rPr>
        <w:t>»</w:t>
      </w:r>
    </w:p>
    <w:p w:rsidR="00F85C5C" w:rsidRDefault="00F85C5C" w:rsidP="00F85C5C">
      <w:pPr>
        <w:rPr>
          <w:kern w:val="2"/>
        </w:rPr>
      </w:pPr>
    </w:p>
    <w:p w:rsidR="00F85C5C" w:rsidRPr="008915BB" w:rsidRDefault="00F85C5C" w:rsidP="00F85C5C">
      <w:pPr>
        <w:jc w:val="center"/>
        <w:rPr>
          <w:kern w:val="2"/>
        </w:rPr>
      </w:pPr>
      <w:r w:rsidRPr="008915BB">
        <w:rPr>
          <w:kern w:val="2"/>
        </w:rPr>
        <w:t>РАСХОДЫ</w:t>
      </w:r>
    </w:p>
    <w:p w:rsidR="00F85C5C" w:rsidRPr="00BB213D" w:rsidRDefault="00F85C5C" w:rsidP="00F85C5C">
      <w:pPr>
        <w:jc w:val="center"/>
        <w:rPr>
          <w:bCs/>
        </w:rPr>
      </w:pPr>
      <w:r>
        <w:rPr>
          <w:kern w:val="2"/>
        </w:rPr>
        <w:t>местного</w:t>
      </w:r>
      <w:r w:rsidRPr="008915BB">
        <w:rPr>
          <w:kern w:val="2"/>
        </w:rPr>
        <w:t xml:space="preserve"> бюдже</w:t>
      </w:r>
      <w:r>
        <w:rPr>
          <w:kern w:val="2"/>
        </w:rPr>
        <w:t>та на реализацию муниципальной</w:t>
      </w:r>
      <w:r w:rsidRPr="008915BB">
        <w:rPr>
          <w:kern w:val="2"/>
        </w:rPr>
        <w:t xml:space="preserve"> программы</w:t>
      </w:r>
      <w:r>
        <w:rPr>
          <w:kern w:val="2"/>
        </w:rPr>
        <w:t xml:space="preserve"> </w:t>
      </w:r>
      <w:r w:rsidRPr="00BB213D">
        <w:t>«</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BB213D">
        <w:t>»</w:t>
      </w:r>
    </w:p>
    <w:p w:rsidR="00F85C5C" w:rsidRPr="008915BB" w:rsidRDefault="00F85C5C" w:rsidP="00F85C5C">
      <w:pPr>
        <w:rPr>
          <w:kern w:val="2"/>
        </w:rPr>
      </w:pPr>
    </w:p>
    <w:tbl>
      <w:tblPr>
        <w:tblW w:w="15026" w:type="dxa"/>
        <w:tblInd w:w="-137" w:type="dxa"/>
        <w:tblLayout w:type="fixed"/>
        <w:tblCellMar>
          <w:left w:w="0" w:type="dxa"/>
          <w:right w:w="0" w:type="dxa"/>
        </w:tblCellMar>
        <w:tblLook w:val="00A0"/>
      </w:tblPr>
      <w:tblGrid>
        <w:gridCol w:w="2694"/>
        <w:gridCol w:w="1134"/>
        <w:gridCol w:w="567"/>
        <w:gridCol w:w="567"/>
        <w:gridCol w:w="567"/>
        <w:gridCol w:w="425"/>
        <w:gridCol w:w="992"/>
        <w:gridCol w:w="567"/>
        <w:gridCol w:w="567"/>
        <w:gridCol w:w="709"/>
        <w:gridCol w:w="709"/>
        <w:gridCol w:w="709"/>
        <w:gridCol w:w="708"/>
        <w:gridCol w:w="709"/>
        <w:gridCol w:w="709"/>
        <w:gridCol w:w="709"/>
        <w:gridCol w:w="708"/>
        <w:gridCol w:w="709"/>
        <w:gridCol w:w="567"/>
      </w:tblGrid>
      <w:tr w:rsidR="00F85C5C" w:rsidRPr="007B7B0F" w:rsidTr="003D74CF">
        <w:trPr>
          <w:trHeight w:val="672"/>
        </w:trPr>
        <w:tc>
          <w:tcPr>
            <w:tcW w:w="2694" w:type="dxa"/>
            <w:vMerge w:val="restart"/>
            <w:tcBorders>
              <w:top w:val="single" w:sz="4" w:space="0" w:color="auto"/>
              <w:left w:val="single" w:sz="4" w:space="0" w:color="auto"/>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Номер и наименование</w:t>
            </w:r>
            <w:r w:rsidRPr="007B7B0F">
              <w:rPr>
                <w:color w:val="000000"/>
                <w:sz w:val="22"/>
                <w:szCs w:val="22"/>
              </w:rPr>
              <w:br/>
              <w:t>подпрограммы, основного мероприятия, приоритетного основного мероприятия, приоритетного мероприятия, мероприятия ведомственной целевой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Ответственный</w:t>
            </w:r>
            <w:r w:rsidRPr="007B7B0F">
              <w:rPr>
                <w:color w:val="000000"/>
                <w:sz w:val="22"/>
                <w:szCs w:val="22"/>
              </w:rPr>
              <w:br/>
              <w:t>исполнитель, соисполнитель, участники</w:t>
            </w:r>
          </w:p>
        </w:tc>
        <w:tc>
          <w:tcPr>
            <w:tcW w:w="2126" w:type="dxa"/>
            <w:gridSpan w:val="4"/>
            <w:tcBorders>
              <w:top w:val="single" w:sz="4" w:space="0" w:color="auto"/>
              <w:left w:val="single" w:sz="4" w:space="0" w:color="auto"/>
              <w:bottom w:val="nil"/>
              <w:right w:val="single" w:sz="4" w:space="0" w:color="auto"/>
            </w:tcBorders>
          </w:tcPr>
          <w:p w:rsidR="00F85C5C" w:rsidRPr="007B7B0F" w:rsidRDefault="00F85C5C" w:rsidP="00015A66">
            <w:pPr>
              <w:jc w:val="center"/>
              <w:rPr>
                <w:color w:val="000000"/>
              </w:rPr>
            </w:pPr>
            <w:r w:rsidRPr="007B7B0F">
              <w:rPr>
                <w:color w:val="000000"/>
                <w:sz w:val="22"/>
                <w:szCs w:val="22"/>
              </w:rPr>
              <w:t>Код бюджетной</w:t>
            </w:r>
            <w:r w:rsidRPr="007B7B0F">
              <w:rPr>
                <w:color w:val="000000"/>
                <w:sz w:val="22"/>
                <w:szCs w:val="22"/>
              </w:rPr>
              <w:br/>
              <w:t>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Объем расходов, всего</w:t>
            </w:r>
            <w:r w:rsidR="00015A66">
              <w:rPr>
                <w:color w:val="000000"/>
                <w:sz w:val="22"/>
                <w:szCs w:val="22"/>
              </w:rPr>
              <w:t>*</w:t>
            </w:r>
            <w:r w:rsidRPr="007B7B0F">
              <w:rPr>
                <w:color w:val="000000"/>
                <w:sz w:val="22"/>
                <w:szCs w:val="22"/>
              </w:rPr>
              <w:br/>
              <w:t>(тыс. рублей)</w:t>
            </w:r>
          </w:p>
        </w:tc>
        <w:tc>
          <w:tcPr>
            <w:tcW w:w="8080" w:type="dxa"/>
            <w:gridSpan w:val="12"/>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 xml:space="preserve">в том числе по годам реализации государственной программы </w:t>
            </w:r>
          </w:p>
        </w:tc>
      </w:tr>
      <w:tr w:rsidR="003D74CF" w:rsidRPr="007B7B0F" w:rsidTr="0078402C">
        <w:trPr>
          <w:trHeight w:val="903"/>
        </w:trPr>
        <w:tc>
          <w:tcPr>
            <w:tcW w:w="2694" w:type="dxa"/>
            <w:vMerge/>
            <w:tcBorders>
              <w:top w:val="single" w:sz="4" w:space="0" w:color="auto"/>
              <w:left w:val="single" w:sz="4" w:space="0" w:color="auto"/>
              <w:bottom w:val="single" w:sz="4" w:space="0" w:color="auto"/>
              <w:right w:val="single" w:sz="4" w:space="0" w:color="auto"/>
            </w:tcBorders>
            <w:vAlign w:val="center"/>
          </w:tcPr>
          <w:p w:rsidR="00F85C5C" w:rsidRPr="007B7B0F" w:rsidRDefault="00F85C5C" w:rsidP="00015A66">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C5C" w:rsidRPr="007B7B0F" w:rsidRDefault="00F85C5C" w:rsidP="00015A66">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ГРБС</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proofErr w:type="spellStart"/>
            <w:r w:rsidRPr="007B7B0F">
              <w:rPr>
                <w:color w:val="000000"/>
                <w:sz w:val="22"/>
                <w:szCs w:val="22"/>
              </w:rPr>
              <w:t>РзПр</w:t>
            </w:r>
            <w:proofErr w:type="spellEnd"/>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ЦСР</w:t>
            </w:r>
          </w:p>
        </w:tc>
        <w:tc>
          <w:tcPr>
            <w:tcW w:w="425"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ВР</w:t>
            </w:r>
          </w:p>
        </w:tc>
        <w:tc>
          <w:tcPr>
            <w:tcW w:w="992" w:type="dxa"/>
            <w:vMerge/>
            <w:tcBorders>
              <w:top w:val="single" w:sz="4" w:space="0" w:color="auto"/>
              <w:left w:val="single" w:sz="4" w:space="0" w:color="auto"/>
              <w:bottom w:val="single" w:sz="4" w:space="0" w:color="auto"/>
              <w:right w:val="single" w:sz="4" w:space="0" w:color="auto"/>
            </w:tcBorders>
            <w:vAlign w:val="center"/>
          </w:tcPr>
          <w:p w:rsidR="00F85C5C" w:rsidRPr="007B7B0F" w:rsidRDefault="00F85C5C" w:rsidP="00015A66">
            <w:pPr>
              <w:rPr>
                <w:color w:val="000000"/>
              </w:rPr>
            </w:pPr>
          </w:p>
        </w:tc>
        <w:tc>
          <w:tcPr>
            <w:tcW w:w="567"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2019</w:t>
            </w:r>
          </w:p>
        </w:tc>
        <w:tc>
          <w:tcPr>
            <w:tcW w:w="567"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2020</w:t>
            </w:r>
          </w:p>
        </w:tc>
        <w:tc>
          <w:tcPr>
            <w:tcW w:w="709"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2021</w:t>
            </w:r>
            <w:r w:rsidR="00015A66">
              <w:rPr>
                <w:color w:val="000000"/>
                <w:sz w:val="22"/>
                <w:szCs w:val="22"/>
              </w:rPr>
              <w:t>*</w:t>
            </w:r>
          </w:p>
        </w:tc>
        <w:tc>
          <w:tcPr>
            <w:tcW w:w="709"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2022</w:t>
            </w:r>
            <w:r w:rsidR="00015A66">
              <w:rPr>
                <w:color w:val="000000"/>
                <w:sz w:val="22"/>
                <w:szCs w:val="22"/>
              </w:rPr>
              <w:t>*</w:t>
            </w:r>
          </w:p>
        </w:tc>
        <w:tc>
          <w:tcPr>
            <w:tcW w:w="709"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2023</w:t>
            </w:r>
            <w:r w:rsidR="00015A66">
              <w:rPr>
                <w:color w:val="000000"/>
                <w:sz w:val="22"/>
                <w:szCs w:val="22"/>
              </w:rPr>
              <w:t>*</w:t>
            </w:r>
          </w:p>
        </w:tc>
        <w:tc>
          <w:tcPr>
            <w:tcW w:w="708"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2024</w:t>
            </w:r>
            <w:r w:rsidR="00015A66">
              <w:rPr>
                <w:color w:val="000000"/>
                <w:sz w:val="22"/>
                <w:szCs w:val="22"/>
              </w:rPr>
              <w:t>*</w:t>
            </w:r>
          </w:p>
        </w:tc>
        <w:tc>
          <w:tcPr>
            <w:tcW w:w="709"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2025</w:t>
            </w:r>
            <w:r w:rsidR="00015A66">
              <w:rPr>
                <w:color w:val="000000"/>
                <w:sz w:val="22"/>
                <w:szCs w:val="22"/>
              </w:rPr>
              <w:t>*</w:t>
            </w:r>
          </w:p>
        </w:tc>
        <w:tc>
          <w:tcPr>
            <w:tcW w:w="709"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2026</w:t>
            </w:r>
            <w:r w:rsidR="00015A66">
              <w:rPr>
                <w:color w:val="000000"/>
                <w:sz w:val="22"/>
                <w:szCs w:val="22"/>
              </w:rPr>
              <w:t>*</w:t>
            </w:r>
          </w:p>
        </w:tc>
        <w:tc>
          <w:tcPr>
            <w:tcW w:w="709"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2027</w:t>
            </w:r>
            <w:r w:rsidR="00015A66">
              <w:rPr>
                <w:color w:val="000000"/>
                <w:sz w:val="22"/>
                <w:szCs w:val="22"/>
              </w:rPr>
              <w:t>*</w:t>
            </w:r>
          </w:p>
        </w:tc>
        <w:tc>
          <w:tcPr>
            <w:tcW w:w="708"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2028</w:t>
            </w:r>
            <w:r w:rsidR="00015A66">
              <w:rPr>
                <w:color w:val="000000"/>
                <w:sz w:val="22"/>
                <w:szCs w:val="22"/>
              </w:rPr>
              <w:t>*</w:t>
            </w:r>
          </w:p>
        </w:tc>
        <w:tc>
          <w:tcPr>
            <w:tcW w:w="709"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2029</w:t>
            </w:r>
            <w:r w:rsidR="00015A66">
              <w:rPr>
                <w:color w:val="000000"/>
                <w:sz w:val="22"/>
                <w:szCs w:val="22"/>
              </w:rPr>
              <w:t>*</w:t>
            </w:r>
          </w:p>
        </w:tc>
        <w:tc>
          <w:tcPr>
            <w:tcW w:w="567"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2030</w:t>
            </w:r>
            <w:r w:rsidR="003D74CF">
              <w:rPr>
                <w:color w:val="000000"/>
                <w:sz w:val="22"/>
                <w:szCs w:val="22"/>
              </w:rPr>
              <w:t>*</w:t>
            </w:r>
          </w:p>
        </w:tc>
      </w:tr>
    </w:tbl>
    <w:p w:rsidR="00F85C5C" w:rsidRPr="007B7B0F" w:rsidRDefault="00F85C5C" w:rsidP="00F85C5C">
      <w:pPr>
        <w:rPr>
          <w:sz w:val="22"/>
          <w:szCs w:val="22"/>
        </w:rPr>
      </w:pPr>
    </w:p>
    <w:tbl>
      <w:tblPr>
        <w:tblW w:w="14992" w:type="dxa"/>
        <w:tblLayout w:type="fixed"/>
        <w:tblLook w:val="00A0"/>
      </w:tblPr>
      <w:tblGrid>
        <w:gridCol w:w="2660"/>
        <w:gridCol w:w="1134"/>
        <w:gridCol w:w="567"/>
        <w:gridCol w:w="567"/>
        <w:gridCol w:w="567"/>
        <w:gridCol w:w="425"/>
        <w:gridCol w:w="992"/>
        <w:gridCol w:w="567"/>
        <w:gridCol w:w="567"/>
        <w:gridCol w:w="709"/>
        <w:gridCol w:w="709"/>
        <w:gridCol w:w="709"/>
        <w:gridCol w:w="708"/>
        <w:gridCol w:w="709"/>
        <w:gridCol w:w="709"/>
        <w:gridCol w:w="709"/>
        <w:gridCol w:w="708"/>
        <w:gridCol w:w="709"/>
        <w:gridCol w:w="567"/>
      </w:tblGrid>
      <w:tr w:rsidR="003D74CF" w:rsidRPr="007B7B0F" w:rsidTr="0078402C">
        <w:trPr>
          <w:trHeight w:val="156"/>
          <w:tblHeader/>
        </w:trPr>
        <w:tc>
          <w:tcPr>
            <w:tcW w:w="2660"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jc w:val="center"/>
              <w:rPr>
                <w:bCs/>
                <w:color w:val="000000"/>
              </w:rPr>
            </w:pPr>
            <w:r w:rsidRPr="007B7B0F">
              <w:rPr>
                <w:color w:val="000000"/>
                <w:sz w:val="22"/>
                <w:szCs w:val="22"/>
              </w:rPr>
              <w:t>1</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2</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3</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4</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5</w:t>
            </w:r>
          </w:p>
        </w:tc>
        <w:tc>
          <w:tcPr>
            <w:tcW w:w="425"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6</w:t>
            </w:r>
          </w:p>
        </w:tc>
        <w:tc>
          <w:tcPr>
            <w:tcW w:w="992" w:type="dxa"/>
            <w:tcBorders>
              <w:top w:val="single" w:sz="4" w:space="0" w:color="auto"/>
              <w:left w:val="nil"/>
              <w:bottom w:val="single" w:sz="4" w:space="0" w:color="auto"/>
              <w:right w:val="nil"/>
            </w:tcBorders>
            <w:noWrap/>
          </w:tcPr>
          <w:p w:rsidR="00F85C5C" w:rsidRPr="007B7B0F" w:rsidRDefault="00F85C5C" w:rsidP="00015A66">
            <w:pPr>
              <w:jc w:val="center"/>
              <w:rPr>
                <w:bCs/>
                <w:color w:val="000000"/>
              </w:rPr>
            </w:pPr>
            <w:r w:rsidRPr="007B7B0F">
              <w:rPr>
                <w:color w:val="000000"/>
                <w:sz w:val="22"/>
                <w:szCs w:val="22"/>
              </w:rPr>
              <w:t>7</w:t>
            </w:r>
          </w:p>
        </w:tc>
        <w:tc>
          <w:tcPr>
            <w:tcW w:w="567" w:type="dxa"/>
            <w:tcBorders>
              <w:top w:val="single" w:sz="4" w:space="0" w:color="auto"/>
              <w:left w:val="single" w:sz="4" w:space="0" w:color="auto"/>
              <w:bottom w:val="single" w:sz="4" w:space="0" w:color="auto"/>
              <w:right w:val="single" w:sz="4" w:space="0" w:color="auto"/>
            </w:tcBorders>
            <w:noWrap/>
          </w:tcPr>
          <w:p w:rsidR="00F85C5C" w:rsidRPr="007B7B0F" w:rsidRDefault="00F85C5C" w:rsidP="00015A66">
            <w:pPr>
              <w:jc w:val="center"/>
              <w:rPr>
                <w:bCs/>
                <w:color w:val="000000"/>
              </w:rPr>
            </w:pPr>
            <w:r w:rsidRPr="007B7B0F">
              <w:rPr>
                <w:color w:val="000000"/>
                <w:sz w:val="22"/>
                <w:szCs w:val="22"/>
              </w:rPr>
              <w:t>8</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bCs/>
                <w:color w:val="000000"/>
              </w:rPr>
            </w:pPr>
            <w:r w:rsidRPr="007B7B0F">
              <w:rPr>
                <w:color w:val="000000"/>
                <w:sz w:val="22"/>
                <w:szCs w:val="22"/>
              </w:rPr>
              <w:t>9</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bCs/>
                <w:color w:val="000000"/>
              </w:rPr>
            </w:pPr>
            <w:r w:rsidRPr="007B7B0F">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bCs/>
                <w:color w:val="000000"/>
              </w:rPr>
            </w:pPr>
            <w:r w:rsidRPr="007B7B0F">
              <w:rPr>
                <w:color w:val="000000"/>
                <w:sz w:val="22"/>
                <w:szCs w:val="22"/>
              </w:rPr>
              <w:t>11</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bCs/>
                <w:color w:val="000000"/>
              </w:rPr>
            </w:pPr>
            <w:r w:rsidRPr="007B7B0F">
              <w:rPr>
                <w:color w:val="000000"/>
                <w:sz w:val="22"/>
                <w:szCs w:val="22"/>
              </w:rPr>
              <w:t>12</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bCs/>
                <w:color w:val="000000"/>
              </w:rPr>
            </w:pPr>
            <w:r w:rsidRPr="007B7B0F">
              <w:rPr>
                <w:color w:val="000000"/>
                <w:sz w:val="22"/>
                <w:szCs w:val="22"/>
              </w:rPr>
              <w:t>13</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bCs/>
                <w:color w:val="000000"/>
              </w:rPr>
            </w:pPr>
            <w:r w:rsidRPr="007B7B0F">
              <w:rPr>
                <w:color w:val="000000"/>
                <w:sz w:val="22"/>
                <w:szCs w:val="22"/>
              </w:rPr>
              <w:t>14</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bCs/>
                <w:color w:val="000000"/>
              </w:rPr>
            </w:pPr>
            <w:r w:rsidRPr="007B7B0F">
              <w:rPr>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bCs/>
                <w:color w:val="000000"/>
              </w:rPr>
            </w:pPr>
            <w:r w:rsidRPr="007B7B0F">
              <w:rPr>
                <w:color w:val="000000"/>
                <w:sz w:val="22"/>
                <w:szCs w:val="22"/>
              </w:rPr>
              <w:t>16</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bCs/>
                <w:color w:val="000000"/>
              </w:rPr>
            </w:pPr>
            <w:r w:rsidRPr="007B7B0F">
              <w:rPr>
                <w:color w:val="000000"/>
                <w:sz w:val="22"/>
                <w:szCs w:val="22"/>
              </w:rPr>
              <w:t>17</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bCs/>
                <w:color w:val="000000"/>
              </w:rPr>
            </w:pPr>
            <w:r w:rsidRPr="007B7B0F">
              <w:rPr>
                <w:color w:val="000000"/>
                <w:sz w:val="22"/>
                <w:szCs w:val="22"/>
              </w:rPr>
              <w:t>18</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bCs/>
                <w:color w:val="000000"/>
              </w:rPr>
            </w:pPr>
            <w:r w:rsidRPr="007B7B0F">
              <w:rPr>
                <w:color w:val="000000"/>
                <w:sz w:val="22"/>
                <w:szCs w:val="22"/>
              </w:rPr>
              <w:t>19</w:t>
            </w:r>
          </w:p>
        </w:tc>
      </w:tr>
      <w:tr w:rsidR="003D74CF" w:rsidRPr="007B7B0F" w:rsidTr="0078402C">
        <w:trPr>
          <w:trHeight w:val="321"/>
        </w:trPr>
        <w:tc>
          <w:tcPr>
            <w:tcW w:w="2660" w:type="dxa"/>
            <w:vMerge w:val="restart"/>
            <w:tcBorders>
              <w:top w:val="single" w:sz="4" w:space="0" w:color="auto"/>
              <w:left w:val="single" w:sz="4" w:space="0" w:color="auto"/>
              <w:bottom w:val="single" w:sz="4" w:space="0" w:color="auto"/>
              <w:right w:val="single" w:sz="4" w:space="0" w:color="auto"/>
            </w:tcBorders>
          </w:tcPr>
          <w:p w:rsidR="00F85C5C" w:rsidRPr="000315B1" w:rsidRDefault="00F85C5C" w:rsidP="00015A66">
            <w:pPr>
              <w:jc w:val="center"/>
              <w:rPr>
                <w:b/>
                <w:bCs/>
              </w:rPr>
            </w:pPr>
            <w:r w:rsidRPr="00015A66">
              <w:rPr>
                <w:color w:val="000000"/>
                <w:sz w:val="22"/>
                <w:szCs w:val="22"/>
              </w:rPr>
              <w:t>Муниципальная программа</w:t>
            </w:r>
            <w:r w:rsidRPr="00602EA8">
              <w:rPr>
                <w:b/>
                <w:color w:val="000000"/>
                <w:sz w:val="22"/>
                <w:szCs w:val="22"/>
              </w:rPr>
              <w:t xml:space="preserve"> </w:t>
            </w:r>
            <w:r w:rsidRPr="00ED23D7">
              <w:rPr>
                <w:sz w:val="22"/>
                <w:szCs w:val="22"/>
              </w:rPr>
              <w:t>«</w:t>
            </w:r>
            <w:r w:rsidRPr="00ED23D7">
              <w:rPr>
                <w:kern w:val="2"/>
              </w:rPr>
              <w:t>Обеспечение общественного порядка и профилактика правонарушений</w:t>
            </w:r>
            <w:r w:rsidRPr="00ED23D7">
              <w:rPr>
                <w:sz w:val="22"/>
                <w:szCs w:val="22"/>
              </w:rPr>
              <w:t>»</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X</w:t>
            </w:r>
          </w:p>
        </w:tc>
        <w:tc>
          <w:tcPr>
            <w:tcW w:w="425" w:type="dxa"/>
            <w:tcBorders>
              <w:top w:val="nil"/>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X</w:t>
            </w:r>
          </w:p>
        </w:tc>
        <w:tc>
          <w:tcPr>
            <w:tcW w:w="992" w:type="dxa"/>
            <w:tcBorders>
              <w:top w:val="nil"/>
              <w:left w:val="nil"/>
              <w:bottom w:val="single" w:sz="4" w:space="0" w:color="auto"/>
              <w:right w:val="nil"/>
            </w:tcBorders>
            <w:noWrap/>
          </w:tcPr>
          <w:p w:rsidR="00F85C5C" w:rsidRPr="007B7B0F" w:rsidRDefault="00F85C5C" w:rsidP="00015A66">
            <w:pPr>
              <w:ind w:right="-96" w:hanging="51"/>
              <w:jc w:val="center"/>
              <w:rPr>
                <w:bCs/>
                <w:color w:val="000000"/>
              </w:rPr>
            </w:pPr>
            <w:r>
              <w:rPr>
                <w:color w:val="000000"/>
                <w:sz w:val="22"/>
                <w:szCs w:val="22"/>
              </w:rPr>
              <w:t>16,9</w:t>
            </w:r>
          </w:p>
        </w:tc>
        <w:tc>
          <w:tcPr>
            <w:tcW w:w="567" w:type="dxa"/>
            <w:tcBorders>
              <w:top w:val="nil"/>
              <w:left w:val="single" w:sz="4" w:space="0" w:color="auto"/>
              <w:bottom w:val="single" w:sz="4" w:space="0" w:color="auto"/>
              <w:right w:val="single" w:sz="4" w:space="0" w:color="auto"/>
            </w:tcBorders>
            <w:noWrap/>
          </w:tcPr>
          <w:p w:rsidR="00F85C5C" w:rsidRPr="007B7B0F" w:rsidRDefault="00F85C5C" w:rsidP="00015A66">
            <w:pPr>
              <w:rPr>
                <w:bCs/>
                <w:color w:val="000000"/>
              </w:rPr>
            </w:pPr>
            <w:r>
              <w:rPr>
                <w:color w:val="000000"/>
                <w:sz w:val="22"/>
                <w:szCs w:val="22"/>
              </w:rPr>
              <w:t>4,9</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bCs/>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bCs/>
                <w:color w:val="000000"/>
              </w:rPr>
            </w:pPr>
            <w:r>
              <w:rPr>
                <w:color w:val="000000"/>
                <w:sz w:val="22"/>
                <w:szCs w:val="22"/>
              </w:rPr>
              <w:t>3,0</w:t>
            </w:r>
          </w:p>
        </w:tc>
        <w:tc>
          <w:tcPr>
            <w:tcW w:w="709"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rPr>
            </w:pPr>
            <w:r>
              <w:rPr>
                <w:color w:val="000000"/>
                <w:sz w:val="22"/>
                <w:szCs w:val="22"/>
              </w:rPr>
              <w:t>3</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rPr>
            </w:pPr>
            <w:r>
              <w:rPr>
                <w:color w:val="000000"/>
                <w:sz w:val="22"/>
                <w:szCs w:val="22"/>
              </w:rPr>
              <w:t>3</w:t>
            </w:r>
            <w:r w:rsidRPr="007B7B0F">
              <w:rPr>
                <w:color w:val="000000"/>
                <w:sz w:val="22"/>
                <w:szCs w:val="22"/>
              </w:rPr>
              <w:t>,0</w:t>
            </w:r>
          </w:p>
        </w:tc>
        <w:tc>
          <w:tcPr>
            <w:tcW w:w="708"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rPr>
            </w:pPr>
            <w:r>
              <w:rPr>
                <w:color w:val="000000"/>
                <w:sz w:val="22"/>
                <w:szCs w:val="22"/>
              </w:rPr>
              <w:t>3</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spacing w:val="-10"/>
              </w:rPr>
            </w:pPr>
            <w:r w:rsidRPr="007B7B0F">
              <w:rPr>
                <w:color w:val="000000"/>
                <w:spacing w:val="-1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spacing w:val="-10"/>
              </w:rPr>
            </w:pPr>
            <w:r w:rsidRPr="007B7B0F">
              <w:rPr>
                <w:color w:val="000000"/>
                <w:spacing w:val="-10"/>
                <w:sz w:val="22"/>
                <w:szCs w:val="22"/>
              </w:rPr>
              <w:t>0,0</w:t>
            </w:r>
          </w:p>
        </w:tc>
        <w:tc>
          <w:tcPr>
            <w:tcW w:w="567"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spacing w:val="-10"/>
              </w:rPr>
            </w:pPr>
            <w:r w:rsidRPr="007B7B0F">
              <w:rPr>
                <w:color w:val="000000"/>
                <w:spacing w:val="-10"/>
                <w:sz w:val="22"/>
                <w:szCs w:val="22"/>
              </w:rPr>
              <w:t>0,0</w:t>
            </w:r>
          </w:p>
        </w:tc>
      </w:tr>
      <w:tr w:rsidR="003D74CF" w:rsidRPr="007B7B0F" w:rsidTr="0078402C">
        <w:trPr>
          <w:trHeight w:val="321"/>
        </w:trPr>
        <w:tc>
          <w:tcPr>
            <w:tcW w:w="2660" w:type="dxa"/>
            <w:vMerge/>
            <w:tcBorders>
              <w:top w:val="single" w:sz="4" w:space="0" w:color="auto"/>
              <w:left w:val="single" w:sz="4" w:space="0" w:color="auto"/>
              <w:bottom w:val="single" w:sz="4" w:space="0" w:color="auto"/>
              <w:right w:val="single" w:sz="4" w:space="0" w:color="auto"/>
            </w:tcBorders>
          </w:tcPr>
          <w:p w:rsidR="00F85C5C" w:rsidRPr="007B7B0F" w:rsidRDefault="00F85C5C" w:rsidP="00015A66">
            <w:pPr>
              <w:jc w:val="center"/>
              <w:rPr>
                <w:bCs/>
                <w:color w:val="000000"/>
              </w:rPr>
            </w:pP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single" w:sz="4" w:space="0" w:color="auto"/>
            </w:tcBorders>
          </w:tcPr>
          <w:p w:rsidR="00F85C5C" w:rsidRPr="007B7B0F" w:rsidRDefault="00F85C5C" w:rsidP="00015A66">
            <w:pPr>
              <w:jc w:val="center"/>
              <w:rPr>
                <w:color w:val="000000"/>
              </w:rPr>
            </w:pPr>
          </w:p>
        </w:tc>
        <w:tc>
          <w:tcPr>
            <w:tcW w:w="567" w:type="dxa"/>
            <w:tcBorders>
              <w:top w:val="nil"/>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X</w:t>
            </w:r>
          </w:p>
        </w:tc>
        <w:tc>
          <w:tcPr>
            <w:tcW w:w="425" w:type="dxa"/>
            <w:tcBorders>
              <w:top w:val="nil"/>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X</w:t>
            </w:r>
          </w:p>
        </w:tc>
        <w:tc>
          <w:tcPr>
            <w:tcW w:w="992" w:type="dxa"/>
            <w:tcBorders>
              <w:top w:val="nil"/>
              <w:left w:val="nil"/>
              <w:bottom w:val="single" w:sz="4" w:space="0" w:color="auto"/>
              <w:right w:val="nil"/>
            </w:tcBorders>
            <w:noWrap/>
          </w:tcPr>
          <w:p w:rsidR="00F85C5C" w:rsidRPr="007B7B0F" w:rsidRDefault="00F85C5C" w:rsidP="00015A66">
            <w:pPr>
              <w:jc w:val="center"/>
              <w:rPr>
                <w:bCs/>
                <w:color w:val="000000"/>
                <w:spacing w:val="-8"/>
              </w:rPr>
            </w:pPr>
            <w:r>
              <w:rPr>
                <w:color w:val="000000"/>
                <w:spacing w:val="-8"/>
                <w:sz w:val="22"/>
                <w:szCs w:val="22"/>
              </w:rPr>
              <w:t>16,9</w:t>
            </w:r>
          </w:p>
        </w:tc>
        <w:tc>
          <w:tcPr>
            <w:tcW w:w="567" w:type="dxa"/>
            <w:tcBorders>
              <w:top w:val="nil"/>
              <w:left w:val="single" w:sz="4" w:space="0" w:color="auto"/>
              <w:bottom w:val="single" w:sz="4" w:space="0" w:color="auto"/>
              <w:right w:val="single" w:sz="4" w:space="0" w:color="auto"/>
            </w:tcBorders>
            <w:noWrap/>
          </w:tcPr>
          <w:p w:rsidR="00F85C5C" w:rsidRPr="007B7B0F" w:rsidRDefault="00F85C5C" w:rsidP="00015A66">
            <w:pPr>
              <w:rPr>
                <w:bCs/>
                <w:color w:val="000000"/>
              </w:rPr>
            </w:pPr>
            <w:r>
              <w:rPr>
                <w:color w:val="000000"/>
                <w:sz w:val="22"/>
                <w:szCs w:val="22"/>
              </w:rPr>
              <w:t>4,9</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bCs/>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bCs/>
                <w:color w:val="000000"/>
              </w:rPr>
            </w:pPr>
            <w:r>
              <w:rPr>
                <w:color w:val="000000"/>
                <w:sz w:val="22"/>
                <w:szCs w:val="22"/>
              </w:rPr>
              <w:t>3,0</w:t>
            </w:r>
          </w:p>
        </w:tc>
        <w:tc>
          <w:tcPr>
            <w:tcW w:w="709"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rPr>
            </w:pPr>
            <w:r>
              <w:rPr>
                <w:color w:val="000000"/>
                <w:sz w:val="22"/>
                <w:szCs w:val="22"/>
              </w:rPr>
              <w:t>3</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rPr>
            </w:pPr>
            <w:r>
              <w:rPr>
                <w:color w:val="000000"/>
                <w:sz w:val="22"/>
                <w:szCs w:val="22"/>
              </w:rPr>
              <w:t>3</w:t>
            </w:r>
            <w:r w:rsidRPr="007B7B0F">
              <w:rPr>
                <w:color w:val="000000"/>
                <w:sz w:val="22"/>
                <w:szCs w:val="22"/>
              </w:rPr>
              <w:t>,0</w:t>
            </w:r>
          </w:p>
        </w:tc>
        <w:tc>
          <w:tcPr>
            <w:tcW w:w="708"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rPr>
            </w:pPr>
            <w:r>
              <w:rPr>
                <w:color w:val="000000"/>
                <w:sz w:val="22"/>
                <w:szCs w:val="22"/>
              </w:rPr>
              <w:t>3</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spacing w:val="-10"/>
              </w:rPr>
            </w:pPr>
            <w:r w:rsidRPr="007B7B0F">
              <w:rPr>
                <w:color w:val="000000"/>
                <w:spacing w:val="-1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spacing w:val="-10"/>
              </w:rPr>
            </w:pPr>
            <w:r w:rsidRPr="007B7B0F">
              <w:rPr>
                <w:color w:val="000000"/>
                <w:spacing w:val="-10"/>
                <w:sz w:val="22"/>
                <w:szCs w:val="22"/>
              </w:rPr>
              <w:t>0,0</w:t>
            </w:r>
          </w:p>
        </w:tc>
        <w:tc>
          <w:tcPr>
            <w:tcW w:w="567" w:type="dxa"/>
            <w:tcBorders>
              <w:top w:val="nil"/>
              <w:left w:val="nil"/>
              <w:bottom w:val="single" w:sz="4" w:space="0" w:color="auto"/>
              <w:right w:val="single" w:sz="4" w:space="0" w:color="auto"/>
            </w:tcBorders>
            <w:noWrap/>
          </w:tcPr>
          <w:p w:rsidR="00F85C5C" w:rsidRPr="007B7B0F" w:rsidRDefault="00F85C5C" w:rsidP="00015A66">
            <w:pPr>
              <w:ind w:hanging="51"/>
              <w:jc w:val="center"/>
              <w:rPr>
                <w:bCs/>
                <w:color w:val="000000"/>
                <w:spacing w:val="-10"/>
              </w:rPr>
            </w:pPr>
            <w:r w:rsidRPr="007B7B0F">
              <w:rPr>
                <w:color w:val="000000"/>
                <w:spacing w:val="-10"/>
                <w:sz w:val="22"/>
                <w:szCs w:val="22"/>
              </w:rPr>
              <w:t>0,0</w:t>
            </w:r>
          </w:p>
        </w:tc>
      </w:tr>
      <w:tr w:rsidR="003D74CF" w:rsidRPr="007B7B0F" w:rsidTr="0078402C">
        <w:trPr>
          <w:trHeight w:val="372"/>
        </w:trPr>
        <w:tc>
          <w:tcPr>
            <w:tcW w:w="2660" w:type="dxa"/>
            <w:vMerge w:val="restart"/>
            <w:tcBorders>
              <w:top w:val="nil"/>
              <w:left w:val="single" w:sz="4" w:space="0" w:color="auto"/>
              <w:right w:val="single" w:sz="4" w:space="0" w:color="auto"/>
            </w:tcBorders>
          </w:tcPr>
          <w:p w:rsidR="00F85C5C" w:rsidRPr="00015A66" w:rsidRDefault="00F85C5C" w:rsidP="00015A66">
            <w:pPr>
              <w:rPr>
                <w:bCs/>
                <w:i/>
                <w:color w:val="000000"/>
              </w:rPr>
            </w:pPr>
            <w:r w:rsidRPr="00015A66">
              <w:rPr>
                <w:i/>
                <w:color w:val="000000"/>
                <w:sz w:val="22"/>
                <w:szCs w:val="22"/>
              </w:rPr>
              <w:t>Подпрограмма 1.</w:t>
            </w:r>
            <w:r w:rsidRPr="00015A66">
              <w:rPr>
                <w:i/>
                <w:sz w:val="22"/>
                <w:szCs w:val="22"/>
              </w:rPr>
              <w:t xml:space="preserve"> «</w:t>
            </w:r>
            <w:r w:rsidRPr="00015A66">
              <w:rPr>
                <w:i/>
                <w:kern w:val="2"/>
              </w:rPr>
              <w:t xml:space="preserve">Противодействие коррупции в </w:t>
            </w:r>
            <w:proofErr w:type="spellStart"/>
            <w:r w:rsidRPr="00015A66">
              <w:rPr>
                <w:i/>
                <w:kern w:val="2"/>
              </w:rPr>
              <w:t>Маркинском</w:t>
            </w:r>
            <w:proofErr w:type="spellEnd"/>
            <w:r w:rsidRPr="00015A66">
              <w:rPr>
                <w:i/>
                <w:kern w:val="2"/>
              </w:rPr>
              <w:t xml:space="preserve"> сельском поселении</w:t>
            </w:r>
            <w:r w:rsidRPr="00015A66">
              <w:rPr>
                <w:i/>
                <w:sz w:val="22"/>
                <w:szCs w:val="22"/>
              </w:rPr>
              <w:t>»</w:t>
            </w:r>
            <w:r w:rsidRPr="00015A66">
              <w:rPr>
                <w:i/>
                <w:color w:val="000000"/>
                <w:sz w:val="22"/>
                <w:szCs w:val="22"/>
              </w:rPr>
              <w:t xml:space="preserve"> </w:t>
            </w:r>
          </w:p>
        </w:tc>
        <w:tc>
          <w:tcPr>
            <w:tcW w:w="1134" w:type="dxa"/>
            <w:tcBorders>
              <w:top w:val="nil"/>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X</w:t>
            </w:r>
          </w:p>
        </w:tc>
        <w:tc>
          <w:tcPr>
            <w:tcW w:w="425" w:type="dxa"/>
            <w:tcBorders>
              <w:top w:val="nil"/>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X</w:t>
            </w:r>
          </w:p>
        </w:tc>
        <w:tc>
          <w:tcPr>
            <w:tcW w:w="992" w:type="dxa"/>
            <w:tcBorders>
              <w:top w:val="nil"/>
              <w:left w:val="nil"/>
              <w:bottom w:val="single" w:sz="4" w:space="0" w:color="auto"/>
              <w:right w:val="nil"/>
            </w:tcBorders>
            <w:noWrap/>
          </w:tcPr>
          <w:p w:rsidR="00F85C5C" w:rsidRPr="007B7B0F" w:rsidRDefault="00F85C5C" w:rsidP="00015A66">
            <w:pPr>
              <w:jc w:val="center"/>
              <w:rPr>
                <w:color w:val="000000"/>
              </w:rPr>
            </w:pPr>
            <w:r>
              <w:rPr>
                <w:color w:val="000000"/>
                <w:sz w:val="22"/>
                <w:szCs w:val="22"/>
              </w:rPr>
              <w:t>8,9</w:t>
            </w:r>
          </w:p>
        </w:tc>
        <w:tc>
          <w:tcPr>
            <w:tcW w:w="567" w:type="dxa"/>
            <w:tcBorders>
              <w:top w:val="nil"/>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4,9</w:t>
            </w:r>
          </w:p>
        </w:tc>
        <w:tc>
          <w:tcPr>
            <w:tcW w:w="567" w:type="dxa"/>
            <w:tcBorders>
              <w:top w:val="nil"/>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1,0</w:t>
            </w:r>
          </w:p>
        </w:tc>
        <w:tc>
          <w:tcPr>
            <w:tcW w:w="709" w:type="dxa"/>
            <w:tcBorders>
              <w:top w:val="nil"/>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9" w:type="dxa"/>
            <w:tcBorders>
              <w:top w:val="nil"/>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8" w:type="dxa"/>
            <w:tcBorders>
              <w:top w:val="nil"/>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9" w:type="dxa"/>
            <w:tcBorders>
              <w:top w:val="nil"/>
              <w:left w:val="single" w:sz="4" w:space="0" w:color="auto"/>
              <w:bottom w:val="single" w:sz="4" w:space="0" w:color="auto"/>
              <w:right w:val="nil"/>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F85C5C" w:rsidRPr="007B7B0F" w:rsidRDefault="00F85C5C" w:rsidP="00015A66">
            <w:pPr>
              <w:jc w:val="center"/>
              <w:rPr>
                <w:color w:val="000000"/>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F85C5C" w:rsidRPr="007B7B0F" w:rsidRDefault="00F85C5C" w:rsidP="00015A66">
            <w:pPr>
              <w:jc w:val="center"/>
              <w:rPr>
                <w:color w:val="000000"/>
              </w:rPr>
            </w:pPr>
            <w:r w:rsidRPr="007B7B0F">
              <w:rPr>
                <w:color w:val="000000"/>
                <w:sz w:val="22"/>
                <w:szCs w:val="22"/>
              </w:rPr>
              <w:t>0,0</w:t>
            </w:r>
          </w:p>
        </w:tc>
        <w:tc>
          <w:tcPr>
            <w:tcW w:w="567" w:type="dxa"/>
            <w:tcBorders>
              <w:top w:val="nil"/>
              <w:left w:val="single" w:sz="4" w:space="0" w:color="auto"/>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r>
      <w:tr w:rsidR="003D74CF" w:rsidRPr="007B7B0F" w:rsidTr="0078402C">
        <w:trPr>
          <w:trHeight w:val="703"/>
        </w:trPr>
        <w:tc>
          <w:tcPr>
            <w:tcW w:w="2660" w:type="dxa"/>
            <w:vMerge/>
            <w:tcBorders>
              <w:left w:val="single" w:sz="4" w:space="0" w:color="auto"/>
              <w:right w:val="single" w:sz="4" w:space="0" w:color="auto"/>
            </w:tcBorders>
          </w:tcPr>
          <w:p w:rsidR="00F85C5C" w:rsidRPr="007B7B0F" w:rsidRDefault="00F85C5C" w:rsidP="00015A66">
            <w:pPr>
              <w:jc w:val="center"/>
              <w:rPr>
                <w:bCs/>
                <w:color w:val="000000"/>
              </w:rPr>
            </w:pP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Х</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Х</w:t>
            </w:r>
          </w:p>
        </w:tc>
        <w:tc>
          <w:tcPr>
            <w:tcW w:w="425"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Х</w:t>
            </w:r>
          </w:p>
        </w:tc>
        <w:tc>
          <w:tcPr>
            <w:tcW w:w="992" w:type="dxa"/>
            <w:tcBorders>
              <w:top w:val="single" w:sz="4" w:space="0" w:color="auto"/>
              <w:left w:val="nil"/>
              <w:bottom w:val="single" w:sz="4" w:space="0" w:color="auto"/>
              <w:right w:val="nil"/>
            </w:tcBorders>
            <w:noWrap/>
          </w:tcPr>
          <w:p w:rsidR="00F85C5C" w:rsidRPr="007B7B0F" w:rsidRDefault="00F85C5C" w:rsidP="00015A66">
            <w:pPr>
              <w:jc w:val="center"/>
              <w:rPr>
                <w:color w:val="000000"/>
              </w:rPr>
            </w:pPr>
            <w:r>
              <w:rPr>
                <w:color w:val="000000"/>
                <w:sz w:val="22"/>
                <w:szCs w:val="22"/>
              </w:rPr>
              <w:t>8,9</w:t>
            </w:r>
          </w:p>
        </w:tc>
        <w:tc>
          <w:tcPr>
            <w:tcW w:w="567"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4,9</w:t>
            </w:r>
          </w:p>
        </w:tc>
        <w:tc>
          <w:tcPr>
            <w:tcW w:w="567"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1,0</w:t>
            </w:r>
          </w:p>
        </w:tc>
        <w:tc>
          <w:tcPr>
            <w:tcW w:w="709"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9"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8"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9"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sidRPr="007B7B0F">
              <w:rPr>
                <w:color w:val="000000"/>
                <w:sz w:val="22"/>
                <w:szCs w:val="22"/>
              </w:rPr>
              <w:t>0,0</w:t>
            </w:r>
          </w:p>
        </w:tc>
        <w:tc>
          <w:tcPr>
            <w:tcW w:w="567" w:type="dxa"/>
            <w:tcBorders>
              <w:top w:val="single" w:sz="4" w:space="0" w:color="auto"/>
              <w:left w:val="single" w:sz="4" w:space="0" w:color="auto"/>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r>
      <w:tr w:rsidR="003D74CF" w:rsidRPr="007B7B0F" w:rsidTr="0078402C">
        <w:trPr>
          <w:trHeight w:val="299"/>
        </w:trPr>
        <w:tc>
          <w:tcPr>
            <w:tcW w:w="2660"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 xml:space="preserve"> ОМ 1.1. </w:t>
            </w:r>
            <w:r w:rsidRPr="00BD4FC9">
              <w:rPr>
                <w:kern w:val="2"/>
              </w:rPr>
              <w:t>Совершенствование нормативного правового регулирования в сфере противодействия коррупции</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F85C5C" w:rsidRPr="007B7B0F" w:rsidRDefault="00F85C5C" w:rsidP="00015A66">
            <w:pPr>
              <w:jc w:val="center"/>
              <w:rPr>
                <w:color w:val="000000"/>
              </w:rPr>
            </w:pP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sidRPr="007B7B0F">
              <w:rPr>
                <w:color w:val="000000"/>
                <w:sz w:val="22"/>
                <w:szCs w:val="22"/>
              </w:rPr>
              <w:t> Х</w:t>
            </w: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sidRPr="007B7B0F">
              <w:rPr>
                <w:color w:val="000000"/>
                <w:sz w:val="22"/>
                <w:szCs w:val="22"/>
              </w:rPr>
              <w:t>Х </w:t>
            </w:r>
          </w:p>
        </w:tc>
        <w:tc>
          <w:tcPr>
            <w:tcW w:w="425" w:type="dxa"/>
            <w:tcBorders>
              <w:top w:val="nil"/>
              <w:left w:val="single" w:sz="4" w:space="0" w:color="auto"/>
              <w:bottom w:val="single" w:sz="4" w:space="0" w:color="auto"/>
              <w:right w:val="nil"/>
            </w:tcBorders>
          </w:tcPr>
          <w:p w:rsidR="00F85C5C" w:rsidRPr="007B7B0F" w:rsidRDefault="00F85C5C" w:rsidP="00015A66">
            <w:pPr>
              <w:rPr>
                <w:color w:val="000000"/>
              </w:rPr>
            </w:pPr>
            <w:r w:rsidRPr="007B7B0F">
              <w:rPr>
                <w:color w:val="000000"/>
                <w:sz w:val="22"/>
                <w:szCs w:val="22"/>
              </w:rPr>
              <w:t>Х </w:t>
            </w:r>
          </w:p>
        </w:tc>
        <w:tc>
          <w:tcPr>
            <w:tcW w:w="992" w:type="dxa"/>
            <w:tcBorders>
              <w:top w:val="nil"/>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0,0</w:t>
            </w:r>
          </w:p>
        </w:tc>
        <w:tc>
          <w:tcPr>
            <w:tcW w:w="567" w:type="dxa"/>
            <w:tcBorders>
              <w:top w:val="nil"/>
              <w:left w:val="single" w:sz="4" w:space="0" w:color="auto"/>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w:t>
            </w:r>
            <w:r w:rsidRPr="007B7B0F">
              <w:rPr>
                <w:color w:val="000000"/>
                <w:sz w:val="22"/>
                <w:szCs w:val="22"/>
              </w:rPr>
              <w:t>,0</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w:t>
            </w:r>
            <w:r w:rsidRPr="007B7B0F">
              <w:rPr>
                <w:color w:val="000000"/>
                <w:sz w:val="22"/>
                <w:szCs w:val="22"/>
              </w:rPr>
              <w:t>,0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r>
      <w:tr w:rsidR="003D74CF" w:rsidRPr="007B7B0F" w:rsidTr="0078402C">
        <w:trPr>
          <w:trHeight w:val="714"/>
        </w:trPr>
        <w:tc>
          <w:tcPr>
            <w:tcW w:w="2660"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rPr>
                <w:color w:val="000000"/>
              </w:rPr>
            </w:pPr>
            <w:r>
              <w:rPr>
                <w:kern w:val="2"/>
              </w:rPr>
              <w:t>ОМ.</w:t>
            </w:r>
            <w:r w:rsidRPr="00724DD8">
              <w:rPr>
                <w:kern w:val="2"/>
              </w:rPr>
              <w:t xml:space="preserve"> 1.</w:t>
            </w:r>
            <w:r>
              <w:rPr>
                <w:kern w:val="2"/>
              </w:rPr>
              <w:t>2</w:t>
            </w:r>
            <w:r w:rsidRPr="00724DD8">
              <w:rPr>
                <w:kern w:val="2"/>
              </w:rPr>
              <w:t>.</w:t>
            </w:r>
            <w:r>
              <w:rPr>
                <w:kern w:val="2"/>
              </w:rPr>
              <w:t xml:space="preserve"> Усиление </w:t>
            </w:r>
            <w:proofErr w:type="gramStart"/>
            <w:r>
              <w:rPr>
                <w:kern w:val="2"/>
              </w:rPr>
              <w:t>контроля за</w:t>
            </w:r>
            <w:proofErr w:type="gramEnd"/>
            <w:r>
              <w:rPr>
                <w:kern w:val="2"/>
              </w:rPr>
              <w:t xml:space="preserve"> соблюдением лицами, замещающими отдельные муниципальные должности, </w:t>
            </w:r>
            <w:proofErr w:type="spellStart"/>
            <w:r>
              <w:rPr>
                <w:kern w:val="2"/>
              </w:rPr>
              <w:t>антикоррупционных</w:t>
            </w:r>
            <w:proofErr w:type="spellEnd"/>
            <w:r>
              <w:rPr>
                <w:kern w:val="2"/>
              </w:rPr>
              <w:t xml:space="preserve"> норм</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F85C5C" w:rsidRPr="007B7B0F" w:rsidRDefault="00F85C5C" w:rsidP="00015A66">
            <w:pPr>
              <w:jc w:val="center"/>
              <w:rPr>
                <w:color w:val="000000"/>
              </w:rPr>
            </w:pP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992" w:type="dxa"/>
            <w:tcBorders>
              <w:top w:val="nil"/>
              <w:left w:val="single" w:sz="4" w:space="0" w:color="auto"/>
              <w:bottom w:val="single" w:sz="4" w:space="0" w:color="auto"/>
              <w:right w:val="nil"/>
            </w:tcBorders>
            <w:noWrap/>
          </w:tcPr>
          <w:p w:rsidR="00F85C5C" w:rsidRDefault="00F85C5C" w:rsidP="00015A66">
            <w:pPr>
              <w:jc w:val="center"/>
              <w:rPr>
                <w:color w:val="000000"/>
              </w:rPr>
            </w:pPr>
            <w:r>
              <w:rPr>
                <w:color w:val="000000"/>
                <w:sz w:val="22"/>
                <w:szCs w:val="22"/>
              </w:rPr>
              <w:t>0,0</w:t>
            </w:r>
          </w:p>
        </w:tc>
        <w:tc>
          <w:tcPr>
            <w:tcW w:w="567" w:type="dxa"/>
            <w:tcBorders>
              <w:top w:val="nil"/>
              <w:left w:val="single" w:sz="4" w:space="0" w:color="auto"/>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714"/>
        </w:trPr>
        <w:tc>
          <w:tcPr>
            <w:tcW w:w="2660" w:type="dxa"/>
            <w:tcBorders>
              <w:top w:val="single" w:sz="4" w:space="0" w:color="auto"/>
              <w:left w:val="single" w:sz="4" w:space="0" w:color="auto"/>
              <w:bottom w:val="single" w:sz="4" w:space="0" w:color="auto"/>
              <w:right w:val="single" w:sz="4" w:space="0" w:color="auto"/>
            </w:tcBorders>
          </w:tcPr>
          <w:p w:rsidR="00F85C5C" w:rsidRDefault="00F85C5C" w:rsidP="00015A66">
            <w:pPr>
              <w:spacing w:line="228" w:lineRule="auto"/>
              <w:jc w:val="both"/>
              <w:rPr>
                <w:kern w:val="2"/>
              </w:rPr>
            </w:pPr>
            <w:r>
              <w:rPr>
                <w:kern w:val="2"/>
              </w:rPr>
              <w:t>ОМ.</w:t>
            </w:r>
            <w:r w:rsidRPr="00BD4FC9">
              <w:rPr>
                <w:kern w:val="2"/>
              </w:rPr>
              <w:t>1.</w:t>
            </w:r>
            <w:r>
              <w:rPr>
                <w:kern w:val="2"/>
              </w:rPr>
              <w:t>3</w:t>
            </w:r>
            <w:r w:rsidRPr="00BD4FC9">
              <w:rPr>
                <w:kern w:val="2"/>
              </w:rPr>
              <w:t xml:space="preserve">. Осуществление </w:t>
            </w:r>
            <w:proofErr w:type="spellStart"/>
            <w:r w:rsidRPr="00BD4FC9">
              <w:rPr>
                <w:kern w:val="2"/>
              </w:rPr>
              <w:t>антикоррупционной</w:t>
            </w:r>
            <w:proofErr w:type="spellEnd"/>
            <w:r w:rsidRPr="00BD4FC9">
              <w:rPr>
                <w:kern w:val="2"/>
              </w:rPr>
              <w:t xml:space="preserve"> эксперт</w:t>
            </w:r>
            <w:r>
              <w:rPr>
                <w:kern w:val="2"/>
              </w:rPr>
              <w:t>изы нормативных правовых актов Администрации Маркинского сельского поселения</w:t>
            </w:r>
            <w:r w:rsidRPr="00BD4FC9">
              <w:rPr>
                <w:kern w:val="2"/>
              </w:rPr>
              <w:t xml:space="preserve"> и их проектов</w:t>
            </w:r>
            <w:r>
              <w:rPr>
                <w:kern w:val="2"/>
              </w:rPr>
              <w:t xml:space="preserve"> </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F85C5C" w:rsidRPr="007B7B0F" w:rsidRDefault="00F85C5C" w:rsidP="00015A66">
            <w:pPr>
              <w:jc w:val="center"/>
              <w:rPr>
                <w:color w:val="000000"/>
              </w:rPr>
            </w:pP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992" w:type="dxa"/>
            <w:tcBorders>
              <w:top w:val="nil"/>
              <w:left w:val="single" w:sz="4" w:space="0" w:color="auto"/>
              <w:bottom w:val="single" w:sz="4" w:space="0" w:color="auto"/>
              <w:right w:val="nil"/>
            </w:tcBorders>
            <w:noWrap/>
          </w:tcPr>
          <w:p w:rsidR="00F85C5C" w:rsidRDefault="00F85C5C" w:rsidP="00015A66">
            <w:pPr>
              <w:jc w:val="center"/>
              <w:rPr>
                <w:color w:val="000000"/>
              </w:rPr>
            </w:pPr>
            <w:r>
              <w:rPr>
                <w:color w:val="000000"/>
                <w:sz w:val="22"/>
                <w:szCs w:val="22"/>
              </w:rPr>
              <w:t>0,0</w:t>
            </w:r>
          </w:p>
        </w:tc>
        <w:tc>
          <w:tcPr>
            <w:tcW w:w="567" w:type="dxa"/>
            <w:tcBorders>
              <w:top w:val="nil"/>
              <w:left w:val="single" w:sz="4" w:space="0" w:color="auto"/>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714"/>
        </w:trPr>
        <w:tc>
          <w:tcPr>
            <w:tcW w:w="2660" w:type="dxa"/>
            <w:tcBorders>
              <w:top w:val="single" w:sz="4" w:space="0" w:color="auto"/>
              <w:left w:val="single" w:sz="4" w:space="0" w:color="auto"/>
              <w:bottom w:val="single" w:sz="4" w:space="0" w:color="auto"/>
              <w:right w:val="single" w:sz="4" w:space="0" w:color="auto"/>
            </w:tcBorders>
          </w:tcPr>
          <w:p w:rsidR="00F85C5C" w:rsidRDefault="00F85C5C" w:rsidP="00015A66">
            <w:pPr>
              <w:spacing w:line="228" w:lineRule="auto"/>
              <w:rPr>
                <w:kern w:val="2"/>
              </w:rPr>
            </w:pPr>
            <w:r>
              <w:t>ОМ.</w:t>
            </w:r>
            <w:r w:rsidRPr="002A5009">
              <w:t xml:space="preserve"> 1.</w:t>
            </w:r>
            <w:r>
              <w:t>4</w:t>
            </w:r>
            <w:r w:rsidRPr="002A5009">
              <w:t>.</w:t>
            </w:r>
            <w:r>
              <w:t xml:space="preserve"> </w:t>
            </w:r>
            <w:r w:rsidRPr="002A5009">
              <w:t xml:space="preserve">Совершенствование </w:t>
            </w:r>
            <w:r>
              <w:t xml:space="preserve">мер по противодействию коррупции </w:t>
            </w:r>
            <w:r w:rsidRPr="002A5009">
              <w:t>в сфере закупок товаров, работ, услуг для обес</w:t>
            </w:r>
            <w:r>
              <w:t>печения муниципальных</w:t>
            </w:r>
            <w:r w:rsidRPr="002A5009">
              <w:t xml:space="preserve"> нужд</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F85C5C" w:rsidRPr="007B7B0F" w:rsidRDefault="00F85C5C" w:rsidP="00015A66">
            <w:pPr>
              <w:jc w:val="center"/>
              <w:rPr>
                <w:color w:val="000000"/>
              </w:rPr>
            </w:pP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992" w:type="dxa"/>
            <w:tcBorders>
              <w:top w:val="nil"/>
              <w:left w:val="single" w:sz="4" w:space="0" w:color="auto"/>
              <w:bottom w:val="single" w:sz="4" w:space="0" w:color="auto"/>
              <w:right w:val="nil"/>
            </w:tcBorders>
            <w:noWrap/>
          </w:tcPr>
          <w:p w:rsidR="00F85C5C" w:rsidRDefault="00F85C5C" w:rsidP="00015A66">
            <w:pPr>
              <w:jc w:val="center"/>
              <w:rPr>
                <w:color w:val="000000"/>
              </w:rPr>
            </w:pPr>
            <w:r>
              <w:rPr>
                <w:color w:val="000000"/>
                <w:sz w:val="22"/>
                <w:szCs w:val="22"/>
              </w:rPr>
              <w:t>0,0</w:t>
            </w:r>
          </w:p>
        </w:tc>
        <w:tc>
          <w:tcPr>
            <w:tcW w:w="567" w:type="dxa"/>
            <w:tcBorders>
              <w:top w:val="nil"/>
              <w:left w:val="single" w:sz="4" w:space="0" w:color="auto"/>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714"/>
        </w:trPr>
        <w:tc>
          <w:tcPr>
            <w:tcW w:w="2660" w:type="dxa"/>
            <w:tcBorders>
              <w:top w:val="single" w:sz="4" w:space="0" w:color="auto"/>
              <w:left w:val="single" w:sz="4" w:space="0" w:color="auto"/>
              <w:bottom w:val="single" w:sz="4" w:space="0" w:color="auto"/>
              <w:right w:val="single" w:sz="4" w:space="0" w:color="auto"/>
            </w:tcBorders>
          </w:tcPr>
          <w:p w:rsidR="00F85C5C" w:rsidRDefault="00F85C5C" w:rsidP="00015A66">
            <w:pPr>
              <w:spacing w:line="228" w:lineRule="auto"/>
              <w:jc w:val="both"/>
            </w:pPr>
            <w:r>
              <w:rPr>
                <w:kern w:val="2"/>
              </w:rPr>
              <w:t>ОМ.</w:t>
            </w:r>
            <w:r w:rsidRPr="0027750D">
              <w:rPr>
                <w:kern w:val="2"/>
              </w:rPr>
              <w:t>1.</w:t>
            </w:r>
            <w:r>
              <w:rPr>
                <w:kern w:val="2"/>
              </w:rPr>
              <w:t>5</w:t>
            </w:r>
            <w:r w:rsidRPr="0027750D">
              <w:rPr>
                <w:kern w:val="2"/>
              </w:rPr>
              <w:t xml:space="preserve">. </w:t>
            </w:r>
            <w:r>
              <w:rPr>
                <w:kern w:val="2"/>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F85C5C" w:rsidRPr="007B7B0F" w:rsidRDefault="00F85C5C" w:rsidP="00015A66">
            <w:pPr>
              <w:jc w:val="center"/>
              <w:rPr>
                <w:color w:val="000000"/>
              </w:rPr>
            </w:pP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992" w:type="dxa"/>
            <w:tcBorders>
              <w:top w:val="nil"/>
              <w:left w:val="single" w:sz="4" w:space="0" w:color="auto"/>
              <w:bottom w:val="single" w:sz="4" w:space="0" w:color="auto"/>
              <w:right w:val="nil"/>
            </w:tcBorders>
            <w:noWrap/>
          </w:tcPr>
          <w:p w:rsidR="00F85C5C" w:rsidRDefault="00F85C5C" w:rsidP="00015A66">
            <w:pPr>
              <w:jc w:val="center"/>
              <w:rPr>
                <w:color w:val="000000"/>
              </w:rPr>
            </w:pPr>
            <w:r>
              <w:rPr>
                <w:color w:val="000000"/>
                <w:sz w:val="22"/>
                <w:szCs w:val="22"/>
              </w:rPr>
              <w:t>0,0</w:t>
            </w:r>
          </w:p>
        </w:tc>
        <w:tc>
          <w:tcPr>
            <w:tcW w:w="567" w:type="dxa"/>
            <w:tcBorders>
              <w:top w:val="nil"/>
              <w:left w:val="single" w:sz="4" w:space="0" w:color="auto"/>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714"/>
        </w:trPr>
        <w:tc>
          <w:tcPr>
            <w:tcW w:w="2660" w:type="dxa"/>
            <w:tcBorders>
              <w:top w:val="single" w:sz="4" w:space="0" w:color="auto"/>
              <w:left w:val="single" w:sz="4" w:space="0" w:color="auto"/>
              <w:bottom w:val="single" w:sz="4" w:space="0" w:color="auto"/>
              <w:right w:val="single" w:sz="4" w:space="0" w:color="auto"/>
            </w:tcBorders>
          </w:tcPr>
          <w:p w:rsidR="00F85C5C" w:rsidRDefault="00F85C5C" w:rsidP="00015A66">
            <w:pPr>
              <w:spacing w:line="228" w:lineRule="auto"/>
              <w:rPr>
                <w:kern w:val="2"/>
              </w:rPr>
            </w:pPr>
            <w:r>
              <w:rPr>
                <w:kern w:val="2"/>
              </w:rPr>
              <w:t>ОМ.</w:t>
            </w:r>
            <w:r w:rsidRPr="00BD4FC9">
              <w:rPr>
                <w:kern w:val="2"/>
              </w:rPr>
              <w:t xml:space="preserve"> 1.</w:t>
            </w:r>
            <w:r>
              <w:rPr>
                <w:kern w:val="2"/>
              </w:rPr>
              <w:t>6</w:t>
            </w:r>
            <w:r w:rsidRPr="00BD4FC9">
              <w:rPr>
                <w:kern w:val="2"/>
              </w:rPr>
              <w:t>.</w:t>
            </w:r>
            <w:r>
              <w:rPr>
                <w:kern w:val="2"/>
              </w:rPr>
              <w:t xml:space="preserve"> Активизация работы по </w:t>
            </w:r>
            <w:proofErr w:type="spellStart"/>
            <w:r>
              <w:rPr>
                <w:kern w:val="2"/>
              </w:rPr>
              <w:t>антикоррупционному</w:t>
            </w:r>
            <w:proofErr w:type="spellEnd"/>
            <w:r>
              <w:rPr>
                <w:kern w:val="2"/>
              </w:rPr>
              <w:t xml:space="preserve"> образованию и просвещению должностных лиц</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F85C5C" w:rsidRPr="007B7B0F" w:rsidRDefault="00F85C5C" w:rsidP="00015A66">
            <w:pPr>
              <w:jc w:val="center"/>
              <w:rPr>
                <w:color w:val="000000"/>
              </w:rPr>
            </w:pP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992" w:type="dxa"/>
            <w:tcBorders>
              <w:top w:val="nil"/>
              <w:left w:val="single" w:sz="4" w:space="0" w:color="auto"/>
              <w:bottom w:val="single" w:sz="4" w:space="0" w:color="auto"/>
              <w:right w:val="nil"/>
            </w:tcBorders>
            <w:noWrap/>
          </w:tcPr>
          <w:p w:rsidR="00F85C5C" w:rsidRDefault="00F85C5C" w:rsidP="00015A66">
            <w:pPr>
              <w:jc w:val="center"/>
              <w:rPr>
                <w:color w:val="000000"/>
              </w:rPr>
            </w:pPr>
            <w:r>
              <w:rPr>
                <w:color w:val="000000"/>
                <w:sz w:val="22"/>
                <w:szCs w:val="22"/>
              </w:rPr>
              <w:t>0,0</w:t>
            </w:r>
          </w:p>
        </w:tc>
        <w:tc>
          <w:tcPr>
            <w:tcW w:w="567" w:type="dxa"/>
            <w:tcBorders>
              <w:top w:val="nil"/>
              <w:left w:val="single" w:sz="4" w:space="0" w:color="auto"/>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583"/>
        </w:trPr>
        <w:tc>
          <w:tcPr>
            <w:tcW w:w="2660" w:type="dxa"/>
            <w:tcBorders>
              <w:top w:val="single" w:sz="4" w:space="0" w:color="auto"/>
              <w:left w:val="single" w:sz="4" w:space="0" w:color="auto"/>
              <w:bottom w:val="single" w:sz="4" w:space="0" w:color="auto"/>
              <w:right w:val="single" w:sz="4" w:space="0" w:color="auto"/>
            </w:tcBorders>
          </w:tcPr>
          <w:p w:rsidR="00F85C5C" w:rsidRDefault="00F85C5C" w:rsidP="00015A66">
            <w:pPr>
              <w:spacing w:line="228" w:lineRule="auto"/>
              <w:jc w:val="both"/>
              <w:rPr>
                <w:kern w:val="2"/>
              </w:rPr>
            </w:pPr>
            <w:r>
              <w:rPr>
                <w:kern w:val="2"/>
              </w:rPr>
              <w:t>ОМ. 1.7</w:t>
            </w:r>
            <w:r w:rsidRPr="00BD4FC9">
              <w:rPr>
                <w:kern w:val="2"/>
              </w:rPr>
              <w:t>.</w:t>
            </w:r>
            <w:r>
              <w:rPr>
                <w:kern w:val="2"/>
              </w:rPr>
              <w:t xml:space="preserve"> Издание и размещение </w:t>
            </w:r>
            <w:r w:rsidRPr="00BD4FC9">
              <w:rPr>
                <w:kern w:val="2"/>
              </w:rPr>
              <w:t>социальной рекламной продукции</w:t>
            </w:r>
            <w:r>
              <w:rPr>
                <w:kern w:val="2"/>
              </w:rPr>
              <w:t>, направленной на создание в обществе нетерпимости к коррупционному поведению</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F85C5C" w:rsidRPr="007B7B0F" w:rsidRDefault="00F85C5C" w:rsidP="00015A66">
            <w:pPr>
              <w:jc w:val="center"/>
              <w:rPr>
                <w:color w:val="000000"/>
              </w:rPr>
            </w:pP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nil"/>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992" w:type="dxa"/>
            <w:tcBorders>
              <w:top w:val="nil"/>
              <w:left w:val="single" w:sz="4" w:space="0" w:color="auto"/>
              <w:bottom w:val="single" w:sz="4" w:space="0" w:color="auto"/>
              <w:right w:val="nil"/>
            </w:tcBorders>
            <w:noWrap/>
          </w:tcPr>
          <w:p w:rsidR="00F85C5C" w:rsidRDefault="00F85C5C" w:rsidP="00015A66">
            <w:pPr>
              <w:jc w:val="center"/>
              <w:rPr>
                <w:color w:val="000000"/>
              </w:rPr>
            </w:pPr>
            <w:r>
              <w:rPr>
                <w:color w:val="000000"/>
                <w:sz w:val="22"/>
                <w:szCs w:val="22"/>
              </w:rPr>
              <w:t>8,9</w:t>
            </w:r>
          </w:p>
        </w:tc>
        <w:tc>
          <w:tcPr>
            <w:tcW w:w="567" w:type="dxa"/>
            <w:tcBorders>
              <w:top w:val="nil"/>
              <w:left w:val="single" w:sz="4" w:space="0" w:color="auto"/>
              <w:bottom w:val="single" w:sz="4" w:space="0" w:color="auto"/>
              <w:right w:val="single" w:sz="4" w:space="0" w:color="auto"/>
            </w:tcBorders>
            <w:noWrap/>
          </w:tcPr>
          <w:p w:rsidR="00F85C5C" w:rsidRDefault="00F85C5C" w:rsidP="00015A66">
            <w:pPr>
              <w:jc w:val="center"/>
              <w:rPr>
                <w:color w:val="000000"/>
              </w:rPr>
            </w:pPr>
            <w:r>
              <w:rPr>
                <w:color w:val="000000"/>
                <w:sz w:val="22"/>
                <w:szCs w:val="22"/>
              </w:rPr>
              <w:t>4,9</w:t>
            </w:r>
          </w:p>
        </w:tc>
        <w:tc>
          <w:tcPr>
            <w:tcW w:w="567" w:type="dxa"/>
            <w:tcBorders>
              <w:top w:val="nil"/>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610"/>
        </w:trPr>
        <w:tc>
          <w:tcPr>
            <w:tcW w:w="2660" w:type="dxa"/>
            <w:vMerge w:val="restart"/>
            <w:tcBorders>
              <w:top w:val="single" w:sz="4" w:space="0" w:color="auto"/>
              <w:left w:val="single" w:sz="4" w:space="0" w:color="auto"/>
              <w:right w:val="single" w:sz="4" w:space="0" w:color="auto"/>
            </w:tcBorders>
          </w:tcPr>
          <w:p w:rsidR="00F85C5C" w:rsidRPr="00015A66" w:rsidRDefault="00F85C5C" w:rsidP="00015A66">
            <w:pPr>
              <w:rPr>
                <w:i/>
                <w:color w:val="000000"/>
              </w:rPr>
            </w:pPr>
            <w:r w:rsidRPr="00015A66">
              <w:rPr>
                <w:i/>
                <w:color w:val="000000"/>
                <w:sz w:val="22"/>
                <w:szCs w:val="22"/>
              </w:rPr>
              <w:t xml:space="preserve">Подпрограмма 2. </w:t>
            </w:r>
            <w:r w:rsidRPr="00015A66">
              <w:rPr>
                <w:i/>
                <w:sz w:val="22"/>
                <w:szCs w:val="22"/>
              </w:rPr>
              <w:t>«</w:t>
            </w:r>
            <w:r w:rsidRPr="00015A66">
              <w:rPr>
                <w:i/>
                <w:kern w:val="2"/>
              </w:rPr>
              <w:t xml:space="preserve">Профилактика экстремизма и терроризма в </w:t>
            </w:r>
            <w:proofErr w:type="spellStart"/>
            <w:r w:rsidRPr="00015A66">
              <w:rPr>
                <w:i/>
                <w:kern w:val="2"/>
              </w:rPr>
              <w:t>Маркинском</w:t>
            </w:r>
            <w:proofErr w:type="spellEnd"/>
            <w:r w:rsidRPr="00015A66">
              <w:rPr>
                <w:i/>
                <w:kern w:val="2"/>
              </w:rPr>
              <w:t xml:space="preserve"> сельском поселении</w:t>
            </w:r>
            <w:r w:rsidRPr="00015A66">
              <w:rPr>
                <w:i/>
                <w:sz w:val="22"/>
                <w:szCs w:val="22"/>
              </w:rPr>
              <w:t>»</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sidRPr="007B7B0F">
              <w:rPr>
                <w:color w:val="000000"/>
                <w:sz w:val="22"/>
                <w:szCs w:val="22"/>
              </w:rPr>
              <w:t>Х</w:t>
            </w:r>
          </w:p>
        </w:tc>
        <w:tc>
          <w:tcPr>
            <w:tcW w:w="567" w:type="dxa"/>
            <w:tcBorders>
              <w:top w:val="single" w:sz="4" w:space="0" w:color="auto"/>
              <w:left w:val="nil"/>
              <w:bottom w:val="single" w:sz="4" w:space="0" w:color="auto"/>
              <w:right w:val="nil"/>
            </w:tcBorders>
          </w:tcPr>
          <w:p w:rsidR="00F85C5C" w:rsidRPr="007B7B0F" w:rsidRDefault="00F85C5C" w:rsidP="00015A66">
            <w:pPr>
              <w:rPr>
                <w:color w:val="000000"/>
              </w:rPr>
            </w:pPr>
            <w:r w:rsidRPr="007B7B0F">
              <w:rPr>
                <w:color w:val="000000"/>
                <w:sz w:val="22"/>
                <w:szCs w:val="22"/>
              </w:rPr>
              <w:t>Х</w:t>
            </w:r>
          </w:p>
        </w:tc>
        <w:tc>
          <w:tcPr>
            <w:tcW w:w="567" w:type="dxa"/>
            <w:tcBorders>
              <w:top w:val="nil"/>
              <w:left w:val="single" w:sz="4" w:space="0" w:color="auto"/>
              <w:bottom w:val="single" w:sz="4" w:space="0" w:color="auto"/>
              <w:right w:val="nil"/>
            </w:tcBorders>
          </w:tcPr>
          <w:p w:rsidR="00F85C5C" w:rsidRPr="007B7B0F" w:rsidRDefault="00F85C5C" w:rsidP="00015A66">
            <w:pPr>
              <w:rPr>
                <w:color w:val="000000"/>
              </w:rPr>
            </w:pPr>
            <w:r w:rsidRPr="007B7B0F">
              <w:rPr>
                <w:color w:val="000000"/>
                <w:sz w:val="22"/>
                <w:szCs w:val="22"/>
              </w:rPr>
              <w:t>Х</w:t>
            </w:r>
          </w:p>
        </w:tc>
        <w:tc>
          <w:tcPr>
            <w:tcW w:w="425" w:type="dxa"/>
            <w:tcBorders>
              <w:top w:val="nil"/>
              <w:left w:val="single" w:sz="4" w:space="0" w:color="auto"/>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Х</w:t>
            </w:r>
          </w:p>
        </w:tc>
        <w:tc>
          <w:tcPr>
            <w:tcW w:w="992" w:type="dxa"/>
            <w:tcBorders>
              <w:top w:val="nil"/>
              <w:left w:val="nil"/>
              <w:bottom w:val="single" w:sz="4" w:space="0" w:color="auto"/>
              <w:right w:val="single" w:sz="4" w:space="0" w:color="auto"/>
            </w:tcBorders>
          </w:tcPr>
          <w:p w:rsidR="00F85C5C" w:rsidRPr="007B7B0F" w:rsidRDefault="00F85C5C" w:rsidP="00015A66">
            <w:pPr>
              <w:jc w:val="center"/>
              <w:rPr>
                <w:color w:val="000000"/>
              </w:rPr>
            </w:pPr>
            <w:r>
              <w:rPr>
                <w:color w:val="000000"/>
                <w:sz w:val="22"/>
                <w:szCs w:val="22"/>
              </w:rPr>
              <w:t>4,0</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567" w:type="dxa"/>
            <w:tcBorders>
              <w:top w:val="nil"/>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r>
      <w:tr w:rsidR="003D74CF" w:rsidRPr="007B7B0F" w:rsidTr="0078402C">
        <w:trPr>
          <w:trHeight w:val="842"/>
        </w:trPr>
        <w:tc>
          <w:tcPr>
            <w:tcW w:w="2660" w:type="dxa"/>
            <w:vMerge/>
            <w:tcBorders>
              <w:left w:val="single" w:sz="4" w:space="0" w:color="auto"/>
              <w:bottom w:val="single" w:sz="4" w:space="0" w:color="auto"/>
              <w:right w:val="single" w:sz="4" w:space="0" w:color="auto"/>
            </w:tcBorders>
          </w:tcPr>
          <w:p w:rsidR="00F85C5C" w:rsidRPr="007B7B0F" w:rsidRDefault="00F85C5C" w:rsidP="00015A66">
            <w:pPr>
              <w:rPr>
                <w:color w:val="000000"/>
              </w:rPr>
            </w:pP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p>
        </w:tc>
        <w:tc>
          <w:tcPr>
            <w:tcW w:w="567" w:type="dxa"/>
            <w:tcBorders>
              <w:top w:val="single" w:sz="4" w:space="0" w:color="auto"/>
              <w:left w:val="nil"/>
              <w:bottom w:val="single" w:sz="4" w:space="0" w:color="auto"/>
              <w:right w:val="nil"/>
            </w:tcBorders>
          </w:tcPr>
          <w:p w:rsidR="00F85C5C" w:rsidRPr="007B7B0F" w:rsidRDefault="00F85C5C" w:rsidP="00015A66">
            <w:pPr>
              <w:rPr>
                <w:color w:val="000000"/>
              </w:rPr>
            </w:pPr>
            <w:r w:rsidRPr="007B7B0F">
              <w:rPr>
                <w:color w:val="000000"/>
                <w:sz w:val="22"/>
                <w:szCs w:val="22"/>
              </w:rPr>
              <w:t>Х</w:t>
            </w: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sidRPr="007B7B0F">
              <w:rPr>
                <w:color w:val="000000"/>
                <w:sz w:val="22"/>
                <w:szCs w:val="22"/>
              </w:rPr>
              <w:t>Х</w:t>
            </w:r>
          </w:p>
        </w:tc>
        <w:tc>
          <w:tcPr>
            <w:tcW w:w="425"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Х</w:t>
            </w:r>
          </w:p>
        </w:tc>
        <w:tc>
          <w:tcPr>
            <w:tcW w:w="992"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Pr>
                <w:color w:val="000000"/>
                <w:sz w:val="22"/>
                <w:szCs w:val="22"/>
              </w:rPr>
              <w:t>4,0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r>
      <w:tr w:rsidR="003D74CF" w:rsidRPr="007B7B0F" w:rsidTr="0078402C">
        <w:trPr>
          <w:trHeight w:val="649"/>
        </w:trPr>
        <w:tc>
          <w:tcPr>
            <w:tcW w:w="2660" w:type="dxa"/>
            <w:tcBorders>
              <w:top w:val="single" w:sz="4" w:space="0" w:color="auto"/>
              <w:left w:val="single" w:sz="4" w:space="0" w:color="auto"/>
              <w:bottom w:val="single" w:sz="4" w:space="0" w:color="auto"/>
              <w:right w:val="single" w:sz="4" w:space="0" w:color="auto"/>
            </w:tcBorders>
          </w:tcPr>
          <w:p w:rsidR="00F85C5C" w:rsidRPr="0063137D" w:rsidRDefault="00F85C5C" w:rsidP="00015A66">
            <w:pPr>
              <w:autoSpaceDE w:val="0"/>
              <w:autoSpaceDN w:val="0"/>
              <w:adjustRightInd w:val="0"/>
              <w:rPr>
                <w:rFonts w:eastAsia="Calibri"/>
                <w:lang w:eastAsia="en-US"/>
              </w:rPr>
            </w:pPr>
            <w:r w:rsidRPr="007B7B0F">
              <w:rPr>
                <w:color w:val="000000"/>
                <w:sz w:val="22"/>
                <w:szCs w:val="22"/>
              </w:rPr>
              <w:t>ОМ.2.1</w:t>
            </w:r>
            <w:r>
              <w:rPr>
                <w:rFonts w:eastAsia="Calibri"/>
                <w:b/>
                <w:i/>
                <w:lang w:eastAsia="en-US"/>
              </w:rPr>
              <w:t xml:space="preserve"> </w:t>
            </w:r>
            <w:r>
              <w:rPr>
                <w:kern w:val="2"/>
                <w:sz w:val="22"/>
                <w:szCs w:val="22"/>
              </w:rPr>
              <w:t>Издание</w:t>
            </w:r>
            <w:r w:rsidRPr="005D2648">
              <w:rPr>
                <w:kern w:val="2"/>
                <w:sz w:val="22"/>
                <w:szCs w:val="22"/>
              </w:rPr>
              <w:t xml:space="preserve"> и размещение тематических материалов направленных на информирование населения о безопасном поведении в экстремальных ситуациях</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kern w:val="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p>
        </w:tc>
        <w:tc>
          <w:tcPr>
            <w:tcW w:w="567" w:type="dxa"/>
            <w:tcBorders>
              <w:top w:val="single" w:sz="4" w:space="0" w:color="auto"/>
              <w:left w:val="nil"/>
              <w:bottom w:val="single" w:sz="4" w:space="0" w:color="auto"/>
              <w:right w:val="nil"/>
            </w:tcBorders>
          </w:tcPr>
          <w:p w:rsidR="00F85C5C" w:rsidRPr="007B7B0F" w:rsidRDefault="00F85C5C" w:rsidP="00015A66">
            <w:pPr>
              <w:rPr>
                <w:color w:val="000000"/>
              </w:rPr>
            </w:pPr>
            <w:r w:rsidRPr="007B7B0F">
              <w:rPr>
                <w:color w:val="000000"/>
                <w:sz w:val="22"/>
                <w:szCs w:val="22"/>
              </w:rPr>
              <w:t>Х</w:t>
            </w: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sidRPr="007B7B0F">
              <w:rPr>
                <w:color w:val="000000"/>
                <w:sz w:val="22"/>
                <w:szCs w:val="22"/>
              </w:rPr>
              <w:t>Х</w:t>
            </w:r>
          </w:p>
        </w:tc>
        <w:tc>
          <w:tcPr>
            <w:tcW w:w="425"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Х</w:t>
            </w:r>
          </w:p>
        </w:tc>
        <w:tc>
          <w:tcPr>
            <w:tcW w:w="992"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r>
              <w:rPr>
                <w:color w:val="000000"/>
                <w:sz w:val="22"/>
                <w:szCs w:val="22"/>
              </w:rPr>
              <w:t>4,0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w:t>
            </w:r>
            <w:r w:rsidRPr="007B7B0F">
              <w:rPr>
                <w:color w:val="000000"/>
                <w:sz w:val="22"/>
                <w:szCs w:val="22"/>
              </w:rPr>
              <w:t>,0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sidRPr="007B7B0F">
              <w:rPr>
                <w:color w:val="000000"/>
                <w:sz w:val="22"/>
                <w:szCs w:val="22"/>
              </w:rPr>
              <w:t>0,0</w:t>
            </w:r>
          </w:p>
        </w:tc>
      </w:tr>
      <w:tr w:rsidR="003D74CF" w:rsidRPr="007B7B0F" w:rsidTr="0078402C">
        <w:trPr>
          <w:trHeight w:val="649"/>
        </w:trPr>
        <w:tc>
          <w:tcPr>
            <w:tcW w:w="2660" w:type="dxa"/>
            <w:tcBorders>
              <w:top w:val="single" w:sz="4" w:space="0" w:color="auto"/>
              <w:left w:val="single" w:sz="4" w:space="0" w:color="auto"/>
              <w:bottom w:val="single" w:sz="4" w:space="0" w:color="auto"/>
              <w:right w:val="single" w:sz="4" w:space="0" w:color="auto"/>
            </w:tcBorders>
          </w:tcPr>
          <w:p w:rsidR="00F85C5C" w:rsidRPr="004B1D19" w:rsidRDefault="00F85C5C" w:rsidP="00015A66">
            <w:pPr>
              <w:autoSpaceDE w:val="0"/>
              <w:autoSpaceDN w:val="0"/>
              <w:adjustRightInd w:val="0"/>
              <w:rPr>
                <w:color w:val="000000"/>
              </w:rPr>
            </w:pPr>
            <w:r w:rsidRPr="004B1D19">
              <w:rPr>
                <w:color w:val="000000"/>
              </w:rPr>
              <w:t xml:space="preserve">ОМ.2.2 </w:t>
            </w:r>
            <w:r w:rsidRPr="004B1D19">
              <w:rPr>
                <w:kern w:val="2"/>
              </w:rPr>
              <w:t>Обеспечение участия институтов гражданского общества в обеспечении межэтнического согласия и гармонизации межнациональных (межэтнических) отношений</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p>
        </w:tc>
        <w:tc>
          <w:tcPr>
            <w:tcW w:w="567" w:type="dxa"/>
            <w:tcBorders>
              <w:top w:val="single" w:sz="4" w:space="0" w:color="auto"/>
              <w:left w:val="nil"/>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rPr>
                <w:color w:val="000000"/>
              </w:rPr>
            </w:pPr>
            <w:r>
              <w:rPr>
                <w:color w:val="000000"/>
                <w:sz w:val="22"/>
                <w:szCs w:val="22"/>
              </w:rPr>
              <w:t>Х</w:t>
            </w:r>
          </w:p>
        </w:tc>
        <w:tc>
          <w:tcPr>
            <w:tcW w:w="992" w:type="dxa"/>
            <w:tcBorders>
              <w:top w:val="single" w:sz="4" w:space="0" w:color="auto"/>
              <w:left w:val="nil"/>
              <w:bottom w:val="single" w:sz="4" w:space="0" w:color="auto"/>
              <w:right w:val="single" w:sz="4" w:space="0" w:color="auto"/>
            </w:tcBorders>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649"/>
        </w:trPr>
        <w:tc>
          <w:tcPr>
            <w:tcW w:w="2660" w:type="dxa"/>
            <w:tcBorders>
              <w:top w:val="single" w:sz="4" w:space="0" w:color="auto"/>
              <w:left w:val="single" w:sz="4" w:space="0" w:color="auto"/>
              <w:bottom w:val="single" w:sz="4" w:space="0" w:color="auto"/>
              <w:right w:val="single" w:sz="4" w:space="0" w:color="auto"/>
            </w:tcBorders>
          </w:tcPr>
          <w:p w:rsidR="00F85C5C" w:rsidRPr="00B24720" w:rsidRDefault="00F85C5C" w:rsidP="00015A66">
            <w:pPr>
              <w:autoSpaceDE w:val="0"/>
              <w:autoSpaceDN w:val="0"/>
              <w:adjustRightInd w:val="0"/>
              <w:rPr>
                <w:kern w:val="2"/>
              </w:rPr>
            </w:pPr>
            <w:r w:rsidRPr="004B1D19">
              <w:rPr>
                <w:kern w:val="2"/>
              </w:rPr>
              <w:t>ОМ.2.3</w:t>
            </w:r>
            <w:r w:rsidR="00B24720">
              <w:rPr>
                <w:kern w:val="2"/>
              </w:rPr>
              <w:t xml:space="preserve"> </w:t>
            </w:r>
            <w:r w:rsidRPr="004B1D19">
              <w:rPr>
                <w:kern w:val="2"/>
              </w:rPr>
              <w:t>Укрепление общероссийской гражданской идентичности на основе духовно-нравственных и культурных ценностей народов РФ на территории МСП</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p>
        </w:tc>
        <w:tc>
          <w:tcPr>
            <w:tcW w:w="567" w:type="dxa"/>
            <w:tcBorders>
              <w:top w:val="single" w:sz="4" w:space="0" w:color="auto"/>
              <w:left w:val="nil"/>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rPr>
                <w:color w:val="000000"/>
              </w:rPr>
            </w:pPr>
            <w:r>
              <w:rPr>
                <w:color w:val="000000"/>
                <w:sz w:val="22"/>
                <w:szCs w:val="22"/>
              </w:rPr>
              <w:t>Х</w:t>
            </w:r>
          </w:p>
        </w:tc>
        <w:tc>
          <w:tcPr>
            <w:tcW w:w="992" w:type="dxa"/>
            <w:tcBorders>
              <w:top w:val="single" w:sz="4" w:space="0" w:color="auto"/>
              <w:left w:val="nil"/>
              <w:bottom w:val="single" w:sz="4" w:space="0" w:color="auto"/>
              <w:right w:val="single" w:sz="4" w:space="0" w:color="auto"/>
            </w:tcBorders>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649"/>
        </w:trPr>
        <w:tc>
          <w:tcPr>
            <w:tcW w:w="2660" w:type="dxa"/>
            <w:tcBorders>
              <w:top w:val="single" w:sz="4" w:space="0" w:color="auto"/>
              <w:left w:val="single" w:sz="4" w:space="0" w:color="auto"/>
              <w:bottom w:val="single" w:sz="4" w:space="0" w:color="auto"/>
              <w:right w:val="single" w:sz="4" w:space="0" w:color="auto"/>
            </w:tcBorders>
          </w:tcPr>
          <w:p w:rsidR="00F85C5C" w:rsidRPr="004B1D19" w:rsidRDefault="00F85C5C" w:rsidP="00015A66">
            <w:pPr>
              <w:autoSpaceDE w:val="0"/>
              <w:autoSpaceDN w:val="0"/>
              <w:adjustRightInd w:val="0"/>
              <w:rPr>
                <w:kern w:val="2"/>
              </w:rPr>
            </w:pPr>
            <w:r w:rsidRPr="004B1D19">
              <w:rPr>
                <w:kern w:val="2"/>
              </w:rPr>
              <w:t>ОМ.2.4</w:t>
            </w:r>
            <w:r w:rsidR="00B24720">
              <w:rPr>
                <w:kern w:val="2"/>
              </w:rPr>
              <w:t xml:space="preserve"> </w:t>
            </w:r>
            <w:r w:rsidRPr="004B1D19">
              <w:rPr>
                <w:kern w:val="2"/>
              </w:rPr>
              <w:t>Обеспечение равноправия граждан, реализации их конституционных прав на территории Маркинского сельского поселения</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p>
        </w:tc>
        <w:tc>
          <w:tcPr>
            <w:tcW w:w="567" w:type="dxa"/>
            <w:tcBorders>
              <w:top w:val="single" w:sz="4" w:space="0" w:color="auto"/>
              <w:left w:val="nil"/>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rPr>
                <w:color w:val="000000"/>
              </w:rPr>
            </w:pPr>
            <w:r>
              <w:rPr>
                <w:color w:val="000000"/>
                <w:sz w:val="22"/>
                <w:szCs w:val="22"/>
              </w:rPr>
              <w:t>Х</w:t>
            </w:r>
          </w:p>
        </w:tc>
        <w:tc>
          <w:tcPr>
            <w:tcW w:w="992" w:type="dxa"/>
            <w:tcBorders>
              <w:top w:val="single" w:sz="4" w:space="0" w:color="auto"/>
              <w:left w:val="nil"/>
              <w:bottom w:val="single" w:sz="4" w:space="0" w:color="auto"/>
              <w:right w:val="single" w:sz="4" w:space="0" w:color="auto"/>
            </w:tcBorders>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649"/>
        </w:trPr>
        <w:tc>
          <w:tcPr>
            <w:tcW w:w="2660" w:type="dxa"/>
            <w:tcBorders>
              <w:top w:val="single" w:sz="4" w:space="0" w:color="auto"/>
              <w:left w:val="single" w:sz="4" w:space="0" w:color="auto"/>
              <w:bottom w:val="single" w:sz="4" w:space="0" w:color="auto"/>
              <w:right w:val="single" w:sz="4" w:space="0" w:color="auto"/>
            </w:tcBorders>
          </w:tcPr>
          <w:p w:rsidR="00F85C5C" w:rsidRPr="004B1D19" w:rsidRDefault="00F85C5C" w:rsidP="00015A66">
            <w:pPr>
              <w:autoSpaceDE w:val="0"/>
              <w:autoSpaceDN w:val="0"/>
              <w:adjustRightInd w:val="0"/>
              <w:rPr>
                <w:kern w:val="2"/>
              </w:rPr>
            </w:pPr>
            <w:r w:rsidRPr="004B1D19">
              <w:rPr>
                <w:kern w:val="2"/>
              </w:rPr>
              <w:t>ОМ.2.5</w:t>
            </w:r>
            <w:r w:rsidR="00B24720">
              <w:rPr>
                <w:kern w:val="2"/>
              </w:rPr>
              <w:t xml:space="preserve"> </w:t>
            </w:r>
            <w:r w:rsidRPr="004B1D19">
              <w:rPr>
                <w:kern w:val="2"/>
              </w:rPr>
              <w:t>Укрепление единства и духовной общности населения Маркинского сельского поселения</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p>
        </w:tc>
        <w:tc>
          <w:tcPr>
            <w:tcW w:w="567" w:type="dxa"/>
            <w:tcBorders>
              <w:top w:val="single" w:sz="4" w:space="0" w:color="auto"/>
              <w:left w:val="nil"/>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rPr>
                <w:color w:val="000000"/>
              </w:rPr>
            </w:pPr>
            <w:r>
              <w:rPr>
                <w:color w:val="000000"/>
                <w:sz w:val="22"/>
                <w:szCs w:val="22"/>
              </w:rPr>
              <w:t>Х</w:t>
            </w:r>
          </w:p>
        </w:tc>
        <w:tc>
          <w:tcPr>
            <w:tcW w:w="992" w:type="dxa"/>
            <w:tcBorders>
              <w:top w:val="single" w:sz="4" w:space="0" w:color="auto"/>
              <w:left w:val="nil"/>
              <w:bottom w:val="single" w:sz="4" w:space="0" w:color="auto"/>
              <w:right w:val="single" w:sz="4" w:space="0" w:color="auto"/>
            </w:tcBorders>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B24720">
        <w:trPr>
          <w:trHeight w:val="291"/>
        </w:trPr>
        <w:tc>
          <w:tcPr>
            <w:tcW w:w="2660" w:type="dxa"/>
            <w:tcBorders>
              <w:top w:val="single" w:sz="4" w:space="0" w:color="auto"/>
              <w:left w:val="single" w:sz="4" w:space="0" w:color="auto"/>
              <w:bottom w:val="single" w:sz="4" w:space="0" w:color="auto"/>
              <w:right w:val="single" w:sz="4" w:space="0" w:color="auto"/>
            </w:tcBorders>
          </w:tcPr>
          <w:p w:rsidR="00F85C5C" w:rsidRPr="004B1D19" w:rsidRDefault="00F85C5C" w:rsidP="00015A66">
            <w:pPr>
              <w:autoSpaceDE w:val="0"/>
              <w:autoSpaceDN w:val="0"/>
              <w:adjustRightInd w:val="0"/>
              <w:rPr>
                <w:kern w:val="2"/>
              </w:rPr>
            </w:pPr>
            <w:r w:rsidRPr="004B1D19">
              <w:rPr>
                <w:kern w:val="2"/>
              </w:rPr>
              <w:t>ОМ.2.6</w:t>
            </w:r>
            <w:r w:rsidR="00B24720">
              <w:rPr>
                <w:kern w:val="2"/>
              </w:rPr>
              <w:t xml:space="preserve"> </w:t>
            </w:r>
            <w:r w:rsidRPr="004B1D19">
              <w:rPr>
                <w:kern w:val="2"/>
              </w:rPr>
              <w:t>Обеспечение условий для социальной и культурной адаптации мигрантов</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p>
        </w:tc>
        <w:tc>
          <w:tcPr>
            <w:tcW w:w="567" w:type="dxa"/>
            <w:tcBorders>
              <w:top w:val="single" w:sz="4" w:space="0" w:color="auto"/>
              <w:left w:val="nil"/>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rPr>
                <w:color w:val="000000"/>
              </w:rPr>
            </w:pPr>
            <w:r>
              <w:rPr>
                <w:color w:val="000000"/>
                <w:sz w:val="22"/>
                <w:szCs w:val="22"/>
              </w:rPr>
              <w:t>Х</w:t>
            </w:r>
          </w:p>
        </w:tc>
        <w:tc>
          <w:tcPr>
            <w:tcW w:w="992" w:type="dxa"/>
            <w:tcBorders>
              <w:top w:val="single" w:sz="4" w:space="0" w:color="auto"/>
              <w:left w:val="nil"/>
              <w:bottom w:val="single" w:sz="4" w:space="0" w:color="auto"/>
              <w:right w:val="single" w:sz="4" w:space="0" w:color="auto"/>
            </w:tcBorders>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649"/>
        </w:trPr>
        <w:tc>
          <w:tcPr>
            <w:tcW w:w="2660" w:type="dxa"/>
            <w:tcBorders>
              <w:top w:val="single" w:sz="4" w:space="0" w:color="auto"/>
              <w:left w:val="single" w:sz="4" w:space="0" w:color="auto"/>
              <w:bottom w:val="single" w:sz="4" w:space="0" w:color="auto"/>
              <w:right w:val="single" w:sz="4" w:space="0" w:color="auto"/>
            </w:tcBorders>
          </w:tcPr>
          <w:p w:rsidR="00B24720" w:rsidRDefault="00F85C5C" w:rsidP="00015A66">
            <w:pPr>
              <w:autoSpaceDE w:val="0"/>
              <w:autoSpaceDN w:val="0"/>
              <w:adjustRightInd w:val="0"/>
              <w:rPr>
                <w:kern w:val="2"/>
              </w:rPr>
            </w:pPr>
            <w:r>
              <w:rPr>
                <w:kern w:val="2"/>
              </w:rPr>
              <w:t>ОМ. 2.7</w:t>
            </w:r>
            <w:r w:rsidR="00B24720">
              <w:rPr>
                <w:kern w:val="2"/>
              </w:rPr>
              <w:t>.</w:t>
            </w:r>
          </w:p>
          <w:p w:rsidR="00F85C5C" w:rsidRPr="007B7B0F" w:rsidRDefault="00F85C5C" w:rsidP="00015A66">
            <w:pPr>
              <w:autoSpaceDE w:val="0"/>
              <w:autoSpaceDN w:val="0"/>
              <w:adjustRightInd w:val="0"/>
              <w:rPr>
                <w:color w:val="000000"/>
              </w:rPr>
            </w:pPr>
            <w:r w:rsidRPr="00D141FE">
              <w:rPr>
                <w:kern w:val="2"/>
              </w:rPr>
              <w:t>Осуществление комплекса мер по предупреждению террористических актов и соблюдению правил поведения при их возникновении</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p>
        </w:tc>
        <w:tc>
          <w:tcPr>
            <w:tcW w:w="567" w:type="dxa"/>
            <w:tcBorders>
              <w:top w:val="single" w:sz="4" w:space="0" w:color="auto"/>
              <w:left w:val="nil"/>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rPr>
                <w:color w:val="000000"/>
              </w:rPr>
            </w:pPr>
            <w:r>
              <w:rPr>
                <w:color w:val="000000"/>
                <w:sz w:val="22"/>
                <w:szCs w:val="22"/>
              </w:rPr>
              <w:t>Х</w:t>
            </w:r>
          </w:p>
        </w:tc>
        <w:tc>
          <w:tcPr>
            <w:tcW w:w="992" w:type="dxa"/>
            <w:tcBorders>
              <w:top w:val="single" w:sz="4" w:space="0" w:color="auto"/>
              <w:left w:val="nil"/>
              <w:bottom w:val="single" w:sz="4" w:space="0" w:color="auto"/>
              <w:right w:val="single" w:sz="4" w:space="0" w:color="auto"/>
            </w:tcBorders>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649"/>
        </w:trPr>
        <w:tc>
          <w:tcPr>
            <w:tcW w:w="2660" w:type="dxa"/>
            <w:tcBorders>
              <w:top w:val="single" w:sz="4" w:space="0" w:color="auto"/>
              <w:left w:val="single" w:sz="4" w:space="0" w:color="auto"/>
              <w:bottom w:val="single" w:sz="4" w:space="0" w:color="auto"/>
              <w:right w:val="single" w:sz="4" w:space="0" w:color="auto"/>
            </w:tcBorders>
          </w:tcPr>
          <w:p w:rsidR="00F85C5C" w:rsidRPr="004A3955" w:rsidRDefault="00F85C5C" w:rsidP="00015A66">
            <w:pPr>
              <w:autoSpaceDE w:val="0"/>
              <w:autoSpaceDN w:val="0"/>
              <w:adjustRightInd w:val="0"/>
              <w:rPr>
                <w:bCs/>
                <w:kern w:val="2"/>
              </w:rPr>
            </w:pPr>
            <w:r w:rsidRPr="004A3955">
              <w:rPr>
                <w:kern w:val="2"/>
              </w:rPr>
              <w:t>ОМ. 2.8. Обеспечение выполнения функций муниципальными учреждениями</w:t>
            </w:r>
          </w:p>
          <w:p w:rsidR="00F85C5C" w:rsidRDefault="00F85C5C" w:rsidP="00015A66">
            <w:pPr>
              <w:autoSpaceDE w:val="0"/>
              <w:autoSpaceDN w:val="0"/>
              <w:adjustRightInd w:val="0"/>
              <w:rPr>
                <w:bCs/>
                <w:kern w:val="2"/>
              </w:rPr>
            </w:pPr>
            <w:r w:rsidRPr="004A3955">
              <w:rPr>
                <w:kern w:val="2"/>
              </w:rPr>
              <w:t>в части реализации комплекса антитеррористических мероприятий</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F85C5C" w:rsidRPr="007B7B0F" w:rsidRDefault="00F85C5C" w:rsidP="00015A66">
            <w:pPr>
              <w:jc w:val="center"/>
              <w:rPr>
                <w:color w:val="000000"/>
              </w:rPr>
            </w:pPr>
          </w:p>
        </w:tc>
        <w:tc>
          <w:tcPr>
            <w:tcW w:w="567" w:type="dxa"/>
            <w:tcBorders>
              <w:top w:val="single" w:sz="4" w:space="0" w:color="auto"/>
              <w:left w:val="nil"/>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single" w:sz="4" w:space="0" w:color="auto"/>
              <w:left w:val="single" w:sz="4" w:space="0" w:color="auto"/>
              <w:bottom w:val="single" w:sz="4" w:space="0" w:color="auto"/>
              <w:right w:val="single" w:sz="4" w:space="0" w:color="auto"/>
            </w:tcBorders>
          </w:tcPr>
          <w:p w:rsidR="00F85C5C" w:rsidRPr="007B7B0F" w:rsidRDefault="00F85C5C" w:rsidP="00015A66">
            <w:pPr>
              <w:rPr>
                <w:color w:val="000000"/>
              </w:rPr>
            </w:pPr>
            <w:r>
              <w:rPr>
                <w:color w:val="000000"/>
                <w:sz w:val="22"/>
                <w:szCs w:val="22"/>
              </w:rPr>
              <w:t>Х</w:t>
            </w:r>
          </w:p>
        </w:tc>
        <w:tc>
          <w:tcPr>
            <w:tcW w:w="992" w:type="dxa"/>
            <w:tcBorders>
              <w:top w:val="single" w:sz="4" w:space="0" w:color="auto"/>
              <w:left w:val="nil"/>
              <w:bottom w:val="single" w:sz="4" w:space="0" w:color="auto"/>
              <w:right w:val="single" w:sz="4" w:space="0" w:color="auto"/>
            </w:tcBorders>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427"/>
        </w:trPr>
        <w:tc>
          <w:tcPr>
            <w:tcW w:w="2660" w:type="dxa"/>
            <w:vMerge w:val="restart"/>
            <w:tcBorders>
              <w:top w:val="single" w:sz="4" w:space="0" w:color="auto"/>
              <w:left w:val="single" w:sz="4" w:space="0" w:color="auto"/>
              <w:right w:val="single" w:sz="4" w:space="0" w:color="auto"/>
            </w:tcBorders>
          </w:tcPr>
          <w:p w:rsidR="00F85C5C" w:rsidRPr="00015A66" w:rsidRDefault="00F85C5C" w:rsidP="00015A66">
            <w:pPr>
              <w:autoSpaceDE w:val="0"/>
              <w:autoSpaceDN w:val="0"/>
              <w:adjustRightInd w:val="0"/>
              <w:rPr>
                <w:bCs/>
                <w:i/>
              </w:rPr>
            </w:pPr>
            <w:r w:rsidRPr="00015A66">
              <w:rPr>
                <w:i/>
                <w:sz w:val="22"/>
                <w:szCs w:val="22"/>
              </w:rPr>
              <w:t>Подпрограмма 3 «</w:t>
            </w:r>
            <w:r w:rsidRPr="00015A66">
              <w:rPr>
                <w:i/>
                <w:kern w:val="2"/>
              </w:rPr>
              <w:t>Комплексные меры противодействия злоупотреблению наркотиками и их незаконному обороту</w:t>
            </w:r>
            <w:r w:rsidRPr="00015A66">
              <w:rPr>
                <w:i/>
                <w:sz w:val="22"/>
                <w:szCs w:val="22"/>
              </w:rPr>
              <w:t>»</w:t>
            </w: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nil"/>
            </w:tcBorders>
          </w:tcPr>
          <w:p w:rsidR="00F85C5C" w:rsidRPr="007B7B0F" w:rsidRDefault="00F85C5C" w:rsidP="00015A66">
            <w:pPr>
              <w:jc w:val="cente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992"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4,0</w:t>
            </w:r>
          </w:p>
        </w:tc>
        <w:tc>
          <w:tcPr>
            <w:tcW w:w="567" w:type="dxa"/>
            <w:tcBorders>
              <w:top w:val="single" w:sz="4" w:space="0" w:color="auto"/>
              <w:left w:val="single" w:sz="4" w:space="0" w:color="auto"/>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7B7B0F" w:rsidTr="0078402C">
        <w:trPr>
          <w:trHeight w:val="390"/>
        </w:trPr>
        <w:tc>
          <w:tcPr>
            <w:tcW w:w="2660" w:type="dxa"/>
            <w:vMerge/>
            <w:tcBorders>
              <w:left w:val="single" w:sz="4" w:space="0" w:color="auto"/>
              <w:bottom w:val="single" w:sz="4" w:space="0" w:color="auto"/>
              <w:right w:val="single" w:sz="4" w:space="0" w:color="auto"/>
            </w:tcBorders>
          </w:tcPr>
          <w:p w:rsidR="00F85C5C" w:rsidRPr="007B7B0F" w:rsidRDefault="00F85C5C" w:rsidP="00015A66">
            <w:pPr>
              <w:autoSpaceDE w:val="0"/>
              <w:autoSpaceDN w:val="0"/>
              <w:adjustRightInd w:val="0"/>
            </w:pPr>
          </w:p>
        </w:tc>
        <w:tc>
          <w:tcPr>
            <w:tcW w:w="1134" w:type="dxa"/>
            <w:tcBorders>
              <w:top w:val="single" w:sz="4" w:space="0" w:color="auto"/>
              <w:left w:val="nil"/>
              <w:bottom w:val="single" w:sz="4" w:space="0" w:color="auto"/>
              <w:right w:val="single" w:sz="4" w:space="0" w:color="auto"/>
            </w:tcBorders>
          </w:tcPr>
          <w:p w:rsidR="00F85C5C" w:rsidRPr="007B7B0F" w:rsidRDefault="00F85C5C" w:rsidP="00015A66">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nil"/>
            </w:tcBorders>
          </w:tcPr>
          <w:p w:rsidR="00F85C5C" w:rsidRPr="007B7B0F" w:rsidRDefault="00F85C5C" w:rsidP="00015A66">
            <w:pPr>
              <w:jc w:val="center"/>
              <w:rPr>
                <w:color w:val="000000"/>
              </w:rPr>
            </w:pP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425" w:type="dxa"/>
            <w:tcBorders>
              <w:top w:val="single" w:sz="4" w:space="0" w:color="auto"/>
              <w:left w:val="single" w:sz="4" w:space="0" w:color="auto"/>
              <w:bottom w:val="single" w:sz="4" w:space="0" w:color="auto"/>
              <w:right w:val="nil"/>
            </w:tcBorders>
          </w:tcPr>
          <w:p w:rsidR="00F85C5C" w:rsidRPr="007B7B0F" w:rsidRDefault="00F85C5C" w:rsidP="00015A66">
            <w:pPr>
              <w:rPr>
                <w:color w:val="000000"/>
              </w:rPr>
            </w:pPr>
            <w:r>
              <w:rPr>
                <w:color w:val="000000"/>
                <w:sz w:val="22"/>
                <w:szCs w:val="22"/>
              </w:rPr>
              <w:t>Х</w:t>
            </w:r>
          </w:p>
        </w:tc>
        <w:tc>
          <w:tcPr>
            <w:tcW w:w="992" w:type="dxa"/>
            <w:tcBorders>
              <w:top w:val="single" w:sz="4" w:space="0" w:color="auto"/>
              <w:left w:val="single" w:sz="4" w:space="0" w:color="auto"/>
              <w:bottom w:val="single" w:sz="4" w:space="0" w:color="auto"/>
              <w:right w:val="nil"/>
            </w:tcBorders>
            <w:noWrap/>
          </w:tcPr>
          <w:p w:rsidR="00F85C5C" w:rsidRPr="007B7B0F" w:rsidRDefault="00F85C5C" w:rsidP="00015A66">
            <w:pPr>
              <w:jc w:val="center"/>
              <w:rPr>
                <w:color w:val="000000"/>
              </w:rPr>
            </w:pPr>
            <w:r>
              <w:rPr>
                <w:color w:val="000000"/>
                <w:sz w:val="22"/>
                <w:szCs w:val="22"/>
              </w:rPr>
              <w:t>4,0</w:t>
            </w:r>
          </w:p>
        </w:tc>
        <w:tc>
          <w:tcPr>
            <w:tcW w:w="567" w:type="dxa"/>
            <w:tcBorders>
              <w:top w:val="single" w:sz="4" w:space="0" w:color="auto"/>
              <w:left w:val="single" w:sz="4" w:space="0" w:color="auto"/>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F85C5C" w:rsidRPr="007B7B0F" w:rsidRDefault="00F85C5C" w:rsidP="00015A66">
            <w:pPr>
              <w:jc w:val="center"/>
              <w:rPr>
                <w:color w:val="000000"/>
              </w:rPr>
            </w:pPr>
            <w:r>
              <w:rPr>
                <w:color w:val="000000"/>
                <w:sz w:val="22"/>
                <w:szCs w:val="22"/>
              </w:rPr>
              <w:t>0,0</w:t>
            </w:r>
          </w:p>
        </w:tc>
      </w:tr>
      <w:tr w:rsidR="003D74CF" w:rsidRPr="000E3CB0" w:rsidTr="0078402C">
        <w:trPr>
          <w:trHeight w:val="940"/>
        </w:trPr>
        <w:tc>
          <w:tcPr>
            <w:tcW w:w="2660" w:type="dxa"/>
            <w:tcBorders>
              <w:top w:val="single" w:sz="4" w:space="0" w:color="auto"/>
              <w:left w:val="single" w:sz="4" w:space="0" w:color="auto"/>
              <w:bottom w:val="single" w:sz="4" w:space="0" w:color="auto"/>
              <w:right w:val="single" w:sz="4" w:space="0" w:color="auto"/>
            </w:tcBorders>
          </w:tcPr>
          <w:p w:rsidR="00F85C5C" w:rsidRDefault="00F85C5C" w:rsidP="00015A66">
            <w:pPr>
              <w:autoSpaceDE w:val="0"/>
              <w:autoSpaceDN w:val="0"/>
              <w:adjustRightInd w:val="0"/>
            </w:pPr>
            <w:r>
              <w:rPr>
                <w:kern w:val="2"/>
              </w:rPr>
              <w:t>ОМ. 3.1</w:t>
            </w:r>
            <w:r w:rsidRPr="000C3D16">
              <w:rPr>
                <w:kern w:val="2"/>
              </w:rPr>
              <w:t xml:space="preserve">. </w:t>
            </w:r>
            <w:r>
              <w:rPr>
                <w:kern w:val="2"/>
              </w:rPr>
              <w:t xml:space="preserve">Реализация комплекса мер, направленных на пропаганду </w:t>
            </w:r>
            <w:proofErr w:type="spellStart"/>
            <w:r>
              <w:rPr>
                <w:kern w:val="2"/>
              </w:rPr>
              <w:t>антинаркотического</w:t>
            </w:r>
            <w:proofErr w:type="spellEnd"/>
            <w:r>
              <w:rPr>
                <w:kern w:val="2"/>
              </w:rPr>
              <w:t xml:space="preserve"> мировоззрения</w:t>
            </w:r>
          </w:p>
        </w:tc>
        <w:tc>
          <w:tcPr>
            <w:tcW w:w="1134" w:type="dxa"/>
            <w:tcBorders>
              <w:top w:val="single" w:sz="4" w:space="0" w:color="auto"/>
              <w:left w:val="nil"/>
              <w:bottom w:val="single" w:sz="4" w:space="0" w:color="auto"/>
              <w:right w:val="single" w:sz="4" w:space="0" w:color="auto"/>
            </w:tcBorders>
          </w:tcPr>
          <w:p w:rsidR="00F85C5C" w:rsidRPr="000E3CB0" w:rsidRDefault="00F85C5C" w:rsidP="00015A66">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F85C5C" w:rsidRPr="000E3CB0" w:rsidRDefault="00F85C5C" w:rsidP="00015A66">
            <w:pPr>
              <w:jc w:val="center"/>
              <w:rPr>
                <w:color w:val="000000"/>
              </w:rPr>
            </w:pPr>
          </w:p>
        </w:tc>
        <w:tc>
          <w:tcPr>
            <w:tcW w:w="567" w:type="dxa"/>
            <w:tcBorders>
              <w:top w:val="single" w:sz="4" w:space="0" w:color="auto"/>
              <w:left w:val="single" w:sz="4" w:space="0" w:color="auto"/>
              <w:bottom w:val="single" w:sz="4" w:space="0" w:color="auto"/>
              <w:right w:val="nil"/>
            </w:tcBorders>
          </w:tcPr>
          <w:p w:rsidR="00F85C5C" w:rsidRPr="000E3CB0" w:rsidRDefault="00F85C5C" w:rsidP="00015A66">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F85C5C" w:rsidRPr="000E3CB0" w:rsidRDefault="00F85C5C" w:rsidP="00015A66">
            <w:pPr>
              <w:rPr>
                <w:color w:val="000000"/>
              </w:rPr>
            </w:pPr>
            <w:r>
              <w:rPr>
                <w:color w:val="000000"/>
              </w:rPr>
              <w:t>Х</w:t>
            </w:r>
          </w:p>
        </w:tc>
        <w:tc>
          <w:tcPr>
            <w:tcW w:w="425" w:type="dxa"/>
            <w:tcBorders>
              <w:top w:val="single" w:sz="4" w:space="0" w:color="auto"/>
              <w:left w:val="single" w:sz="4" w:space="0" w:color="auto"/>
              <w:bottom w:val="single" w:sz="4" w:space="0" w:color="auto"/>
              <w:right w:val="nil"/>
            </w:tcBorders>
          </w:tcPr>
          <w:p w:rsidR="00F85C5C" w:rsidRPr="000E3CB0" w:rsidRDefault="00F85C5C" w:rsidP="00015A66">
            <w:pPr>
              <w:rPr>
                <w:color w:val="000000"/>
              </w:rPr>
            </w:pPr>
            <w:r>
              <w:rPr>
                <w:color w:val="000000"/>
              </w:rPr>
              <w:t>Х</w:t>
            </w:r>
          </w:p>
        </w:tc>
        <w:tc>
          <w:tcPr>
            <w:tcW w:w="992" w:type="dxa"/>
            <w:tcBorders>
              <w:top w:val="single" w:sz="4" w:space="0" w:color="auto"/>
              <w:left w:val="single" w:sz="4" w:space="0" w:color="auto"/>
              <w:bottom w:val="single" w:sz="4" w:space="0" w:color="auto"/>
              <w:right w:val="nil"/>
            </w:tcBorders>
            <w:noWrap/>
          </w:tcPr>
          <w:p w:rsidR="00F85C5C" w:rsidRPr="000E3CB0" w:rsidRDefault="00F85C5C" w:rsidP="00015A66">
            <w:pPr>
              <w:jc w:val="center"/>
              <w:rPr>
                <w:color w:val="000000"/>
              </w:rPr>
            </w:pPr>
            <w:r>
              <w:rPr>
                <w:color w:val="000000"/>
              </w:rPr>
              <w:t>4,0</w:t>
            </w:r>
          </w:p>
        </w:tc>
        <w:tc>
          <w:tcPr>
            <w:tcW w:w="567" w:type="dxa"/>
            <w:tcBorders>
              <w:top w:val="single" w:sz="4" w:space="0" w:color="auto"/>
              <w:left w:val="single" w:sz="4" w:space="0" w:color="auto"/>
              <w:bottom w:val="single" w:sz="4" w:space="0" w:color="auto"/>
              <w:right w:val="single" w:sz="4" w:space="0" w:color="auto"/>
            </w:tcBorders>
            <w:noWrap/>
          </w:tcPr>
          <w:p w:rsidR="00F85C5C" w:rsidRPr="000E3CB0" w:rsidRDefault="00F85C5C" w:rsidP="00015A66">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F85C5C" w:rsidRPr="000E3CB0"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Pr="000E3CB0" w:rsidRDefault="00F85C5C" w:rsidP="00015A66">
            <w:pPr>
              <w:jc w:val="center"/>
              <w:rPr>
                <w:color w:val="000000"/>
              </w:rPr>
            </w:pPr>
            <w:r>
              <w:rPr>
                <w:color w:val="000000"/>
              </w:rPr>
              <w:t>1,0</w:t>
            </w:r>
          </w:p>
        </w:tc>
        <w:tc>
          <w:tcPr>
            <w:tcW w:w="709" w:type="dxa"/>
            <w:tcBorders>
              <w:top w:val="single" w:sz="4" w:space="0" w:color="auto"/>
              <w:left w:val="nil"/>
              <w:bottom w:val="single" w:sz="4" w:space="0" w:color="auto"/>
              <w:right w:val="single" w:sz="4" w:space="0" w:color="auto"/>
            </w:tcBorders>
            <w:noWrap/>
          </w:tcPr>
          <w:p w:rsidR="00F85C5C" w:rsidRPr="000E3CB0" w:rsidRDefault="00F85C5C" w:rsidP="00015A66">
            <w:pPr>
              <w:jc w:val="center"/>
              <w:rPr>
                <w:color w:val="000000"/>
              </w:rPr>
            </w:pPr>
            <w:r>
              <w:rPr>
                <w:color w:val="000000"/>
              </w:rPr>
              <w:t>1,0</w:t>
            </w:r>
          </w:p>
        </w:tc>
        <w:tc>
          <w:tcPr>
            <w:tcW w:w="709" w:type="dxa"/>
            <w:tcBorders>
              <w:top w:val="single" w:sz="4" w:space="0" w:color="auto"/>
              <w:left w:val="nil"/>
              <w:bottom w:val="single" w:sz="4" w:space="0" w:color="auto"/>
              <w:right w:val="single" w:sz="4" w:space="0" w:color="auto"/>
            </w:tcBorders>
            <w:noWrap/>
          </w:tcPr>
          <w:p w:rsidR="00F85C5C" w:rsidRPr="000E3CB0" w:rsidRDefault="00F85C5C" w:rsidP="00015A66">
            <w:pPr>
              <w:jc w:val="center"/>
              <w:rPr>
                <w:color w:val="000000"/>
              </w:rPr>
            </w:pPr>
            <w:r>
              <w:rPr>
                <w:color w:val="000000"/>
              </w:rPr>
              <w:t>1,0</w:t>
            </w:r>
          </w:p>
        </w:tc>
        <w:tc>
          <w:tcPr>
            <w:tcW w:w="708" w:type="dxa"/>
            <w:tcBorders>
              <w:top w:val="single" w:sz="4" w:space="0" w:color="auto"/>
              <w:left w:val="nil"/>
              <w:bottom w:val="single" w:sz="4" w:space="0" w:color="auto"/>
              <w:right w:val="single" w:sz="4" w:space="0" w:color="auto"/>
            </w:tcBorders>
            <w:noWrap/>
          </w:tcPr>
          <w:p w:rsidR="00F85C5C" w:rsidRPr="000E3CB0" w:rsidRDefault="00F85C5C" w:rsidP="00015A66">
            <w:pPr>
              <w:jc w:val="center"/>
              <w:rPr>
                <w:color w:val="000000"/>
              </w:rPr>
            </w:pPr>
            <w:r>
              <w:rPr>
                <w:color w:val="000000"/>
              </w:rPr>
              <w:t>1,0</w:t>
            </w:r>
          </w:p>
        </w:tc>
        <w:tc>
          <w:tcPr>
            <w:tcW w:w="709" w:type="dxa"/>
            <w:tcBorders>
              <w:top w:val="single" w:sz="4" w:space="0" w:color="auto"/>
              <w:left w:val="nil"/>
              <w:bottom w:val="single" w:sz="4" w:space="0" w:color="auto"/>
              <w:right w:val="single" w:sz="4" w:space="0" w:color="auto"/>
            </w:tcBorders>
            <w:noWrap/>
          </w:tcPr>
          <w:p w:rsidR="00F85C5C" w:rsidRPr="000E3CB0"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Pr="000E3CB0"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Pr="000E3CB0" w:rsidRDefault="00F85C5C" w:rsidP="00015A66">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F85C5C" w:rsidRPr="000E3CB0"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Pr="000E3CB0" w:rsidRDefault="00F85C5C" w:rsidP="00015A66">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F85C5C" w:rsidRPr="000E3CB0" w:rsidRDefault="00F85C5C" w:rsidP="00015A66">
            <w:pPr>
              <w:jc w:val="center"/>
              <w:rPr>
                <w:color w:val="000000"/>
              </w:rPr>
            </w:pPr>
            <w:r>
              <w:rPr>
                <w:color w:val="000000"/>
              </w:rPr>
              <w:t>0,0</w:t>
            </w:r>
          </w:p>
        </w:tc>
      </w:tr>
      <w:tr w:rsidR="003D74CF" w:rsidRPr="000E3CB0" w:rsidTr="0078402C">
        <w:trPr>
          <w:trHeight w:val="940"/>
        </w:trPr>
        <w:tc>
          <w:tcPr>
            <w:tcW w:w="2660" w:type="dxa"/>
            <w:tcBorders>
              <w:top w:val="single" w:sz="4" w:space="0" w:color="auto"/>
              <w:left w:val="single" w:sz="4" w:space="0" w:color="auto"/>
              <w:bottom w:val="single" w:sz="4" w:space="0" w:color="auto"/>
              <w:right w:val="single" w:sz="4" w:space="0" w:color="auto"/>
            </w:tcBorders>
          </w:tcPr>
          <w:p w:rsidR="00F85C5C" w:rsidRDefault="00F85C5C" w:rsidP="00015A66">
            <w:pPr>
              <w:autoSpaceDE w:val="0"/>
              <w:autoSpaceDN w:val="0"/>
              <w:adjustRightInd w:val="0"/>
              <w:rPr>
                <w:kern w:val="2"/>
              </w:rPr>
            </w:pPr>
            <w:r>
              <w:rPr>
                <w:kern w:val="2"/>
              </w:rPr>
              <w:t>ОМ. 3.2</w:t>
            </w:r>
            <w:r w:rsidRPr="000C3D16">
              <w:rPr>
                <w:kern w:val="2"/>
              </w:rPr>
              <w:t>. Организация и проведение профилактических мероприятий с «группами риска» немедицинского потребления наркотиков и детьми, оказавшимис</w:t>
            </w:r>
            <w:r>
              <w:rPr>
                <w:kern w:val="2"/>
              </w:rPr>
              <w:t>я в трудной жизненной ситуации</w:t>
            </w:r>
          </w:p>
        </w:tc>
        <w:tc>
          <w:tcPr>
            <w:tcW w:w="1134" w:type="dxa"/>
            <w:tcBorders>
              <w:top w:val="single" w:sz="4" w:space="0" w:color="auto"/>
              <w:left w:val="nil"/>
              <w:bottom w:val="single" w:sz="4" w:space="0" w:color="auto"/>
              <w:right w:val="single" w:sz="4" w:space="0" w:color="auto"/>
            </w:tcBorders>
          </w:tcPr>
          <w:p w:rsidR="00F85C5C" w:rsidRPr="000E3CB0" w:rsidRDefault="00F85C5C" w:rsidP="00015A66">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F85C5C" w:rsidRPr="000E3CB0" w:rsidRDefault="00F85C5C" w:rsidP="00015A66">
            <w:pPr>
              <w:jc w:val="center"/>
              <w:rPr>
                <w:color w:val="000000"/>
              </w:rPr>
            </w:pPr>
          </w:p>
        </w:tc>
        <w:tc>
          <w:tcPr>
            <w:tcW w:w="567" w:type="dxa"/>
            <w:tcBorders>
              <w:top w:val="single" w:sz="4" w:space="0" w:color="auto"/>
              <w:left w:val="single" w:sz="4" w:space="0" w:color="auto"/>
              <w:bottom w:val="single" w:sz="4" w:space="0" w:color="auto"/>
              <w:right w:val="nil"/>
            </w:tcBorders>
          </w:tcPr>
          <w:p w:rsidR="00F85C5C" w:rsidRDefault="00F85C5C" w:rsidP="00015A66">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F85C5C" w:rsidRDefault="00F85C5C" w:rsidP="00015A66">
            <w:pPr>
              <w:rPr>
                <w:color w:val="000000"/>
              </w:rPr>
            </w:pPr>
            <w:r>
              <w:rPr>
                <w:color w:val="000000"/>
              </w:rPr>
              <w:t>Х</w:t>
            </w:r>
          </w:p>
        </w:tc>
        <w:tc>
          <w:tcPr>
            <w:tcW w:w="425" w:type="dxa"/>
            <w:tcBorders>
              <w:top w:val="single" w:sz="4" w:space="0" w:color="auto"/>
              <w:left w:val="single" w:sz="4" w:space="0" w:color="auto"/>
              <w:bottom w:val="single" w:sz="4" w:space="0" w:color="auto"/>
              <w:right w:val="nil"/>
            </w:tcBorders>
          </w:tcPr>
          <w:p w:rsidR="00F85C5C" w:rsidRDefault="00F85C5C" w:rsidP="00015A66">
            <w:pPr>
              <w:rPr>
                <w:color w:val="000000"/>
              </w:rPr>
            </w:pPr>
            <w:r>
              <w:rPr>
                <w:color w:val="000000"/>
              </w:rPr>
              <w:t>Х</w:t>
            </w:r>
          </w:p>
        </w:tc>
        <w:tc>
          <w:tcPr>
            <w:tcW w:w="992" w:type="dxa"/>
            <w:tcBorders>
              <w:top w:val="single" w:sz="4" w:space="0" w:color="auto"/>
              <w:left w:val="single" w:sz="4" w:space="0" w:color="auto"/>
              <w:bottom w:val="single" w:sz="4" w:space="0" w:color="auto"/>
              <w:right w:val="nil"/>
            </w:tcBorders>
            <w:noWrap/>
          </w:tcPr>
          <w:p w:rsidR="00F85C5C" w:rsidRDefault="00F85C5C" w:rsidP="00015A66">
            <w:pPr>
              <w:jc w:val="center"/>
              <w:rPr>
                <w:color w:val="000000"/>
              </w:rPr>
            </w:pPr>
            <w:r>
              <w:rPr>
                <w:color w:val="000000"/>
              </w:rPr>
              <w:t>0,0</w:t>
            </w:r>
          </w:p>
        </w:tc>
        <w:tc>
          <w:tcPr>
            <w:tcW w:w="567" w:type="dxa"/>
            <w:tcBorders>
              <w:top w:val="single" w:sz="4" w:space="0" w:color="auto"/>
              <w:left w:val="single" w:sz="4" w:space="0" w:color="auto"/>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r>
      <w:tr w:rsidR="003D74CF" w:rsidRPr="000E3CB0" w:rsidTr="0078402C">
        <w:trPr>
          <w:trHeight w:val="940"/>
        </w:trPr>
        <w:tc>
          <w:tcPr>
            <w:tcW w:w="2660" w:type="dxa"/>
            <w:tcBorders>
              <w:top w:val="single" w:sz="4" w:space="0" w:color="auto"/>
              <w:left w:val="single" w:sz="4" w:space="0" w:color="auto"/>
              <w:bottom w:val="single" w:sz="4" w:space="0" w:color="auto"/>
              <w:right w:val="single" w:sz="4" w:space="0" w:color="auto"/>
            </w:tcBorders>
          </w:tcPr>
          <w:p w:rsidR="00F85C5C" w:rsidRDefault="00F85C5C" w:rsidP="00015A66">
            <w:pPr>
              <w:autoSpaceDE w:val="0"/>
              <w:autoSpaceDN w:val="0"/>
              <w:adjustRightInd w:val="0"/>
              <w:rPr>
                <w:kern w:val="2"/>
              </w:rPr>
            </w:pPr>
            <w:r>
              <w:rPr>
                <w:kern w:val="2"/>
              </w:rPr>
              <w:t>ОМ. 3.3</w:t>
            </w:r>
            <w:r w:rsidRPr="00071733">
              <w:rPr>
                <w:kern w:val="2"/>
              </w:rPr>
              <w:t xml:space="preserve">. </w:t>
            </w:r>
            <w:r w:rsidRPr="004015A3">
              <w:rPr>
                <w:kern w:val="2"/>
              </w:rPr>
              <w:t>Ликвидация местной  сырьевой базы для изготовления и производства наркотиков растительного происхождения</w:t>
            </w:r>
            <w:r>
              <w:rPr>
                <w:kern w:val="2"/>
              </w:rPr>
              <w:t>, о</w:t>
            </w:r>
            <w:r w:rsidRPr="00BA6A21">
              <w:rPr>
                <w:kern w:val="2"/>
              </w:rPr>
              <w:t>казание содействия правоохранительным органам в противодействии незаконному обороту наркотиков</w:t>
            </w:r>
          </w:p>
        </w:tc>
        <w:tc>
          <w:tcPr>
            <w:tcW w:w="1134" w:type="dxa"/>
            <w:tcBorders>
              <w:top w:val="single" w:sz="4" w:space="0" w:color="auto"/>
              <w:left w:val="nil"/>
              <w:bottom w:val="single" w:sz="4" w:space="0" w:color="auto"/>
              <w:right w:val="single" w:sz="4" w:space="0" w:color="auto"/>
            </w:tcBorders>
          </w:tcPr>
          <w:p w:rsidR="00F85C5C" w:rsidRPr="000E3CB0" w:rsidRDefault="00F85C5C" w:rsidP="00015A66">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F85C5C" w:rsidRPr="000E3CB0" w:rsidRDefault="00F85C5C" w:rsidP="00015A66">
            <w:pPr>
              <w:jc w:val="center"/>
              <w:rPr>
                <w:color w:val="000000"/>
              </w:rPr>
            </w:pPr>
          </w:p>
        </w:tc>
        <w:tc>
          <w:tcPr>
            <w:tcW w:w="567" w:type="dxa"/>
            <w:tcBorders>
              <w:top w:val="single" w:sz="4" w:space="0" w:color="auto"/>
              <w:left w:val="single" w:sz="4" w:space="0" w:color="auto"/>
              <w:bottom w:val="single" w:sz="4" w:space="0" w:color="auto"/>
              <w:right w:val="nil"/>
            </w:tcBorders>
          </w:tcPr>
          <w:p w:rsidR="00F85C5C" w:rsidRDefault="00F85C5C" w:rsidP="00015A66">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F85C5C" w:rsidRDefault="00F85C5C" w:rsidP="00015A66">
            <w:pPr>
              <w:rPr>
                <w:color w:val="000000"/>
              </w:rPr>
            </w:pPr>
            <w:r>
              <w:rPr>
                <w:color w:val="000000"/>
              </w:rPr>
              <w:t>Х</w:t>
            </w:r>
          </w:p>
        </w:tc>
        <w:tc>
          <w:tcPr>
            <w:tcW w:w="425" w:type="dxa"/>
            <w:tcBorders>
              <w:top w:val="single" w:sz="4" w:space="0" w:color="auto"/>
              <w:left w:val="single" w:sz="4" w:space="0" w:color="auto"/>
              <w:bottom w:val="single" w:sz="4" w:space="0" w:color="auto"/>
              <w:right w:val="nil"/>
            </w:tcBorders>
          </w:tcPr>
          <w:p w:rsidR="00F85C5C" w:rsidRDefault="00F85C5C" w:rsidP="00015A66">
            <w:pPr>
              <w:rPr>
                <w:color w:val="000000"/>
              </w:rPr>
            </w:pPr>
            <w:r>
              <w:rPr>
                <w:color w:val="000000"/>
              </w:rPr>
              <w:t>Х</w:t>
            </w:r>
          </w:p>
        </w:tc>
        <w:tc>
          <w:tcPr>
            <w:tcW w:w="992" w:type="dxa"/>
            <w:tcBorders>
              <w:top w:val="single" w:sz="4" w:space="0" w:color="auto"/>
              <w:left w:val="single" w:sz="4" w:space="0" w:color="auto"/>
              <w:bottom w:val="single" w:sz="4" w:space="0" w:color="auto"/>
              <w:right w:val="nil"/>
            </w:tcBorders>
            <w:noWrap/>
          </w:tcPr>
          <w:p w:rsidR="00F85C5C" w:rsidRDefault="00F85C5C" w:rsidP="00015A66">
            <w:pPr>
              <w:jc w:val="center"/>
              <w:rPr>
                <w:color w:val="000000"/>
              </w:rPr>
            </w:pPr>
            <w:r>
              <w:rPr>
                <w:color w:val="000000"/>
              </w:rPr>
              <w:t>0,0</w:t>
            </w:r>
          </w:p>
        </w:tc>
        <w:tc>
          <w:tcPr>
            <w:tcW w:w="567" w:type="dxa"/>
            <w:tcBorders>
              <w:top w:val="single" w:sz="4" w:space="0" w:color="auto"/>
              <w:left w:val="single" w:sz="4" w:space="0" w:color="auto"/>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r>
      <w:tr w:rsidR="003D74CF" w:rsidRPr="000E3CB0" w:rsidTr="0078402C">
        <w:trPr>
          <w:trHeight w:val="441"/>
        </w:trPr>
        <w:tc>
          <w:tcPr>
            <w:tcW w:w="2660" w:type="dxa"/>
            <w:tcBorders>
              <w:top w:val="single" w:sz="4" w:space="0" w:color="auto"/>
              <w:left w:val="single" w:sz="4" w:space="0" w:color="auto"/>
              <w:bottom w:val="single" w:sz="4" w:space="0" w:color="auto"/>
              <w:right w:val="single" w:sz="4" w:space="0" w:color="auto"/>
            </w:tcBorders>
          </w:tcPr>
          <w:p w:rsidR="00F85C5C" w:rsidRDefault="00F85C5C" w:rsidP="00015A66">
            <w:pPr>
              <w:autoSpaceDE w:val="0"/>
              <w:autoSpaceDN w:val="0"/>
              <w:adjustRightInd w:val="0"/>
              <w:rPr>
                <w:kern w:val="2"/>
              </w:rPr>
            </w:pPr>
            <w:r>
              <w:rPr>
                <w:kern w:val="2"/>
              </w:rPr>
              <w:t>ОМ 3.4</w:t>
            </w:r>
            <w:r w:rsidRPr="00071733">
              <w:rPr>
                <w:kern w:val="2"/>
              </w:rPr>
              <w:t>.</w:t>
            </w:r>
            <w:r>
              <w:rPr>
                <w:kern w:val="2"/>
              </w:rPr>
              <w:t xml:space="preserve"> </w:t>
            </w:r>
            <w:r w:rsidRPr="000C3D16">
              <w:rPr>
                <w:kern w:val="2"/>
              </w:rPr>
              <w:t>Организация и проведение мероприятий</w:t>
            </w:r>
            <w:r>
              <w:rPr>
                <w:kern w:val="2"/>
              </w:rPr>
              <w:t xml:space="preserve"> по предупреждению, выявлению и пресечению возможного вовлечения несовершеннолетних в потребление </w:t>
            </w:r>
            <w:proofErr w:type="spellStart"/>
            <w:r>
              <w:rPr>
                <w:kern w:val="2"/>
              </w:rPr>
              <w:t>психоактивных</w:t>
            </w:r>
            <w:proofErr w:type="spellEnd"/>
            <w:r>
              <w:rPr>
                <w:kern w:val="2"/>
              </w:rPr>
              <w:t xml:space="preserve"> веществ</w:t>
            </w:r>
          </w:p>
        </w:tc>
        <w:tc>
          <w:tcPr>
            <w:tcW w:w="1134" w:type="dxa"/>
            <w:tcBorders>
              <w:top w:val="single" w:sz="4" w:space="0" w:color="auto"/>
              <w:left w:val="nil"/>
              <w:bottom w:val="single" w:sz="4" w:space="0" w:color="auto"/>
              <w:right w:val="single" w:sz="4" w:space="0" w:color="auto"/>
            </w:tcBorders>
          </w:tcPr>
          <w:p w:rsidR="00F85C5C" w:rsidRPr="000E3CB0" w:rsidRDefault="00F85C5C" w:rsidP="00015A66">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F85C5C" w:rsidRPr="000E3CB0" w:rsidRDefault="00F85C5C" w:rsidP="00015A66">
            <w:pPr>
              <w:jc w:val="center"/>
              <w:rPr>
                <w:color w:val="000000"/>
              </w:rPr>
            </w:pPr>
          </w:p>
        </w:tc>
        <w:tc>
          <w:tcPr>
            <w:tcW w:w="567" w:type="dxa"/>
            <w:tcBorders>
              <w:top w:val="single" w:sz="4" w:space="0" w:color="auto"/>
              <w:left w:val="single" w:sz="4" w:space="0" w:color="auto"/>
              <w:bottom w:val="single" w:sz="4" w:space="0" w:color="auto"/>
              <w:right w:val="nil"/>
            </w:tcBorders>
          </w:tcPr>
          <w:p w:rsidR="00F85C5C" w:rsidRDefault="00F85C5C" w:rsidP="00015A66">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F85C5C" w:rsidRDefault="00F85C5C" w:rsidP="00015A66">
            <w:pPr>
              <w:rPr>
                <w:color w:val="000000"/>
              </w:rPr>
            </w:pPr>
            <w:r>
              <w:rPr>
                <w:color w:val="000000"/>
              </w:rPr>
              <w:t>Х</w:t>
            </w:r>
          </w:p>
        </w:tc>
        <w:tc>
          <w:tcPr>
            <w:tcW w:w="425" w:type="dxa"/>
            <w:tcBorders>
              <w:top w:val="single" w:sz="4" w:space="0" w:color="auto"/>
              <w:left w:val="single" w:sz="4" w:space="0" w:color="auto"/>
              <w:bottom w:val="single" w:sz="4" w:space="0" w:color="auto"/>
              <w:right w:val="nil"/>
            </w:tcBorders>
          </w:tcPr>
          <w:p w:rsidR="00F85C5C" w:rsidRDefault="00F85C5C" w:rsidP="00015A66">
            <w:pPr>
              <w:rPr>
                <w:color w:val="000000"/>
              </w:rPr>
            </w:pPr>
            <w:r>
              <w:rPr>
                <w:color w:val="000000"/>
              </w:rPr>
              <w:t>Х</w:t>
            </w:r>
          </w:p>
        </w:tc>
        <w:tc>
          <w:tcPr>
            <w:tcW w:w="992" w:type="dxa"/>
            <w:tcBorders>
              <w:top w:val="single" w:sz="4" w:space="0" w:color="auto"/>
              <w:left w:val="single" w:sz="4" w:space="0" w:color="auto"/>
              <w:bottom w:val="single" w:sz="4" w:space="0" w:color="auto"/>
              <w:right w:val="nil"/>
            </w:tcBorders>
            <w:noWrap/>
          </w:tcPr>
          <w:p w:rsidR="00F85C5C" w:rsidRDefault="00F85C5C" w:rsidP="00015A66">
            <w:pPr>
              <w:jc w:val="center"/>
              <w:rPr>
                <w:color w:val="000000"/>
              </w:rPr>
            </w:pPr>
            <w:r>
              <w:rPr>
                <w:color w:val="000000"/>
              </w:rPr>
              <w:t>0,0</w:t>
            </w:r>
          </w:p>
        </w:tc>
        <w:tc>
          <w:tcPr>
            <w:tcW w:w="567" w:type="dxa"/>
            <w:tcBorders>
              <w:top w:val="single" w:sz="4" w:space="0" w:color="auto"/>
              <w:left w:val="single" w:sz="4" w:space="0" w:color="auto"/>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F85C5C" w:rsidRDefault="00F85C5C" w:rsidP="00015A66">
            <w:pPr>
              <w:jc w:val="center"/>
              <w:rPr>
                <w:color w:val="000000"/>
              </w:rPr>
            </w:pPr>
            <w:r>
              <w:rPr>
                <w:color w:val="000000"/>
              </w:rPr>
              <w:t>0,0</w:t>
            </w:r>
          </w:p>
        </w:tc>
      </w:tr>
      <w:tr w:rsidR="00F85C5C" w:rsidRPr="000E3CB0" w:rsidTr="003D74CF">
        <w:tc>
          <w:tcPr>
            <w:tcW w:w="14992" w:type="dxa"/>
            <w:gridSpan w:val="19"/>
            <w:tcBorders>
              <w:top w:val="single" w:sz="4" w:space="0" w:color="auto"/>
              <w:bottom w:val="nil"/>
              <w:right w:val="single" w:sz="4" w:space="0" w:color="auto"/>
            </w:tcBorders>
          </w:tcPr>
          <w:p w:rsidR="00F85C5C" w:rsidRPr="000E3CB0" w:rsidRDefault="00F85C5C" w:rsidP="00015A66">
            <w:pPr>
              <w:jc w:val="center"/>
              <w:rPr>
                <w:color w:val="000000"/>
              </w:rPr>
            </w:pPr>
          </w:p>
        </w:tc>
      </w:tr>
    </w:tbl>
    <w:p w:rsidR="00F85C5C" w:rsidRPr="00B24720" w:rsidRDefault="00F85C5C" w:rsidP="00B24720">
      <w:pPr>
        <w:tabs>
          <w:tab w:val="left" w:pos="709"/>
        </w:tabs>
        <w:rPr>
          <w:kern w:val="2"/>
        </w:rPr>
      </w:pPr>
      <w:r w:rsidRPr="000E3CB0">
        <w:rPr>
          <w:kern w:val="2"/>
        </w:rPr>
        <w:t>* Здесь и далее сокращение МСП</w:t>
      </w:r>
      <w:r w:rsidR="00B24720">
        <w:rPr>
          <w:kern w:val="2"/>
        </w:rPr>
        <w:t xml:space="preserve"> - Маркинское сельское поселение</w:t>
      </w:r>
    </w:p>
    <w:p w:rsidR="00F85C5C" w:rsidRDefault="00F85C5C" w:rsidP="00F85C5C"/>
    <w:p w:rsidR="00F85C5C" w:rsidRPr="009F463D" w:rsidRDefault="00F85C5C" w:rsidP="00F85C5C">
      <w:pPr>
        <w:autoSpaceDE w:val="0"/>
        <w:autoSpaceDN w:val="0"/>
        <w:adjustRightInd w:val="0"/>
        <w:jc w:val="right"/>
        <w:rPr>
          <w:kern w:val="2"/>
        </w:rPr>
      </w:pPr>
      <w:r>
        <w:rPr>
          <w:kern w:val="2"/>
        </w:rPr>
        <w:t>Приложение № 4</w:t>
      </w:r>
    </w:p>
    <w:p w:rsidR="00F85C5C" w:rsidRPr="009F463D" w:rsidRDefault="00F85C5C" w:rsidP="00F85C5C">
      <w:pPr>
        <w:autoSpaceDE w:val="0"/>
        <w:autoSpaceDN w:val="0"/>
        <w:adjustRightInd w:val="0"/>
        <w:ind w:left="9923"/>
        <w:jc w:val="right"/>
        <w:rPr>
          <w:kern w:val="2"/>
        </w:rPr>
      </w:pPr>
      <w:r w:rsidRPr="009F463D">
        <w:rPr>
          <w:kern w:val="2"/>
        </w:rPr>
        <w:t>к муниципальной программе «</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9F463D">
        <w:rPr>
          <w:kern w:val="2"/>
        </w:rPr>
        <w:t>»</w:t>
      </w:r>
    </w:p>
    <w:p w:rsidR="00F85C5C" w:rsidRPr="009F463D" w:rsidRDefault="00F85C5C" w:rsidP="00F85C5C">
      <w:pPr>
        <w:autoSpaceDE w:val="0"/>
        <w:autoSpaceDN w:val="0"/>
        <w:adjustRightInd w:val="0"/>
        <w:jc w:val="center"/>
        <w:rPr>
          <w:rFonts w:eastAsia="Calibri"/>
          <w:kern w:val="2"/>
          <w:lang w:eastAsia="en-US"/>
        </w:rPr>
      </w:pPr>
    </w:p>
    <w:p w:rsidR="00F85C5C" w:rsidRPr="009F463D" w:rsidRDefault="00F85C5C" w:rsidP="00F85C5C">
      <w:pPr>
        <w:autoSpaceDE w:val="0"/>
        <w:autoSpaceDN w:val="0"/>
        <w:adjustRightInd w:val="0"/>
        <w:jc w:val="center"/>
        <w:rPr>
          <w:rFonts w:eastAsia="Calibri"/>
          <w:kern w:val="2"/>
          <w:lang w:eastAsia="en-US"/>
        </w:rPr>
      </w:pPr>
      <w:r w:rsidRPr="009F463D">
        <w:rPr>
          <w:rFonts w:eastAsia="Calibri"/>
          <w:kern w:val="2"/>
          <w:lang w:eastAsia="en-US"/>
        </w:rPr>
        <w:t>РАСХОДЫ</w:t>
      </w:r>
    </w:p>
    <w:p w:rsidR="00F85C5C" w:rsidRPr="009F463D" w:rsidRDefault="00F85C5C" w:rsidP="00F85C5C">
      <w:pPr>
        <w:autoSpaceDE w:val="0"/>
        <w:autoSpaceDN w:val="0"/>
        <w:adjustRightInd w:val="0"/>
        <w:jc w:val="center"/>
        <w:rPr>
          <w:rFonts w:eastAsia="Calibri"/>
          <w:kern w:val="2"/>
          <w:lang w:eastAsia="en-US"/>
        </w:rPr>
      </w:pPr>
      <w:r w:rsidRPr="009F463D">
        <w:rPr>
          <w:rFonts w:eastAsia="Calibri"/>
          <w:kern w:val="2"/>
          <w:lang w:eastAsia="en-US"/>
        </w:rPr>
        <w:t>на реализацию муниципальной программы</w:t>
      </w:r>
      <w:r>
        <w:rPr>
          <w:rFonts w:eastAsia="Calibri"/>
          <w:kern w:val="2"/>
          <w:lang w:eastAsia="en-US"/>
        </w:rPr>
        <w:t xml:space="preserve"> </w:t>
      </w:r>
    </w:p>
    <w:p w:rsidR="00F85C5C" w:rsidRPr="00F25390" w:rsidRDefault="00F85C5C" w:rsidP="00F85C5C">
      <w:pPr>
        <w:autoSpaceDE w:val="0"/>
        <w:autoSpaceDN w:val="0"/>
        <w:adjustRightInd w:val="0"/>
        <w:jc w:val="center"/>
        <w:rPr>
          <w:kern w:val="2"/>
        </w:rPr>
      </w:pPr>
      <w:r w:rsidRPr="009F463D">
        <w:rPr>
          <w:kern w:val="2"/>
        </w:rPr>
        <w:t>«</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9F463D">
        <w:rPr>
          <w:kern w:val="2"/>
        </w:rPr>
        <w:t>»</w:t>
      </w:r>
    </w:p>
    <w:tbl>
      <w:tblPr>
        <w:tblW w:w="14884" w:type="dxa"/>
        <w:tblInd w:w="5" w:type="dxa"/>
        <w:tblLayout w:type="fixed"/>
        <w:tblCellMar>
          <w:left w:w="0" w:type="dxa"/>
          <w:right w:w="0" w:type="dxa"/>
        </w:tblCellMar>
        <w:tblLook w:val="04A0"/>
      </w:tblPr>
      <w:tblGrid>
        <w:gridCol w:w="2230"/>
        <w:gridCol w:w="2976"/>
        <w:gridCol w:w="1173"/>
        <w:gridCol w:w="709"/>
        <w:gridCol w:w="670"/>
        <w:gridCol w:w="709"/>
        <w:gridCol w:w="708"/>
        <w:gridCol w:w="748"/>
        <w:gridCol w:w="709"/>
        <w:gridCol w:w="708"/>
        <w:gridCol w:w="709"/>
        <w:gridCol w:w="709"/>
        <w:gridCol w:w="709"/>
        <w:gridCol w:w="708"/>
        <w:gridCol w:w="709"/>
      </w:tblGrid>
      <w:tr w:rsidR="00F85C5C" w:rsidRPr="008850FA" w:rsidTr="00B24720">
        <w:trPr>
          <w:trHeight w:val="300"/>
        </w:trPr>
        <w:tc>
          <w:tcPr>
            <w:tcW w:w="22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C5C" w:rsidRPr="008850FA" w:rsidRDefault="00F85C5C" w:rsidP="00015A66">
            <w:pPr>
              <w:widowControl w:val="0"/>
              <w:autoSpaceDE w:val="0"/>
              <w:autoSpaceDN w:val="0"/>
              <w:adjustRightInd w:val="0"/>
              <w:jc w:val="center"/>
              <w:rPr>
                <w:rFonts w:cs="Calibri"/>
                <w:color w:val="000000"/>
              </w:rPr>
            </w:pPr>
            <w:r w:rsidRPr="008850FA">
              <w:rPr>
                <w:sz w:val="22"/>
                <w:szCs w:val="22"/>
              </w:rPr>
              <w:t xml:space="preserve">Наименование </w:t>
            </w:r>
            <w:r w:rsidRPr="008850FA">
              <w:rPr>
                <w:sz w:val="22"/>
                <w:szCs w:val="22"/>
              </w:rPr>
              <w:br/>
              <w:t>государственной программы, номер и наименование подпрограммы</w:t>
            </w:r>
          </w:p>
          <w:p w:rsidR="00F85C5C" w:rsidRPr="008850FA" w:rsidRDefault="00F85C5C" w:rsidP="00015A66">
            <w:pPr>
              <w:rPr>
                <w:color w:val="000000"/>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C5C" w:rsidRPr="008850FA" w:rsidRDefault="00F85C5C" w:rsidP="00015A66">
            <w:pPr>
              <w:jc w:val="center"/>
              <w:rPr>
                <w:bCs/>
                <w:color w:val="000000"/>
              </w:rPr>
            </w:pPr>
            <w:r w:rsidRPr="008850FA">
              <w:rPr>
                <w:color w:val="000000"/>
                <w:sz w:val="22"/>
                <w:szCs w:val="22"/>
              </w:rPr>
              <w:t>Источники</w:t>
            </w:r>
          </w:p>
          <w:p w:rsidR="00F85C5C" w:rsidRPr="008850FA" w:rsidRDefault="00F85C5C" w:rsidP="00015A66">
            <w:pPr>
              <w:jc w:val="center"/>
              <w:rPr>
                <w:bCs/>
                <w:color w:val="000000"/>
              </w:rPr>
            </w:pPr>
            <w:r w:rsidRPr="008850FA">
              <w:rPr>
                <w:color w:val="000000"/>
                <w:sz w:val="22"/>
                <w:szCs w:val="22"/>
              </w:rPr>
              <w:t xml:space="preserve">финансирования </w:t>
            </w:r>
          </w:p>
        </w:tc>
        <w:tc>
          <w:tcPr>
            <w:tcW w:w="1173" w:type="dxa"/>
            <w:vMerge w:val="restart"/>
            <w:tcBorders>
              <w:top w:val="single" w:sz="4" w:space="0" w:color="auto"/>
              <w:left w:val="nil"/>
              <w:bottom w:val="single" w:sz="4" w:space="0" w:color="auto"/>
              <w:right w:val="single" w:sz="4" w:space="0" w:color="auto"/>
            </w:tcBorders>
          </w:tcPr>
          <w:p w:rsidR="00F85C5C" w:rsidRPr="008850FA" w:rsidRDefault="00F85C5C" w:rsidP="00015A66">
            <w:pPr>
              <w:jc w:val="center"/>
            </w:pPr>
            <w:r w:rsidRPr="008850FA">
              <w:rPr>
                <w:sz w:val="22"/>
                <w:szCs w:val="22"/>
              </w:rPr>
              <w:t>Объем расходов всего</w:t>
            </w:r>
            <w:r w:rsidR="00B24720">
              <w:rPr>
                <w:sz w:val="22"/>
                <w:szCs w:val="22"/>
              </w:rPr>
              <w:t>*</w:t>
            </w:r>
            <w:r w:rsidRPr="008850FA">
              <w:rPr>
                <w:sz w:val="22"/>
                <w:szCs w:val="22"/>
              </w:rPr>
              <w:br/>
              <w:t>(тыс. рублей)</w:t>
            </w:r>
          </w:p>
          <w:p w:rsidR="00F85C5C" w:rsidRPr="008850FA" w:rsidRDefault="00F85C5C" w:rsidP="00015A66">
            <w:pPr>
              <w:jc w:val="center"/>
              <w:rPr>
                <w:color w:val="000000"/>
              </w:rPr>
            </w:pPr>
          </w:p>
        </w:tc>
        <w:tc>
          <w:tcPr>
            <w:tcW w:w="8505" w:type="dxa"/>
            <w:gridSpan w:val="12"/>
            <w:tcBorders>
              <w:top w:val="single" w:sz="4" w:space="0" w:color="auto"/>
              <w:left w:val="single" w:sz="4" w:space="0" w:color="auto"/>
              <w:bottom w:val="single" w:sz="4" w:space="0" w:color="auto"/>
              <w:right w:val="single" w:sz="4" w:space="0" w:color="auto"/>
            </w:tcBorders>
          </w:tcPr>
          <w:p w:rsidR="00F85C5C" w:rsidRPr="008850FA" w:rsidRDefault="00F85C5C" w:rsidP="00015A66">
            <w:pPr>
              <w:widowControl w:val="0"/>
              <w:autoSpaceDE w:val="0"/>
              <w:autoSpaceDN w:val="0"/>
              <w:adjustRightInd w:val="0"/>
              <w:jc w:val="center"/>
            </w:pPr>
            <w:r w:rsidRPr="008850FA">
              <w:rPr>
                <w:sz w:val="22"/>
                <w:szCs w:val="22"/>
              </w:rPr>
              <w:t>в том числе по годам реализации</w:t>
            </w:r>
          </w:p>
          <w:p w:rsidR="00F85C5C" w:rsidRPr="008850FA" w:rsidRDefault="00F85C5C" w:rsidP="00015A66">
            <w:pPr>
              <w:jc w:val="center"/>
              <w:rPr>
                <w:color w:val="000000"/>
              </w:rPr>
            </w:pPr>
            <w:r w:rsidRPr="008850FA">
              <w:rPr>
                <w:sz w:val="22"/>
                <w:szCs w:val="22"/>
              </w:rPr>
              <w:t>муниципальной программы</w:t>
            </w:r>
          </w:p>
        </w:tc>
      </w:tr>
      <w:tr w:rsidR="00B24720" w:rsidRPr="008850FA" w:rsidTr="00B24720">
        <w:trPr>
          <w:cantSplit/>
          <w:trHeight w:val="1637"/>
        </w:trPr>
        <w:tc>
          <w:tcPr>
            <w:tcW w:w="2230" w:type="dxa"/>
            <w:vMerge/>
            <w:tcBorders>
              <w:top w:val="single" w:sz="4" w:space="0" w:color="auto"/>
              <w:left w:val="single" w:sz="4" w:space="0" w:color="auto"/>
              <w:bottom w:val="single" w:sz="4" w:space="0" w:color="auto"/>
              <w:right w:val="single" w:sz="4" w:space="0" w:color="auto"/>
            </w:tcBorders>
            <w:vAlign w:val="center"/>
            <w:hideMark/>
          </w:tcPr>
          <w:p w:rsidR="00F85C5C" w:rsidRPr="008850FA" w:rsidRDefault="00F85C5C" w:rsidP="00015A66">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85C5C" w:rsidRPr="008850FA" w:rsidRDefault="00F85C5C" w:rsidP="00015A66">
            <w:pPr>
              <w:rPr>
                <w:bCs/>
                <w:color w:val="000000"/>
              </w:rPr>
            </w:pPr>
          </w:p>
        </w:tc>
        <w:tc>
          <w:tcPr>
            <w:tcW w:w="1173" w:type="dxa"/>
            <w:vMerge/>
            <w:tcBorders>
              <w:top w:val="single" w:sz="4" w:space="0" w:color="auto"/>
              <w:left w:val="nil"/>
              <w:bottom w:val="single" w:sz="4" w:space="0" w:color="auto"/>
              <w:right w:val="single" w:sz="4" w:space="0" w:color="auto"/>
            </w:tcBorders>
          </w:tcPr>
          <w:p w:rsidR="00F85C5C" w:rsidRPr="008850FA" w:rsidRDefault="00F85C5C" w:rsidP="00015A66">
            <w:pPr>
              <w:jc w:val="center"/>
              <w:rPr>
                <w:color w:val="000000"/>
              </w:rPr>
            </w:pPr>
          </w:p>
        </w:tc>
        <w:tc>
          <w:tcPr>
            <w:tcW w:w="709" w:type="dxa"/>
            <w:tcBorders>
              <w:top w:val="nil"/>
              <w:left w:val="single" w:sz="4" w:space="0" w:color="auto"/>
              <w:bottom w:val="single" w:sz="4" w:space="0" w:color="auto"/>
              <w:right w:val="single" w:sz="4" w:space="0" w:color="auto"/>
            </w:tcBorders>
          </w:tcPr>
          <w:p w:rsidR="00F85C5C" w:rsidRPr="008850FA" w:rsidRDefault="00F85C5C" w:rsidP="00B24720">
            <w:pPr>
              <w:ind w:right="-108"/>
              <w:jc w:val="center"/>
              <w:rPr>
                <w:color w:val="000000"/>
              </w:rPr>
            </w:pPr>
            <w:r w:rsidRPr="008850FA">
              <w:rPr>
                <w:color w:val="000000"/>
                <w:sz w:val="22"/>
                <w:szCs w:val="22"/>
              </w:rPr>
              <w:t>2019</w:t>
            </w:r>
          </w:p>
        </w:tc>
        <w:tc>
          <w:tcPr>
            <w:tcW w:w="670" w:type="dxa"/>
            <w:tcBorders>
              <w:top w:val="nil"/>
              <w:left w:val="single" w:sz="4" w:space="0" w:color="auto"/>
              <w:bottom w:val="single" w:sz="4" w:space="0" w:color="auto"/>
              <w:right w:val="single" w:sz="4" w:space="0" w:color="auto"/>
            </w:tcBorders>
          </w:tcPr>
          <w:p w:rsidR="00F85C5C" w:rsidRPr="008850FA" w:rsidRDefault="00F85C5C" w:rsidP="00B24720">
            <w:pPr>
              <w:ind w:left="-108" w:right="-108"/>
              <w:jc w:val="center"/>
              <w:rPr>
                <w:color w:val="000000"/>
              </w:rPr>
            </w:pPr>
            <w:r w:rsidRPr="008850FA">
              <w:rPr>
                <w:color w:val="000000"/>
                <w:sz w:val="22"/>
                <w:szCs w:val="22"/>
              </w:rPr>
              <w:t>2020</w:t>
            </w:r>
          </w:p>
        </w:tc>
        <w:tc>
          <w:tcPr>
            <w:tcW w:w="709" w:type="dxa"/>
            <w:tcBorders>
              <w:top w:val="nil"/>
              <w:left w:val="single" w:sz="4" w:space="0" w:color="auto"/>
              <w:bottom w:val="single" w:sz="4" w:space="0" w:color="auto"/>
              <w:right w:val="single" w:sz="4" w:space="0" w:color="auto"/>
            </w:tcBorders>
          </w:tcPr>
          <w:p w:rsidR="00F85C5C" w:rsidRPr="008850FA" w:rsidRDefault="00F85C5C" w:rsidP="00B24720">
            <w:pPr>
              <w:ind w:left="-108" w:right="-108"/>
              <w:jc w:val="center"/>
              <w:rPr>
                <w:color w:val="000000"/>
              </w:rPr>
            </w:pPr>
            <w:r w:rsidRPr="008850FA">
              <w:rPr>
                <w:color w:val="000000"/>
                <w:sz w:val="22"/>
                <w:szCs w:val="22"/>
              </w:rPr>
              <w:t>2021</w:t>
            </w:r>
            <w:r w:rsidR="00B24720">
              <w:rPr>
                <w:color w:val="000000"/>
                <w:sz w:val="22"/>
                <w:szCs w:val="22"/>
              </w:rPr>
              <w:t>*</w:t>
            </w:r>
          </w:p>
        </w:tc>
        <w:tc>
          <w:tcPr>
            <w:tcW w:w="708" w:type="dxa"/>
            <w:tcBorders>
              <w:top w:val="nil"/>
              <w:left w:val="single" w:sz="4" w:space="0" w:color="auto"/>
              <w:bottom w:val="single" w:sz="4" w:space="0" w:color="auto"/>
              <w:right w:val="single" w:sz="4" w:space="0" w:color="auto"/>
            </w:tcBorders>
            <w:shd w:val="clear" w:color="auto" w:fill="auto"/>
            <w:hideMark/>
          </w:tcPr>
          <w:p w:rsidR="00F85C5C" w:rsidRPr="008850FA" w:rsidRDefault="00F85C5C" w:rsidP="00B24720">
            <w:pPr>
              <w:ind w:left="-108" w:right="-108"/>
              <w:jc w:val="center"/>
              <w:rPr>
                <w:color w:val="000000"/>
              </w:rPr>
            </w:pPr>
            <w:r w:rsidRPr="008850FA">
              <w:rPr>
                <w:color w:val="000000"/>
                <w:sz w:val="22"/>
                <w:szCs w:val="22"/>
              </w:rPr>
              <w:t>2022</w:t>
            </w:r>
            <w:r w:rsidR="00B24720">
              <w:rPr>
                <w:color w:val="000000"/>
                <w:sz w:val="22"/>
                <w:szCs w:val="22"/>
              </w:rPr>
              <w:t>*</w:t>
            </w:r>
          </w:p>
        </w:tc>
        <w:tc>
          <w:tcPr>
            <w:tcW w:w="748" w:type="dxa"/>
            <w:tcBorders>
              <w:top w:val="nil"/>
              <w:left w:val="nil"/>
              <w:bottom w:val="single" w:sz="4" w:space="0" w:color="auto"/>
              <w:right w:val="single" w:sz="4" w:space="0" w:color="auto"/>
            </w:tcBorders>
            <w:shd w:val="clear" w:color="auto" w:fill="auto"/>
            <w:hideMark/>
          </w:tcPr>
          <w:p w:rsidR="00F85C5C" w:rsidRPr="008850FA" w:rsidRDefault="00F85C5C" w:rsidP="00B24720">
            <w:pPr>
              <w:jc w:val="center"/>
              <w:rPr>
                <w:color w:val="000000"/>
              </w:rPr>
            </w:pPr>
            <w:r w:rsidRPr="008850FA">
              <w:rPr>
                <w:color w:val="000000"/>
                <w:sz w:val="22"/>
                <w:szCs w:val="22"/>
              </w:rPr>
              <w:t>2023</w:t>
            </w:r>
            <w:r w:rsidR="00B24720">
              <w:rPr>
                <w:color w:val="000000"/>
                <w:sz w:val="22"/>
                <w:szCs w:val="22"/>
              </w:rPr>
              <w:t>*</w:t>
            </w:r>
          </w:p>
        </w:tc>
        <w:tc>
          <w:tcPr>
            <w:tcW w:w="709" w:type="dxa"/>
            <w:tcBorders>
              <w:top w:val="nil"/>
              <w:left w:val="nil"/>
              <w:bottom w:val="single" w:sz="4" w:space="0" w:color="auto"/>
              <w:right w:val="single" w:sz="4" w:space="0" w:color="auto"/>
            </w:tcBorders>
            <w:shd w:val="clear" w:color="auto" w:fill="auto"/>
            <w:hideMark/>
          </w:tcPr>
          <w:p w:rsidR="00F85C5C" w:rsidRPr="008850FA" w:rsidRDefault="00F85C5C" w:rsidP="00B24720">
            <w:pPr>
              <w:tabs>
                <w:tab w:val="left" w:pos="884"/>
              </w:tabs>
              <w:ind w:left="-108"/>
              <w:jc w:val="center"/>
              <w:rPr>
                <w:color w:val="000000"/>
              </w:rPr>
            </w:pPr>
            <w:r>
              <w:rPr>
                <w:color w:val="000000"/>
                <w:sz w:val="22"/>
                <w:szCs w:val="22"/>
              </w:rPr>
              <w:t>202</w:t>
            </w:r>
            <w:r w:rsidRPr="008850FA">
              <w:rPr>
                <w:color w:val="000000"/>
                <w:sz w:val="22"/>
                <w:szCs w:val="22"/>
              </w:rPr>
              <w:t>4</w:t>
            </w:r>
            <w:r w:rsidR="00B24720">
              <w:rPr>
                <w:color w:val="000000"/>
                <w:sz w:val="22"/>
                <w:szCs w:val="22"/>
              </w:rPr>
              <w:t>*</w:t>
            </w:r>
          </w:p>
        </w:tc>
        <w:tc>
          <w:tcPr>
            <w:tcW w:w="708" w:type="dxa"/>
            <w:tcBorders>
              <w:top w:val="nil"/>
              <w:left w:val="nil"/>
              <w:bottom w:val="single" w:sz="4" w:space="0" w:color="auto"/>
              <w:right w:val="single" w:sz="4" w:space="0" w:color="auto"/>
            </w:tcBorders>
            <w:shd w:val="clear" w:color="auto" w:fill="auto"/>
            <w:hideMark/>
          </w:tcPr>
          <w:p w:rsidR="00F85C5C" w:rsidRPr="008850FA" w:rsidRDefault="00F85C5C" w:rsidP="00B24720">
            <w:pPr>
              <w:jc w:val="center"/>
              <w:rPr>
                <w:color w:val="000000"/>
              </w:rPr>
            </w:pPr>
            <w:r w:rsidRPr="008850FA">
              <w:rPr>
                <w:color w:val="000000"/>
                <w:sz w:val="22"/>
                <w:szCs w:val="22"/>
              </w:rPr>
              <w:t>2025</w:t>
            </w:r>
            <w:r w:rsidR="00B24720">
              <w:rPr>
                <w:color w:val="000000"/>
                <w:sz w:val="22"/>
                <w:szCs w:val="22"/>
              </w:rPr>
              <w:t>*</w:t>
            </w:r>
          </w:p>
        </w:tc>
        <w:tc>
          <w:tcPr>
            <w:tcW w:w="709" w:type="dxa"/>
            <w:tcBorders>
              <w:top w:val="nil"/>
              <w:left w:val="nil"/>
              <w:bottom w:val="single" w:sz="4" w:space="0" w:color="auto"/>
              <w:right w:val="single" w:sz="4" w:space="0" w:color="auto"/>
            </w:tcBorders>
            <w:shd w:val="clear" w:color="auto" w:fill="auto"/>
          </w:tcPr>
          <w:p w:rsidR="00F85C5C" w:rsidRPr="008850FA" w:rsidRDefault="00F85C5C" w:rsidP="00B24720">
            <w:pPr>
              <w:jc w:val="center"/>
              <w:rPr>
                <w:color w:val="000000"/>
              </w:rPr>
            </w:pPr>
            <w:r w:rsidRPr="008850FA">
              <w:rPr>
                <w:color w:val="000000"/>
                <w:sz w:val="22"/>
                <w:szCs w:val="22"/>
              </w:rPr>
              <w:t>2026</w:t>
            </w:r>
            <w:r w:rsidR="00B24720">
              <w:rPr>
                <w:color w:val="000000"/>
                <w:sz w:val="22"/>
                <w:szCs w:val="22"/>
              </w:rPr>
              <w:t>*</w:t>
            </w:r>
          </w:p>
        </w:tc>
        <w:tc>
          <w:tcPr>
            <w:tcW w:w="709" w:type="dxa"/>
            <w:tcBorders>
              <w:top w:val="nil"/>
              <w:left w:val="nil"/>
              <w:bottom w:val="single" w:sz="4" w:space="0" w:color="auto"/>
              <w:right w:val="single" w:sz="4" w:space="0" w:color="auto"/>
            </w:tcBorders>
            <w:shd w:val="clear" w:color="auto" w:fill="auto"/>
          </w:tcPr>
          <w:p w:rsidR="00F85C5C" w:rsidRPr="008850FA" w:rsidRDefault="00F85C5C" w:rsidP="00B24720">
            <w:pPr>
              <w:jc w:val="center"/>
              <w:rPr>
                <w:color w:val="000000"/>
              </w:rPr>
            </w:pPr>
            <w:r w:rsidRPr="008850FA">
              <w:rPr>
                <w:color w:val="000000"/>
                <w:sz w:val="22"/>
                <w:szCs w:val="22"/>
              </w:rPr>
              <w:t>2027</w:t>
            </w:r>
            <w:r w:rsidR="00B24720">
              <w:rPr>
                <w:color w:val="000000"/>
                <w:sz w:val="22"/>
                <w:szCs w:val="22"/>
              </w:rPr>
              <w:t>*</w:t>
            </w:r>
          </w:p>
        </w:tc>
        <w:tc>
          <w:tcPr>
            <w:tcW w:w="709" w:type="dxa"/>
            <w:tcBorders>
              <w:top w:val="nil"/>
              <w:left w:val="nil"/>
              <w:bottom w:val="single" w:sz="4" w:space="0" w:color="auto"/>
              <w:right w:val="single" w:sz="4" w:space="0" w:color="auto"/>
            </w:tcBorders>
            <w:shd w:val="clear" w:color="auto" w:fill="auto"/>
          </w:tcPr>
          <w:p w:rsidR="00F85C5C" w:rsidRPr="008850FA" w:rsidRDefault="00F85C5C" w:rsidP="00B24720">
            <w:pPr>
              <w:jc w:val="center"/>
              <w:rPr>
                <w:color w:val="000000"/>
              </w:rPr>
            </w:pPr>
            <w:r w:rsidRPr="008850FA">
              <w:rPr>
                <w:color w:val="000000"/>
                <w:sz w:val="22"/>
                <w:szCs w:val="22"/>
              </w:rPr>
              <w:t>2028</w:t>
            </w:r>
            <w:r w:rsidR="00B24720">
              <w:rPr>
                <w:color w:val="000000"/>
                <w:sz w:val="22"/>
                <w:szCs w:val="22"/>
              </w:rPr>
              <w:t>*</w:t>
            </w:r>
          </w:p>
        </w:tc>
        <w:tc>
          <w:tcPr>
            <w:tcW w:w="708" w:type="dxa"/>
            <w:tcBorders>
              <w:top w:val="nil"/>
              <w:left w:val="nil"/>
              <w:bottom w:val="single" w:sz="4" w:space="0" w:color="auto"/>
              <w:right w:val="single" w:sz="4" w:space="0" w:color="auto"/>
            </w:tcBorders>
            <w:shd w:val="clear" w:color="auto" w:fill="auto"/>
          </w:tcPr>
          <w:p w:rsidR="00F85C5C" w:rsidRPr="008850FA" w:rsidRDefault="00F85C5C" w:rsidP="00B24720">
            <w:pPr>
              <w:jc w:val="center"/>
              <w:rPr>
                <w:color w:val="000000"/>
              </w:rPr>
            </w:pPr>
            <w:r w:rsidRPr="008850FA">
              <w:rPr>
                <w:color w:val="000000"/>
                <w:sz w:val="22"/>
                <w:szCs w:val="22"/>
              </w:rPr>
              <w:t>2029</w:t>
            </w:r>
            <w:r w:rsidR="00B24720">
              <w:rPr>
                <w:color w:val="000000"/>
                <w:sz w:val="22"/>
                <w:szCs w:val="22"/>
              </w:rPr>
              <w:t>*</w:t>
            </w:r>
          </w:p>
        </w:tc>
        <w:tc>
          <w:tcPr>
            <w:tcW w:w="709" w:type="dxa"/>
            <w:tcBorders>
              <w:top w:val="nil"/>
              <w:left w:val="nil"/>
              <w:bottom w:val="single" w:sz="4" w:space="0" w:color="auto"/>
              <w:right w:val="single" w:sz="4" w:space="0" w:color="auto"/>
            </w:tcBorders>
            <w:shd w:val="clear" w:color="auto" w:fill="auto"/>
          </w:tcPr>
          <w:p w:rsidR="00F85C5C" w:rsidRPr="008850FA" w:rsidRDefault="00F85C5C" w:rsidP="00B24720">
            <w:pPr>
              <w:jc w:val="center"/>
              <w:rPr>
                <w:color w:val="000000"/>
              </w:rPr>
            </w:pPr>
            <w:r w:rsidRPr="008850FA">
              <w:rPr>
                <w:color w:val="000000"/>
                <w:sz w:val="22"/>
                <w:szCs w:val="22"/>
              </w:rPr>
              <w:t>2030</w:t>
            </w:r>
            <w:r w:rsidR="00B24720">
              <w:rPr>
                <w:color w:val="000000"/>
                <w:sz w:val="22"/>
                <w:szCs w:val="22"/>
              </w:rPr>
              <w:t>*</w:t>
            </w:r>
          </w:p>
        </w:tc>
      </w:tr>
    </w:tbl>
    <w:p w:rsidR="00F85C5C" w:rsidRPr="008850FA" w:rsidRDefault="00F85C5C" w:rsidP="00F85C5C">
      <w:pPr>
        <w:widowControl w:val="0"/>
        <w:autoSpaceDE w:val="0"/>
        <w:autoSpaceDN w:val="0"/>
        <w:adjustRightInd w:val="0"/>
        <w:jc w:val="right"/>
        <w:outlineLvl w:val="2"/>
        <w:rPr>
          <w:sz w:val="22"/>
          <w:szCs w:val="22"/>
        </w:rPr>
      </w:pPr>
    </w:p>
    <w:tbl>
      <w:tblPr>
        <w:tblW w:w="14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27"/>
        <w:gridCol w:w="3015"/>
        <w:gridCol w:w="1134"/>
        <w:gridCol w:w="709"/>
        <w:gridCol w:w="709"/>
        <w:gridCol w:w="708"/>
        <w:gridCol w:w="709"/>
        <w:gridCol w:w="709"/>
        <w:gridCol w:w="709"/>
        <w:gridCol w:w="708"/>
        <w:gridCol w:w="709"/>
        <w:gridCol w:w="709"/>
        <w:gridCol w:w="709"/>
        <w:gridCol w:w="708"/>
        <w:gridCol w:w="709"/>
      </w:tblGrid>
      <w:tr w:rsidR="00B24720" w:rsidRPr="008850FA" w:rsidTr="00B24720">
        <w:trPr>
          <w:trHeight w:val="315"/>
          <w:tblHeader/>
        </w:trPr>
        <w:tc>
          <w:tcPr>
            <w:tcW w:w="2127" w:type="dxa"/>
            <w:shd w:val="clear" w:color="auto" w:fill="auto"/>
            <w:hideMark/>
          </w:tcPr>
          <w:p w:rsidR="00F85C5C" w:rsidRPr="008850FA" w:rsidRDefault="00F85C5C" w:rsidP="00015A66">
            <w:pPr>
              <w:jc w:val="center"/>
              <w:rPr>
                <w:color w:val="000000"/>
              </w:rPr>
            </w:pPr>
            <w:r w:rsidRPr="008850FA">
              <w:rPr>
                <w:color w:val="000000"/>
                <w:sz w:val="22"/>
                <w:szCs w:val="22"/>
              </w:rPr>
              <w:t>1</w:t>
            </w:r>
          </w:p>
        </w:tc>
        <w:tc>
          <w:tcPr>
            <w:tcW w:w="3015" w:type="dxa"/>
            <w:shd w:val="clear" w:color="auto" w:fill="auto"/>
          </w:tcPr>
          <w:p w:rsidR="00F85C5C" w:rsidRPr="008850FA" w:rsidRDefault="00F85C5C" w:rsidP="00015A66">
            <w:pPr>
              <w:jc w:val="center"/>
              <w:rPr>
                <w:bCs/>
                <w:color w:val="000000"/>
              </w:rPr>
            </w:pPr>
            <w:r w:rsidRPr="008850FA">
              <w:rPr>
                <w:color w:val="000000"/>
                <w:sz w:val="22"/>
                <w:szCs w:val="22"/>
              </w:rPr>
              <w:t>2</w:t>
            </w:r>
          </w:p>
        </w:tc>
        <w:tc>
          <w:tcPr>
            <w:tcW w:w="1134" w:type="dxa"/>
            <w:shd w:val="clear" w:color="auto" w:fill="auto"/>
          </w:tcPr>
          <w:p w:rsidR="00F85C5C" w:rsidRPr="008850FA" w:rsidRDefault="00F85C5C" w:rsidP="00015A66">
            <w:pPr>
              <w:jc w:val="center"/>
              <w:rPr>
                <w:bCs/>
                <w:color w:val="000000"/>
              </w:rPr>
            </w:pPr>
            <w:r w:rsidRPr="008850FA">
              <w:rPr>
                <w:color w:val="000000"/>
                <w:sz w:val="22"/>
                <w:szCs w:val="22"/>
              </w:rPr>
              <w:t>3</w:t>
            </w:r>
          </w:p>
        </w:tc>
        <w:tc>
          <w:tcPr>
            <w:tcW w:w="709" w:type="dxa"/>
          </w:tcPr>
          <w:p w:rsidR="00F85C5C" w:rsidRPr="008850FA" w:rsidRDefault="00F85C5C" w:rsidP="00015A66">
            <w:pPr>
              <w:jc w:val="center"/>
              <w:rPr>
                <w:color w:val="000000"/>
              </w:rPr>
            </w:pPr>
            <w:r w:rsidRPr="008850FA">
              <w:rPr>
                <w:color w:val="000000"/>
                <w:sz w:val="22"/>
                <w:szCs w:val="22"/>
              </w:rPr>
              <w:t>4</w:t>
            </w:r>
          </w:p>
        </w:tc>
        <w:tc>
          <w:tcPr>
            <w:tcW w:w="709" w:type="dxa"/>
          </w:tcPr>
          <w:p w:rsidR="00F85C5C" w:rsidRPr="008850FA" w:rsidRDefault="00F85C5C" w:rsidP="00015A66">
            <w:pPr>
              <w:jc w:val="center"/>
              <w:rPr>
                <w:color w:val="000000"/>
              </w:rPr>
            </w:pPr>
            <w:r w:rsidRPr="008850FA">
              <w:rPr>
                <w:color w:val="000000"/>
                <w:sz w:val="22"/>
                <w:szCs w:val="22"/>
              </w:rPr>
              <w:t>5</w:t>
            </w:r>
          </w:p>
        </w:tc>
        <w:tc>
          <w:tcPr>
            <w:tcW w:w="708" w:type="dxa"/>
            <w:shd w:val="clear" w:color="auto" w:fill="auto"/>
          </w:tcPr>
          <w:p w:rsidR="00F85C5C" w:rsidRPr="008850FA" w:rsidRDefault="00F85C5C" w:rsidP="00015A66">
            <w:pPr>
              <w:jc w:val="center"/>
              <w:rPr>
                <w:color w:val="000000"/>
              </w:rPr>
            </w:pPr>
            <w:r w:rsidRPr="008850FA">
              <w:rPr>
                <w:color w:val="000000"/>
                <w:sz w:val="22"/>
                <w:szCs w:val="22"/>
              </w:rPr>
              <w:t>6</w:t>
            </w:r>
          </w:p>
        </w:tc>
        <w:tc>
          <w:tcPr>
            <w:tcW w:w="709" w:type="dxa"/>
            <w:shd w:val="clear" w:color="auto" w:fill="auto"/>
          </w:tcPr>
          <w:p w:rsidR="00F85C5C" w:rsidRPr="008850FA" w:rsidRDefault="00F85C5C" w:rsidP="00015A66">
            <w:pPr>
              <w:jc w:val="center"/>
              <w:rPr>
                <w:color w:val="000000"/>
              </w:rPr>
            </w:pPr>
            <w:r w:rsidRPr="008850FA">
              <w:rPr>
                <w:color w:val="000000"/>
                <w:sz w:val="22"/>
                <w:szCs w:val="22"/>
              </w:rPr>
              <w:t>7</w:t>
            </w:r>
          </w:p>
        </w:tc>
        <w:tc>
          <w:tcPr>
            <w:tcW w:w="709" w:type="dxa"/>
            <w:shd w:val="clear" w:color="auto" w:fill="auto"/>
          </w:tcPr>
          <w:p w:rsidR="00F85C5C" w:rsidRPr="008850FA" w:rsidRDefault="00F85C5C" w:rsidP="00015A66">
            <w:pPr>
              <w:jc w:val="center"/>
              <w:rPr>
                <w:color w:val="000000"/>
              </w:rPr>
            </w:pPr>
            <w:r w:rsidRPr="008850FA">
              <w:rPr>
                <w:color w:val="000000"/>
                <w:sz w:val="22"/>
                <w:szCs w:val="22"/>
              </w:rPr>
              <w:t>8</w:t>
            </w:r>
          </w:p>
        </w:tc>
        <w:tc>
          <w:tcPr>
            <w:tcW w:w="709" w:type="dxa"/>
          </w:tcPr>
          <w:p w:rsidR="00F85C5C" w:rsidRPr="008850FA" w:rsidRDefault="00F85C5C" w:rsidP="00015A66">
            <w:pPr>
              <w:jc w:val="center"/>
              <w:rPr>
                <w:color w:val="000000"/>
              </w:rPr>
            </w:pPr>
            <w:r w:rsidRPr="008850FA">
              <w:rPr>
                <w:color w:val="000000"/>
                <w:sz w:val="22"/>
                <w:szCs w:val="22"/>
              </w:rPr>
              <w:t>9</w:t>
            </w:r>
          </w:p>
        </w:tc>
        <w:tc>
          <w:tcPr>
            <w:tcW w:w="708" w:type="dxa"/>
          </w:tcPr>
          <w:p w:rsidR="00F85C5C" w:rsidRPr="008850FA" w:rsidRDefault="00F85C5C" w:rsidP="00015A66">
            <w:pPr>
              <w:jc w:val="center"/>
              <w:rPr>
                <w:color w:val="000000"/>
              </w:rPr>
            </w:pPr>
            <w:r w:rsidRPr="008850FA">
              <w:rPr>
                <w:color w:val="000000"/>
                <w:sz w:val="22"/>
                <w:szCs w:val="22"/>
              </w:rPr>
              <w:t>10</w:t>
            </w:r>
          </w:p>
        </w:tc>
        <w:tc>
          <w:tcPr>
            <w:tcW w:w="709" w:type="dxa"/>
          </w:tcPr>
          <w:p w:rsidR="00F85C5C" w:rsidRPr="008850FA" w:rsidRDefault="00F85C5C" w:rsidP="00015A66">
            <w:pPr>
              <w:jc w:val="center"/>
              <w:rPr>
                <w:color w:val="000000"/>
              </w:rPr>
            </w:pPr>
            <w:r w:rsidRPr="008850FA">
              <w:rPr>
                <w:color w:val="000000"/>
                <w:sz w:val="22"/>
                <w:szCs w:val="22"/>
              </w:rPr>
              <w:t>11</w:t>
            </w:r>
          </w:p>
        </w:tc>
        <w:tc>
          <w:tcPr>
            <w:tcW w:w="709" w:type="dxa"/>
          </w:tcPr>
          <w:p w:rsidR="00F85C5C" w:rsidRPr="008850FA" w:rsidRDefault="00F85C5C" w:rsidP="00015A66">
            <w:pPr>
              <w:jc w:val="center"/>
              <w:rPr>
                <w:color w:val="000000"/>
              </w:rPr>
            </w:pPr>
            <w:r w:rsidRPr="008850FA">
              <w:rPr>
                <w:color w:val="000000"/>
                <w:sz w:val="22"/>
                <w:szCs w:val="22"/>
              </w:rPr>
              <w:t>12</w:t>
            </w:r>
          </w:p>
        </w:tc>
        <w:tc>
          <w:tcPr>
            <w:tcW w:w="709" w:type="dxa"/>
          </w:tcPr>
          <w:p w:rsidR="00F85C5C" w:rsidRPr="008850FA" w:rsidRDefault="00F85C5C" w:rsidP="00015A66">
            <w:pPr>
              <w:jc w:val="center"/>
              <w:rPr>
                <w:color w:val="000000"/>
              </w:rPr>
            </w:pPr>
            <w:r w:rsidRPr="008850FA">
              <w:rPr>
                <w:color w:val="000000"/>
                <w:sz w:val="22"/>
                <w:szCs w:val="22"/>
              </w:rPr>
              <w:t>13</w:t>
            </w:r>
          </w:p>
        </w:tc>
        <w:tc>
          <w:tcPr>
            <w:tcW w:w="708" w:type="dxa"/>
          </w:tcPr>
          <w:p w:rsidR="00F85C5C" w:rsidRPr="008850FA" w:rsidRDefault="00F85C5C" w:rsidP="00015A66">
            <w:pPr>
              <w:jc w:val="center"/>
              <w:rPr>
                <w:color w:val="000000"/>
              </w:rPr>
            </w:pPr>
            <w:r w:rsidRPr="008850FA">
              <w:rPr>
                <w:color w:val="000000"/>
                <w:sz w:val="22"/>
                <w:szCs w:val="22"/>
              </w:rPr>
              <w:t>14</w:t>
            </w:r>
          </w:p>
        </w:tc>
        <w:tc>
          <w:tcPr>
            <w:tcW w:w="709" w:type="dxa"/>
          </w:tcPr>
          <w:p w:rsidR="00F85C5C" w:rsidRPr="008850FA" w:rsidRDefault="00F85C5C" w:rsidP="00015A66">
            <w:pPr>
              <w:jc w:val="center"/>
              <w:rPr>
                <w:color w:val="000000"/>
              </w:rPr>
            </w:pPr>
            <w:r w:rsidRPr="008850FA">
              <w:rPr>
                <w:color w:val="000000"/>
                <w:sz w:val="22"/>
                <w:szCs w:val="22"/>
              </w:rPr>
              <w:t>15</w:t>
            </w:r>
          </w:p>
        </w:tc>
      </w:tr>
      <w:tr w:rsidR="00B24720" w:rsidRPr="008850FA" w:rsidTr="00B24720">
        <w:trPr>
          <w:trHeight w:val="315"/>
        </w:trPr>
        <w:tc>
          <w:tcPr>
            <w:tcW w:w="2127" w:type="dxa"/>
            <w:vMerge w:val="restart"/>
            <w:shd w:val="clear" w:color="auto" w:fill="auto"/>
            <w:hideMark/>
          </w:tcPr>
          <w:p w:rsidR="00F85C5C" w:rsidRPr="008850FA" w:rsidRDefault="00F85C5C" w:rsidP="00015A66">
            <w:pPr>
              <w:rPr>
                <w:color w:val="000000"/>
              </w:rPr>
            </w:pPr>
            <w:r w:rsidRPr="008850FA">
              <w:rPr>
                <w:color w:val="000000"/>
                <w:sz w:val="22"/>
                <w:szCs w:val="22"/>
              </w:rPr>
              <w:t>Муниципальная программа</w:t>
            </w:r>
          </w:p>
          <w:p w:rsidR="00F85C5C" w:rsidRPr="008850FA" w:rsidRDefault="00F85C5C" w:rsidP="00015A66">
            <w:pPr>
              <w:autoSpaceDE w:val="0"/>
              <w:autoSpaceDN w:val="0"/>
              <w:adjustRightInd w:val="0"/>
              <w:rPr>
                <w:color w:val="000000"/>
              </w:rPr>
            </w:pPr>
            <w:r w:rsidRPr="008850FA">
              <w:rPr>
                <w:color w:val="000000"/>
                <w:sz w:val="22"/>
                <w:szCs w:val="22"/>
              </w:rPr>
              <w:t>«</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8850FA">
              <w:rPr>
                <w:color w:val="000000"/>
                <w:sz w:val="22"/>
                <w:szCs w:val="22"/>
              </w:rPr>
              <w:t>»</w:t>
            </w:r>
          </w:p>
        </w:tc>
        <w:tc>
          <w:tcPr>
            <w:tcW w:w="3015" w:type="dxa"/>
            <w:shd w:val="clear" w:color="auto" w:fill="auto"/>
            <w:noWrap/>
            <w:hideMark/>
          </w:tcPr>
          <w:p w:rsidR="00F85C5C" w:rsidRPr="008850FA" w:rsidRDefault="00F85C5C" w:rsidP="00015A66">
            <w:pPr>
              <w:rPr>
                <w:color w:val="000000"/>
              </w:rPr>
            </w:pPr>
            <w:r w:rsidRPr="008850FA">
              <w:rPr>
                <w:color w:val="000000"/>
                <w:sz w:val="22"/>
                <w:szCs w:val="22"/>
              </w:rPr>
              <w:t>Всего</w:t>
            </w:r>
          </w:p>
        </w:tc>
        <w:tc>
          <w:tcPr>
            <w:tcW w:w="1134" w:type="dxa"/>
            <w:shd w:val="clear" w:color="auto" w:fill="auto"/>
            <w:noWrap/>
            <w:hideMark/>
          </w:tcPr>
          <w:p w:rsidR="00F85C5C" w:rsidRPr="008850FA" w:rsidRDefault="00F85C5C" w:rsidP="00015A66">
            <w:pPr>
              <w:jc w:val="center"/>
              <w:rPr>
                <w:color w:val="000000"/>
              </w:rPr>
            </w:pPr>
            <w:r>
              <w:rPr>
                <w:color w:val="000000"/>
                <w:sz w:val="22"/>
                <w:szCs w:val="22"/>
              </w:rPr>
              <w:t>16,9</w:t>
            </w:r>
          </w:p>
        </w:tc>
        <w:tc>
          <w:tcPr>
            <w:tcW w:w="709" w:type="dxa"/>
          </w:tcPr>
          <w:p w:rsidR="00F85C5C" w:rsidRPr="008850FA" w:rsidRDefault="00F85C5C" w:rsidP="00015A66">
            <w:pPr>
              <w:jc w:val="center"/>
              <w:rPr>
                <w:color w:val="000000"/>
              </w:rPr>
            </w:pPr>
            <w:r>
              <w:rPr>
                <w:color w:val="000000"/>
                <w:sz w:val="22"/>
                <w:szCs w:val="22"/>
              </w:rPr>
              <w:t>4,9</w:t>
            </w:r>
          </w:p>
        </w:tc>
        <w:tc>
          <w:tcPr>
            <w:tcW w:w="709" w:type="dxa"/>
          </w:tcPr>
          <w:p w:rsidR="00F85C5C" w:rsidRPr="008850FA" w:rsidRDefault="00F85C5C" w:rsidP="00015A66">
            <w:pPr>
              <w:jc w:val="center"/>
              <w:rPr>
                <w:color w:val="000000"/>
              </w:rPr>
            </w:pPr>
            <w:r>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Pr>
                <w:color w:val="000000"/>
                <w:sz w:val="22"/>
                <w:szCs w:val="22"/>
              </w:rPr>
              <w:t>3,0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3</w:t>
            </w:r>
            <w:r w:rsidRPr="008850FA">
              <w:rPr>
                <w:color w:val="000000"/>
                <w:sz w:val="22"/>
                <w:szCs w:val="22"/>
              </w:rPr>
              <w:t>,0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3</w:t>
            </w:r>
            <w:r w:rsidRPr="008850FA">
              <w:rPr>
                <w:color w:val="000000"/>
                <w:sz w:val="22"/>
                <w:szCs w:val="22"/>
              </w:rPr>
              <w:t>,0</w:t>
            </w:r>
          </w:p>
        </w:tc>
        <w:tc>
          <w:tcPr>
            <w:tcW w:w="709" w:type="dxa"/>
          </w:tcPr>
          <w:p w:rsidR="00F85C5C" w:rsidRPr="008850FA" w:rsidRDefault="00F85C5C" w:rsidP="00015A66">
            <w:pPr>
              <w:jc w:val="center"/>
              <w:rPr>
                <w:color w:val="000000"/>
              </w:rPr>
            </w:pPr>
            <w:r>
              <w:rPr>
                <w:color w:val="000000"/>
                <w:sz w:val="22"/>
                <w:szCs w:val="22"/>
              </w:rPr>
              <w:t>3</w:t>
            </w:r>
            <w:r w:rsidRPr="008850FA">
              <w:rPr>
                <w:color w:val="000000"/>
                <w:sz w:val="22"/>
                <w:szCs w:val="22"/>
              </w:rPr>
              <w:t>,0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B24720" w:rsidRPr="008850FA" w:rsidTr="00B24720">
        <w:trPr>
          <w:trHeight w:val="315"/>
        </w:trPr>
        <w:tc>
          <w:tcPr>
            <w:tcW w:w="2127" w:type="dxa"/>
            <w:vMerge/>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color w:val="000000"/>
              </w:rPr>
            </w:pPr>
            <w:r w:rsidRPr="008850FA">
              <w:rPr>
                <w:color w:val="000000"/>
                <w:sz w:val="22"/>
                <w:szCs w:val="22"/>
              </w:rPr>
              <w:t xml:space="preserve">местный бюджет </w:t>
            </w:r>
          </w:p>
        </w:tc>
        <w:tc>
          <w:tcPr>
            <w:tcW w:w="1134" w:type="dxa"/>
            <w:shd w:val="clear" w:color="auto" w:fill="auto"/>
            <w:noWrap/>
            <w:hideMark/>
          </w:tcPr>
          <w:p w:rsidR="00F85C5C" w:rsidRPr="008850FA" w:rsidRDefault="00F85C5C" w:rsidP="00015A66">
            <w:pPr>
              <w:jc w:val="center"/>
              <w:rPr>
                <w:color w:val="000000"/>
              </w:rPr>
            </w:pPr>
            <w:r>
              <w:rPr>
                <w:color w:val="000000"/>
                <w:sz w:val="22"/>
                <w:szCs w:val="22"/>
              </w:rPr>
              <w:t>16,9</w:t>
            </w:r>
          </w:p>
        </w:tc>
        <w:tc>
          <w:tcPr>
            <w:tcW w:w="709" w:type="dxa"/>
          </w:tcPr>
          <w:p w:rsidR="00F85C5C" w:rsidRPr="008850FA" w:rsidRDefault="00F85C5C" w:rsidP="00015A66">
            <w:pPr>
              <w:jc w:val="center"/>
              <w:rPr>
                <w:color w:val="000000"/>
              </w:rPr>
            </w:pPr>
            <w:r>
              <w:rPr>
                <w:color w:val="000000"/>
                <w:sz w:val="22"/>
                <w:szCs w:val="22"/>
              </w:rPr>
              <w:t>4,9</w:t>
            </w:r>
          </w:p>
        </w:tc>
        <w:tc>
          <w:tcPr>
            <w:tcW w:w="709" w:type="dxa"/>
          </w:tcPr>
          <w:p w:rsidR="00F85C5C" w:rsidRPr="008850FA" w:rsidRDefault="00F85C5C" w:rsidP="00015A66">
            <w:pPr>
              <w:jc w:val="center"/>
              <w:rPr>
                <w:color w:val="000000"/>
              </w:rPr>
            </w:pPr>
            <w:r>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Pr>
                <w:color w:val="000000"/>
                <w:sz w:val="22"/>
                <w:szCs w:val="22"/>
              </w:rPr>
              <w:t>3,0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3</w:t>
            </w:r>
            <w:r w:rsidRPr="008850FA">
              <w:rPr>
                <w:color w:val="000000"/>
                <w:sz w:val="22"/>
                <w:szCs w:val="22"/>
              </w:rPr>
              <w:t>,0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3</w:t>
            </w:r>
            <w:r w:rsidRPr="008850FA">
              <w:rPr>
                <w:color w:val="000000"/>
                <w:sz w:val="22"/>
                <w:szCs w:val="22"/>
              </w:rPr>
              <w:t>,0</w:t>
            </w:r>
          </w:p>
        </w:tc>
        <w:tc>
          <w:tcPr>
            <w:tcW w:w="709" w:type="dxa"/>
          </w:tcPr>
          <w:p w:rsidR="00F85C5C" w:rsidRPr="008850FA" w:rsidRDefault="00F85C5C" w:rsidP="00015A66">
            <w:pPr>
              <w:jc w:val="center"/>
              <w:rPr>
                <w:color w:val="000000"/>
              </w:rPr>
            </w:pPr>
            <w:r>
              <w:rPr>
                <w:color w:val="000000"/>
                <w:sz w:val="22"/>
                <w:szCs w:val="22"/>
              </w:rPr>
              <w:t>3</w:t>
            </w:r>
            <w:r w:rsidRPr="008850FA">
              <w:rPr>
                <w:color w:val="000000"/>
                <w:sz w:val="22"/>
                <w:szCs w:val="22"/>
              </w:rPr>
              <w:t>,0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B24720" w:rsidRPr="008850FA" w:rsidTr="00B24720">
        <w:trPr>
          <w:trHeight w:val="345"/>
        </w:trPr>
        <w:tc>
          <w:tcPr>
            <w:tcW w:w="2127" w:type="dxa"/>
            <w:vMerge/>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shd w:val="clear" w:color="auto" w:fill="auto"/>
            <w:noWrap/>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B24720" w:rsidRPr="008850FA" w:rsidTr="00B24720">
        <w:trPr>
          <w:trHeight w:val="315"/>
        </w:trPr>
        <w:tc>
          <w:tcPr>
            <w:tcW w:w="2127" w:type="dxa"/>
            <w:vMerge/>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tcPr>
          <w:p w:rsidR="00F85C5C" w:rsidRPr="008850FA" w:rsidRDefault="00F85C5C" w:rsidP="00015A66">
            <w:pPr>
              <w:rPr>
                <w:color w:val="000000"/>
              </w:rPr>
            </w:pPr>
          </w:p>
        </w:tc>
        <w:tc>
          <w:tcPr>
            <w:tcW w:w="709" w:type="dxa"/>
            <w:shd w:val="clear" w:color="auto" w:fill="auto"/>
            <w:noWrap/>
          </w:tcPr>
          <w:p w:rsidR="00F85C5C" w:rsidRPr="008850FA" w:rsidRDefault="00F85C5C" w:rsidP="00015A66">
            <w:pPr>
              <w:rPr>
                <w:color w:val="000000"/>
              </w:rPr>
            </w:pPr>
          </w:p>
        </w:tc>
        <w:tc>
          <w:tcPr>
            <w:tcW w:w="709" w:type="dxa"/>
            <w:shd w:val="clear" w:color="auto" w:fill="auto"/>
            <w:noWrap/>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15"/>
        </w:trPr>
        <w:tc>
          <w:tcPr>
            <w:tcW w:w="2127" w:type="dxa"/>
            <w:vMerge/>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tcPr>
          <w:p w:rsidR="00F85C5C" w:rsidRPr="008850FA" w:rsidRDefault="00F85C5C" w:rsidP="00015A66">
            <w:pPr>
              <w:rPr>
                <w:color w:val="000000"/>
              </w:rPr>
            </w:pPr>
          </w:p>
        </w:tc>
        <w:tc>
          <w:tcPr>
            <w:tcW w:w="709" w:type="dxa"/>
            <w:shd w:val="clear" w:color="auto" w:fill="auto"/>
            <w:noWrap/>
          </w:tcPr>
          <w:p w:rsidR="00F85C5C" w:rsidRPr="008850FA" w:rsidRDefault="00F85C5C" w:rsidP="00015A66">
            <w:pPr>
              <w:rPr>
                <w:color w:val="000000"/>
              </w:rPr>
            </w:pPr>
          </w:p>
        </w:tc>
        <w:tc>
          <w:tcPr>
            <w:tcW w:w="709" w:type="dxa"/>
            <w:shd w:val="clear" w:color="auto" w:fill="auto"/>
            <w:noWrap/>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15"/>
        </w:trPr>
        <w:tc>
          <w:tcPr>
            <w:tcW w:w="2127" w:type="dxa"/>
            <w:vMerge/>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color w:val="000000"/>
              </w:rPr>
            </w:pPr>
            <w:r w:rsidRPr="008850FA">
              <w:rPr>
                <w:color w:val="000000"/>
                <w:sz w:val="22"/>
                <w:szCs w:val="22"/>
              </w:rPr>
              <w:t xml:space="preserve"> - областного бюджета</w:t>
            </w:r>
          </w:p>
        </w:tc>
        <w:tc>
          <w:tcPr>
            <w:tcW w:w="1134" w:type="dxa"/>
            <w:shd w:val="clear" w:color="auto" w:fill="auto"/>
            <w:noWrap/>
            <w:hideMark/>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tcPr>
          <w:p w:rsidR="00F85C5C" w:rsidRPr="008850FA" w:rsidRDefault="00F85C5C" w:rsidP="00015A66">
            <w:pPr>
              <w:rPr>
                <w:color w:val="000000"/>
              </w:rPr>
            </w:pPr>
          </w:p>
        </w:tc>
        <w:tc>
          <w:tcPr>
            <w:tcW w:w="709" w:type="dxa"/>
            <w:shd w:val="clear" w:color="auto" w:fill="auto"/>
            <w:noWrap/>
          </w:tcPr>
          <w:p w:rsidR="00F85C5C" w:rsidRPr="008850FA" w:rsidRDefault="00F85C5C" w:rsidP="00015A66">
            <w:pPr>
              <w:rPr>
                <w:color w:val="000000"/>
              </w:rPr>
            </w:pPr>
          </w:p>
        </w:tc>
        <w:tc>
          <w:tcPr>
            <w:tcW w:w="709" w:type="dxa"/>
            <w:shd w:val="clear" w:color="auto" w:fill="auto"/>
            <w:noWrap/>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30"/>
        </w:trPr>
        <w:tc>
          <w:tcPr>
            <w:tcW w:w="2127" w:type="dxa"/>
            <w:vMerge/>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535"/>
        </w:trPr>
        <w:tc>
          <w:tcPr>
            <w:tcW w:w="2127" w:type="dxa"/>
            <w:vMerge/>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90"/>
        </w:trPr>
        <w:tc>
          <w:tcPr>
            <w:tcW w:w="2127" w:type="dxa"/>
            <w:vMerge/>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15"/>
        </w:trPr>
        <w:tc>
          <w:tcPr>
            <w:tcW w:w="2127" w:type="dxa"/>
            <w:vMerge/>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B24720" w:rsidRPr="008850FA" w:rsidTr="00B24720">
        <w:trPr>
          <w:trHeight w:val="315"/>
        </w:trPr>
        <w:tc>
          <w:tcPr>
            <w:tcW w:w="2127" w:type="dxa"/>
            <w:vMerge w:val="restart"/>
            <w:shd w:val="clear" w:color="auto" w:fill="auto"/>
            <w:hideMark/>
          </w:tcPr>
          <w:p w:rsidR="00F85C5C" w:rsidRPr="008850FA" w:rsidRDefault="00F85C5C" w:rsidP="00015A66">
            <w:pPr>
              <w:rPr>
                <w:color w:val="000000"/>
              </w:rPr>
            </w:pPr>
            <w:r w:rsidRPr="008850FA">
              <w:rPr>
                <w:color w:val="000000"/>
                <w:sz w:val="22"/>
                <w:szCs w:val="22"/>
              </w:rPr>
              <w:t>Подпрограмма 1.</w:t>
            </w:r>
          </w:p>
          <w:p w:rsidR="00F85C5C" w:rsidRPr="00F25390" w:rsidRDefault="00F85C5C" w:rsidP="00015A66">
            <w:pPr>
              <w:rPr>
                <w:color w:val="000000"/>
              </w:rPr>
            </w:pPr>
            <w:r w:rsidRPr="00F25390">
              <w:rPr>
                <w:kern w:val="2"/>
              </w:rPr>
              <w:t xml:space="preserve">Противодействие коррупции в </w:t>
            </w:r>
            <w:proofErr w:type="spellStart"/>
            <w:r w:rsidRPr="00F25390">
              <w:rPr>
                <w:kern w:val="2"/>
              </w:rPr>
              <w:t>Маркинском</w:t>
            </w:r>
            <w:proofErr w:type="spellEnd"/>
            <w:r w:rsidRPr="00F25390">
              <w:rPr>
                <w:kern w:val="2"/>
              </w:rPr>
              <w:t xml:space="preserve"> сельском поселении</w:t>
            </w:r>
          </w:p>
        </w:tc>
        <w:tc>
          <w:tcPr>
            <w:tcW w:w="3015" w:type="dxa"/>
            <w:shd w:val="clear" w:color="auto" w:fill="auto"/>
            <w:noWrap/>
            <w:hideMark/>
          </w:tcPr>
          <w:p w:rsidR="00F85C5C" w:rsidRPr="008850FA" w:rsidRDefault="00F85C5C" w:rsidP="00015A66">
            <w:pPr>
              <w:rPr>
                <w:color w:val="000000"/>
              </w:rPr>
            </w:pPr>
            <w:r w:rsidRPr="008850FA">
              <w:rPr>
                <w:color w:val="000000"/>
                <w:sz w:val="22"/>
                <w:szCs w:val="22"/>
              </w:rPr>
              <w:t>Всего</w:t>
            </w:r>
          </w:p>
        </w:tc>
        <w:tc>
          <w:tcPr>
            <w:tcW w:w="1134" w:type="dxa"/>
            <w:shd w:val="clear" w:color="auto" w:fill="auto"/>
            <w:noWrap/>
            <w:hideMark/>
          </w:tcPr>
          <w:p w:rsidR="00F85C5C" w:rsidRPr="008850FA" w:rsidRDefault="00F85C5C" w:rsidP="00015A66">
            <w:pPr>
              <w:jc w:val="center"/>
              <w:rPr>
                <w:color w:val="000000"/>
              </w:rPr>
            </w:pPr>
            <w:r>
              <w:rPr>
                <w:color w:val="000000"/>
                <w:sz w:val="22"/>
                <w:szCs w:val="22"/>
              </w:rPr>
              <w:t>8,9</w:t>
            </w:r>
          </w:p>
        </w:tc>
        <w:tc>
          <w:tcPr>
            <w:tcW w:w="709" w:type="dxa"/>
          </w:tcPr>
          <w:p w:rsidR="00F85C5C" w:rsidRPr="008850FA" w:rsidRDefault="00F85C5C" w:rsidP="00015A66">
            <w:pPr>
              <w:jc w:val="center"/>
              <w:rPr>
                <w:color w:val="000000"/>
              </w:rPr>
            </w:pPr>
            <w:r>
              <w:rPr>
                <w:color w:val="000000"/>
                <w:sz w:val="22"/>
                <w:szCs w:val="22"/>
              </w:rPr>
              <w:t>4,9</w:t>
            </w:r>
          </w:p>
        </w:tc>
        <w:tc>
          <w:tcPr>
            <w:tcW w:w="709" w:type="dxa"/>
          </w:tcPr>
          <w:p w:rsidR="00F85C5C" w:rsidRPr="008850FA" w:rsidRDefault="00F85C5C" w:rsidP="00015A66">
            <w:pPr>
              <w:jc w:val="center"/>
              <w:rPr>
                <w:color w:val="000000"/>
              </w:rPr>
            </w:pPr>
            <w:r>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Pr>
                <w:color w:val="000000"/>
                <w:sz w:val="22"/>
                <w:szCs w:val="22"/>
              </w:rPr>
              <w:t>1,0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9" w:type="dxa"/>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color w:val="000000"/>
              </w:rPr>
            </w:pPr>
            <w:r w:rsidRPr="008850FA">
              <w:rPr>
                <w:color w:val="000000"/>
                <w:sz w:val="22"/>
                <w:szCs w:val="22"/>
              </w:rPr>
              <w:t>местный бюджет</w:t>
            </w:r>
          </w:p>
        </w:tc>
        <w:tc>
          <w:tcPr>
            <w:tcW w:w="1134" w:type="dxa"/>
            <w:shd w:val="clear" w:color="auto" w:fill="auto"/>
            <w:noWrap/>
            <w:hideMark/>
          </w:tcPr>
          <w:p w:rsidR="00F85C5C" w:rsidRPr="008850FA" w:rsidRDefault="00F85C5C" w:rsidP="00015A66">
            <w:pPr>
              <w:jc w:val="center"/>
              <w:rPr>
                <w:color w:val="000000"/>
              </w:rPr>
            </w:pPr>
            <w:r>
              <w:rPr>
                <w:color w:val="000000"/>
                <w:sz w:val="22"/>
                <w:szCs w:val="22"/>
              </w:rPr>
              <w:t>8,9</w:t>
            </w:r>
          </w:p>
        </w:tc>
        <w:tc>
          <w:tcPr>
            <w:tcW w:w="709" w:type="dxa"/>
          </w:tcPr>
          <w:p w:rsidR="00F85C5C" w:rsidRPr="008850FA" w:rsidRDefault="00F85C5C" w:rsidP="00015A66">
            <w:pPr>
              <w:jc w:val="center"/>
              <w:rPr>
                <w:color w:val="000000"/>
              </w:rPr>
            </w:pPr>
            <w:r>
              <w:rPr>
                <w:color w:val="000000"/>
                <w:sz w:val="22"/>
                <w:szCs w:val="22"/>
              </w:rPr>
              <w:t>4,9</w:t>
            </w:r>
          </w:p>
        </w:tc>
        <w:tc>
          <w:tcPr>
            <w:tcW w:w="709" w:type="dxa"/>
          </w:tcPr>
          <w:p w:rsidR="00F85C5C" w:rsidRPr="008850FA" w:rsidRDefault="00F85C5C" w:rsidP="00015A66">
            <w:pPr>
              <w:jc w:val="center"/>
              <w:rPr>
                <w:color w:val="000000"/>
              </w:rPr>
            </w:pPr>
            <w:r>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Pr>
                <w:color w:val="000000"/>
                <w:sz w:val="22"/>
                <w:szCs w:val="22"/>
              </w:rPr>
              <w:t>1,0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9" w:type="dxa"/>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B24720" w:rsidRPr="008850FA" w:rsidTr="00B24720">
        <w:trPr>
          <w:trHeight w:val="330"/>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color w:val="000000"/>
              </w:rPr>
            </w:pPr>
            <w:r w:rsidRPr="008850FA">
              <w:rPr>
                <w:color w:val="000000"/>
                <w:sz w:val="22"/>
                <w:szCs w:val="22"/>
              </w:rPr>
              <w:t>- областного бюджета</w:t>
            </w:r>
          </w:p>
        </w:tc>
        <w:tc>
          <w:tcPr>
            <w:tcW w:w="1134" w:type="dxa"/>
            <w:shd w:val="clear" w:color="auto" w:fill="auto"/>
            <w:noWrap/>
            <w:hideMark/>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p>
        </w:tc>
        <w:tc>
          <w:tcPr>
            <w:tcW w:w="709" w:type="dxa"/>
            <w:shd w:val="clear" w:color="auto" w:fill="auto"/>
            <w:noWrap/>
            <w:hideMark/>
          </w:tcPr>
          <w:p w:rsidR="00F85C5C" w:rsidRPr="008850FA" w:rsidRDefault="00F85C5C" w:rsidP="00015A66">
            <w:pPr>
              <w:rPr>
                <w:color w:val="000000"/>
              </w:rPr>
            </w:pPr>
          </w:p>
        </w:tc>
        <w:tc>
          <w:tcPr>
            <w:tcW w:w="709" w:type="dxa"/>
            <w:shd w:val="clear" w:color="auto" w:fill="auto"/>
            <w:noWrap/>
            <w:hideMark/>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600"/>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B24720" w:rsidRPr="008850FA" w:rsidTr="00B24720">
        <w:trPr>
          <w:trHeight w:val="315"/>
        </w:trPr>
        <w:tc>
          <w:tcPr>
            <w:tcW w:w="2127" w:type="dxa"/>
            <w:vMerge w:val="restart"/>
            <w:shd w:val="clear" w:color="auto" w:fill="auto"/>
            <w:hideMark/>
          </w:tcPr>
          <w:p w:rsidR="00F85C5C" w:rsidRPr="008850FA" w:rsidRDefault="00F85C5C" w:rsidP="00015A66">
            <w:pPr>
              <w:rPr>
                <w:color w:val="000000"/>
              </w:rPr>
            </w:pPr>
            <w:r w:rsidRPr="008850FA">
              <w:rPr>
                <w:color w:val="000000"/>
                <w:sz w:val="22"/>
                <w:szCs w:val="22"/>
              </w:rPr>
              <w:t>Подпрограмма 2.</w:t>
            </w:r>
          </w:p>
          <w:p w:rsidR="00F85C5C" w:rsidRPr="00F25390" w:rsidRDefault="00F85C5C" w:rsidP="00015A66">
            <w:pPr>
              <w:rPr>
                <w:color w:val="000000"/>
              </w:rPr>
            </w:pPr>
            <w:r w:rsidRPr="00F25390">
              <w:rPr>
                <w:kern w:val="2"/>
              </w:rPr>
              <w:t xml:space="preserve">Профилактика экстремизма и терроризма в </w:t>
            </w:r>
            <w:proofErr w:type="spellStart"/>
            <w:r w:rsidRPr="00F25390">
              <w:rPr>
                <w:kern w:val="2"/>
              </w:rPr>
              <w:t>Маркинском</w:t>
            </w:r>
            <w:proofErr w:type="spellEnd"/>
            <w:r w:rsidRPr="00F25390">
              <w:rPr>
                <w:kern w:val="2"/>
              </w:rPr>
              <w:t xml:space="preserve"> сельском поселении</w:t>
            </w:r>
          </w:p>
        </w:tc>
        <w:tc>
          <w:tcPr>
            <w:tcW w:w="3015" w:type="dxa"/>
            <w:shd w:val="clear" w:color="auto" w:fill="auto"/>
            <w:noWrap/>
            <w:hideMark/>
          </w:tcPr>
          <w:p w:rsidR="00F85C5C" w:rsidRPr="008850FA" w:rsidRDefault="00F85C5C" w:rsidP="00015A66">
            <w:pPr>
              <w:rPr>
                <w:color w:val="000000"/>
              </w:rPr>
            </w:pPr>
            <w:r w:rsidRPr="008850FA">
              <w:rPr>
                <w:color w:val="000000"/>
                <w:sz w:val="22"/>
                <w:szCs w:val="22"/>
              </w:rPr>
              <w:t>Всего</w:t>
            </w:r>
          </w:p>
        </w:tc>
        <w:tc>
          <w:tcPr>
            <w:tcW w:w="1134" w:type="dxa"/>
            <w:shd w:val="clear" w:color="auto" w:fill="auto"/>
            <w:noWrap/>
            <w:hideMark/>
          </w:tcPr>
          <w:p w:rsidR="00F85C5C" w:rsidRPr="008850FA" w:rsidRDefault="00F85C5C" w:rsidP="00015A66">
            <w:pPr>
              <w:jc w:val="center"/>
              <w:rPr>
                <w:color w:val="000000"/>
              </w:rPr>
            </w:pPr>
            <w:r>
              <w:rPr>
                <w:color w:val="000000"/>
                <w:sz w:val="22"/>
                <w:szCs w:val="22"/>
              </w:rPr>
              <w:t>4,0</w:t>
            </w:r>
          </w:p>
        </w:tc>
        <w:tc>
          <w:tcPr>
            <w:tcW w:w="709" w:type="dxa"/>
          </w:tcPr>
          <w:p w:rsidR="00F85C5C" w:rsidRPr="008850FA" w:rsidRDefault="00F85C5C" w:rsidP="00015A66">
            <w:pPr>
              <w:jc w:val="center"/>
              <w:rPr>
                <w:color w:val="000000"/>
              </w:rPr>
            </w:pPr>
            <w:r>
              <w:rPr>
                <w:color w:val="000000"/>
                <w:sz w:val="22"/>
                <w:szCs w:val="22"/>
              </w:rPr>
              <w:t>0,0</w:t>
            </w:r>
          </w:p>
        </w:tc>
        <w:tc>
          <w:tcPr>
            <w:tcW w:w="709" w:type="dxa"/>
          </w:tcPr>
          <w:p w:rsidR="00F85C5C" w:rsidRPr="008850FA" w:rsidRDefault="00F85C5C" w:rsidP="00015A66">
            <w:pPr>
              <w:jc w:val="center"/>
              <w:rPr>
                <w:color w:val="000000"/>
              </w:rPr>
            </w:pPr>
            <w:r>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Pr>
                <w:color w:val="000000"/>
                <w:sz w:val="22"/>
                <w:szCs w:val="22"/>
              </w:rPr>
              <w:t>1,0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9" w:type="dxa"/>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color w:val="000000"/>
              </w:rPr>
            </w:pPr>
            <w:r w:rsidRPr="008850FA">
              <w:rPr>
                <w:color w:val="000000"/>
                <w:sz w:val="22"/>
                <w:szCs w:val="22"/>
              </w:rPr>
              <w:t>местный бюджет</w:t>
            </w:r>
          </w:p>
        </w:tc>
        <w:tc>
          <w:tcPr>
            <w:tcW w:w="1134" w:type="dxa"/>
            <w:shd w:val="clear" w:color="auto" w:fill="auto"/>
            <w:noWrap/>
            <w:hideMark/>
          </w:tcPr>
          <w:p w:rsidR="00F85C5C" w:rsidRPr="008850FA" w:rsidRDefault="00F85C5C" w:rsidP="00015A66">
            <w:pPr>
              <w:jc w:val="center"/>
              <w:rPr>
                <w:color w:val="000000"/>
              </w:rPr>
            </w:pPr>
            <w:r>
              <w:rPr>
                <w:color w:val="000000"/>
                <w:sz w:val="22"/>
                <w:szCs w:val="22"/>
              </w:rPr>
              <w:t>4,0</w:t>
            </w:r>
          </w:p>
        </w:tc>
        <w:tc>
          <w:tcPr>
            <w:tcW w:w="709" w:type="dxa"/>
          </w:tcPr>
          <w:p w:rsidR="00F85C5C" w:rsidRPr="008850FA" w:rsidRDefault="00F85C5C" w:rsidP="00015A66">
            <w:pPr>
              <w:jc w:val="center"/>
              <w:rPr>
                <w:color w:val="000000"/>
              </w:rPr>
            </w:pPr>
            <w:r>
              <w:rPr>
                <w:color w:val="000000"/>
                <w:sz w:val="22"/>
                <w:szCs w:val="22"/>
              </w:rPr>
              <w:t>0,0</w:t>
            </w:r>
          </w:p>
        </w:tc>
        <w:tc>
          <w:tcPr>
            <w:tcW w:w="709" w:type="dxa"/>
          </w:tcPr>
          <w:p w:rsidR="00F85C5C" w:rsidRPr="008850FA" w:rsidRDefault="00F85C5C" w:rsidP="00015A66">
            <w:pPr>
              <w:jc w:val="center"/>
              <w:rPr>
                <w:color w:val="000000"/>
              </w:rPr>
            </w:pPr>
            <w:r>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Pr>
                <w:color w:val="000000"/>
                <w:sz w:val="22"/>
                <w:szCs w:val="22"/>
              </w:rPr>
              <w:t>1,0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9" w:type="dxa"/>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color w:val="000000"/>
              </w:rPr>
            </w:pPr>
            <w:r w:rsidRPr="008850FA">
              <w:rPr>
                <w:color w:val="000000"/>
                <w:sz w:val="22"/>
                <w:szCs w:val="22"/>
              </w:rPr>
              <w:t>- областного бюджета</w:t>
            </w:r>
          </w:p>
        </w:tc>
        <w:tc>
          <w:tcPr>
            <w:tcW w:w="1134" w:type="dxa"/>
            <w:shd w:val="clear" w:color="auto" w:fill="auto"/>
            <w:noWrap/>
            <w:hideMark/>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p>
        </w:tc>
        <w:tc>
          <w:tcPr>
            <w:tcW w:w="709" w:type="dxa"/>
            <w:shd w:val="clear" w:color="auto" w:fill="auto"/>
            <w:noWrap/>
            <w:hideMark/>
          </w:tcPr>
          <w:p w:rsidR="00F85C5C" w:rsidRPr="008850FA" w:rsidRDefault="00F85C5C" w:rsidP="00015A66">
            <w:pPr>
              <w:rPr>
                <w:color w:val="000000"/>
              </w:rPr>
            </w:pPr>
          </w:p>
        </w:tc>
        <w:tc>
          <w:tcPr>
            <w:tcW w:w="709" w:type="dxa"/>
            <w:shd w:val="clear" w:color="auto" w:fill="auto"/>
            <w:noWrap/>
            <w:hideMark/>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00"/>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50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30"/>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B24720" w:rsidRPr="008850FA" w:rsidTr="00B24720">
        <w:trPr>
          <w:trHeight w:val="315"/>
        </w:trPr>
        <w:tc>
          <w:tcPr>
            <w:tcW w:w="2127" w:type="dxa"/>
            <w:vMerge/>
            <w:shd w:val="clear" w:color="auto" w:fill="auto"/>
            <w:vAlign w:val="center"/>
            <w:hideMark/>
          </w:tcPr>
          <w:p w:rsidR="00F85C5C" w:rsidRPr="008850FA" w:rsidRDefault="00F85C5C" w:rsidP="00015A66">
            <w:pPr>
              <w:rPr>
                <w:color w:val="000000"/>
              </w:rPr>
            </w:pPr>
          </w:p>
        </w:tc>
        <w:tc>
          <w:tcPr>
            <w:tcW w:w="3015" w:type="dxa"/>
            <w:shd w:val="clear" w:color="auto" w:fill="auto"/>
            <w:hideMark/>
          </w:tcPr>
          <w:p w:rsidR="00F85C5C" w:rsidRPr="008850FA" w:rsidRDefault="00F85C5C" w:rsidP="00015A66">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bl>
    <w:p w:rsidR="00F85C5C" w:rsidRPr="008850FA" w:rsidRDefault="00F85C5C" w:rsidP="00F85C5C">
      <w:pPr>
        <w:tabs>
          <w:tab w:val="left" w:pos="709"/>
        </w:tabs>
        <w:rPr>
          <w:kern w:val="2"/>
          <w:sz w:val="22"/>
          <w:szCs w:val="22"/>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977"/>
        <w:gridCol w:w="1134"/>
        <w:gridCol w:w="709"/>
        <w:gridCol w:w="709"/>
        <w:gridCol w:w="708"/>
        <w:gridCol w:w="709"/>
        <w:gridCol w:w="709"/>
        <w:gridCol w:w="709"/>
        <w:gridCol w:w="708"/>
        <w:gridCol w:w="709"/>
        <w:gridCol w:w="709"/>
        <w:gridCol w:w="709"/>
        <w:gridCol w:w="708"/>
        <w:gridCol w:w="709"/>
      </w:tblGrid>
      <w:tr w:rsidR="00F85C5C" w:rsidRPr="008850FA" w:rsidTr="00B24720">
        <w:trPr>
          <w:trHeight w:val="315"/>
        </w:trPr>
        <w:tc>
          <w:tcPr>
            <w:tcW w:w="2268" w:type="dxa"/>
            <w:vMerge w:val="restart"/>
            <w:shd w:val="clear" w:color="auto" w:fill="auto"/>
            <w:hideMark/>
          </w:tcPr>
          <w:p w:rsidR="00F85C5C" w:rsidRPr="008850FA" w:rsidRDefault="00F85C5C" w:rsidP="00015A66">
            <w:pPr>
              <w:rPr>
                <w:color w:val="000000"/>
              </w:rPr>
            </w:pPr>
            <w:r>
              <w:rPr>
                <w:color w:val="000000"/>
                <w:sz w:val="22"/>
                <w:szCs w:val="22"/>
              </w:rPr>
              <w:t>Подпрограмма 3</w:t>
            </w:r>
            <w:r w:rsidRPr="008850FA">
              <w:rPr>
                <w:color w:val="000000"/>
                <w:sz w:val="22"/>
                <w:szCs w:val="22"/>
              </w:rPr>
              <w:t>.</w:t>
            </w:r>
          </w:p>
          <w:p w:rsidR="00F85C5C" w:rsidRPr="008850FA" w:rsidRDefault="00F85C5C" w:rsidP="00015A66">
            <w:pPr>
              <w:rPr>
                <w:color w:val="000000"/>
              </w:rPr>
            </w:pPr>
          </w:p>
        </w:tc>
        <w:tc>
          <w:tcPr>
            <w:tcW w:w="2977" w:type="dxa"/>
            <w:shd w:val="clear" w:color="auto" w:fill="auto"/>
            <w:noWrap/>
            <w:hideMark/>
          </w:tcPr>
          <w:p w:rsidR="00F85C5C" w:rsidRPr="008850FA" w:rsidRDefault="00F85C5C" w:rsidP="00015A66">
            <w:pPr>
              <w:rPr>
                <w:color w:val="000000"/>
              </w:rPr>
            </w:pPr>
            <w:r w:rsidRPr="008850FA">
              <w:rPr>
                <w:color w:val="000000"/>
                <w:sz w:val="22"/>
                <w:szCs w:val="22"/>
              </w:rPr>
              <w:t>Всего</w:t>
            </w:r>
          </w:p>
        </w:tc>
        <w:tc>
          <w:tcPr>
            <w:tcW w:w="1134" w:type="dxa"/>
            <w:shd w:val="clear" w:color="auto" w:fill="auto"/>
            <w:noWrap/>
            <w:hideMark/>
          </w:tcPr>
          <w:p w:rsidR="00F85C5C" w:rsidRPr="008850FA" w:rsidRDefault="00F85C5C" w:rsidP="00015A66">
            <w:pPr>
              <w:jc w:val="center"/>
              <w:rPr>
                <w:color w:val="000000"/>
              </w:rPr>
            </w:pPr>
            <w:r>
              <w:rPr>
                <w:color w:val="000000"/>
                <w:sz w:val="22"/>
                <w:szCs w:val="22"/>
              </w:rPr>
              <w:t>4,0</w:t>
            </w:r>
          </w:p>
        </w:tc>
        <w:tc>
          <w:tcPr>
            <w:tcW w:w="709" w:type="dxa"/>
          </w:tcPr>
          <w:p w:rsidR="00F85C5C" w:rsidRPr="008850FA" w:rsidRDefault="00F85C5C" w:rsidP="00015A66">
            <w:pPr>
              <w:jc w:val="center"/>
              <w:rPr>
                <w:color w:val="000000"/>
              </w:rPr>
            </w:pPr>
            <w:r>
              <w:rPr>
                <w:color w:val="000000"/>
                <w:sz w:val="22"/>
                <w:szCs w:val="22"/>
              </w:rPr>
              <w:t>0,0</w:t>
            </w:r>
          </w:p>
        </w:tc>
        <w:tc>
          <w:tcPr>
            <w:tcW w:w="709" w:type="dxa"/>
          </w:tcPr>
          <w:p w:rsidR="00F85C5C" w:rsidRPr="008850FA" w:rsidRDefault="00F85C5C" w:rsidP="00015A66">
            <w:pPr>
              <w:jc w:val="center"/>
              <w:rPr>
                <w:color w:val="000000"/>
              </w:rPr>
            </w:pPr>
            <w:r>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Pr>
                <w:color w:val="000000"/>
                <w:sz w:val="22"/>
                <w:szCs w:val="22"/>
              </w:rPr>
              <w:t>1,0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9" w:type="dxa"/>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F85C5C" w:rsidRPr="008850FA" w:rsidTr="00B24720">
        <w:trPr>
          <w:trHeight w:val="315"/>
        </w:trPr>
        <w:tc>
          <w:tcPr>
            <w:tcW w:w="2268" w:type="dxa"/>
            <w:vMerge/>
            <w:shd w:val="clear" w:color="auto" w:fill="auto"/>
            <w:vAlign w:val="center"/>
            <w:hideMark/>
          </w:tcPr>
          <w:p w:rsidR="00F85C5C" w:rsidRPr="008850FA" w:rsidRDefault="00F85C5C" w:rsidP="00015A66">
            <w:pPr>
              <w:rPr>
                <w:color w:val="000000"/>
              </w:rPr>
            </w:pPr>
          </w:p>
        </w:tc>
        <w:tc>
          <w:tcPr>
            <w:tcW w:w="2977" w:type="dxa"/>
            <w:shd w:val="clear" w:color="auto" w:fill="auto"/>
            <w:hideMark/>
          </w:tcPr>
          <w:p w:rsidR="00F85C5C" w:rsidRPr="008850FA" w:rsidRDefault="00F85C5C" w:rsidP="00015A66">
            <w:pPr>
              <w:rPr>
                <w:color w:val="000000"/>
              </w:rPr>
            </w:pPr>
            <w:r w:rsidRPr="008850FA">
              <w:rPr>
                <w:color w:val="000000"/>
                <w:sz w:val="22"/>
                <w:szCs w:val="22"/>
              </w:rPr>
              <w:t>местный бюджет</w:t>
            </w:r>
          </w:p>
        </w:tc>
        <w:tc>
          <w:tcPr>
            <w:tcW w:w="1134" w:type="dxa"/>
            <w:shd w:val="clear" w:color="auto" w:fill="auto"/>
            <w:noWrap/>
            <w:hideMark/>
          </w:tcPr>
          <w:p w:rsidR="00F85C5C" w:rsidRPr="008850FA" w:rsidRDefault="00F85C5C" w:rsidP="00015A66">
            <w:pPr>
              <w:jc w:val="center"/>
              <w:rPr>
                <w:color w:val="000000"/>
              </w:rPr>
            </w:pPr>
            <w:r>
              <w:rPr>
                <w:color w:val="000000"/>
                <w:sz w:val="22"/>
                <w:szCs w:val="22"/>
              </w:rPr>
              <w:t>4,0</w:t>
            </w:r>
          </w:p>
        </w:tc>
        <w:tc>
          <w:tcPr>
            <w:tcW w:w="709" w:type="dxa"/>
          </w:tcPr>
          <w:p w:rsidR="00F85C5C" w:rsidRPr="008850FA" w:rsidRDefault="00F85C5C" w:rsidP="00015A66">
            <w:pPr>
              <w:jc w:val="center"/>
              <w:rPr>
                <w:color w:val="000000"/>
              </w:rPr>
            </w:pPr>
            <w:r>
              <w:rPr>
                <w:color w:val="000000"/>
                <w:sz w:val="22"/>
                <w:szCs w:val="22"/>
              </w:rPr>
              <w:t>0,0</w:t>
            </w:r>
          </w:p>
        </w:tc>
        <w:tc>
          <w:tcPr>
            <w:tcW w:w="709" w:type="dxa"/>
          </w:tcPr>
          <w:p w:rsidR="00F85C5C" w:rsidRPr="008850FA" w:rsidRDefault="00F85C5C" w:rsidP="00015A66">
            <w:pPr>
              <w:jc w:val="center"/>
              <w:rPr>
                <w:color w:val="000000"/>
              </w:rPr>
            </w:pPr>
            <w:r>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Pr>
                <w:color w:val="000000"/>
                <w:sz w:val="22"/>
                <w:szCs w:val="22"/>
              </w:rPr>
              <w:t>1,0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9" w:type="dxa"/>
            <w:shd w:val="clear" w:color="auto" w:fill="auto"/>
            <w:noWrap/>
            <w:hideMark/>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9" w:type="dxa"/>
          </w:tcPr>
          <w:p w:rsidR="00F85C5C" w:rsidRPr="008850FA" w:rsidRDefault="00F85C5C" w:rsidP="00015A66">
            <w:pPr>
              <w:jc w:val="center"/>
              <w:rPr>
                <w:color w:val="000000"/>
              </w:rPr>
            </w:pPr>
            <w:r>
              <w:rPr>
                <w:color w:val="000000"/>
                <w:sz w:val="22"/>
                <w:szCs w:val="22"/>
              </w:rPr>
              <w:t>1</w:t>
            </w:r>
            <w:r w:rsidRPr="008850FA">
              <w:rPr>
                <w:color w:val="000000"/>
                <w:sz w:val="22"/>
                <w:szCs w:val="22"/>
              </w:rPr>
              <w:t>,0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F85C5C" w:rsidRPr="008850FA" w:rsidTr="00B24720">
        <w:trPr>
          <w:trHeight w:val="315"/>
        </w:trPr>
        <w:tc>
          <w:tcPr>
            <w:tcW w:w="2268" w:type="dxa"/>
            <w:vMerge/>
            <w:shd w:val="clear" w:color="auto" w:fill="auto"/>
            <w:vAlign w:val="center"/>
            <w:hideMark/>
          </w:tcPr>
          <w:p w:rsidR="00F85C5C" w:rsidRPr="008850FA" w:rsidRDefault="00F85C5C" w:rsidP="00015A66">
            <w:pPr>
              <w:rPr>
                <w:color w:val="000000"/>
              </w:rPr>
            </w:pPr>
          </w:p>
        </w:tc>
        <w:tc>
          <w:tcPr>
            <w:tcW w:w="2977" w:type="dxa"/>
            <w:shd w:val="clear" w:color="auto" w:fill="auto"/>
            <w:hideMark/>
          </w:tcPr>
          <w:p w:rsidR="00F85C5C" w:rsidRPr="008850FA" w:rsidRDefault="00F85C5C" w:rsidP="00015A66">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r w:rsidR="00F85C5C" w:rsidRPr="008850FA" w:rsidTr="00B24720">
        <w:trPr>
          <w:trHeight w:val="315"/>
        </w:trPr>
        <w:tc>
          <w:tcPr>
            <w:tcW w:w="2268" w:type="dxa"/>
            <w:vMerge/>
            <w:shd w:val="clear" w:color="auto" w:fill="auto"/>
            <w:vAlign w:val="center"/>
            <w:hideMark/>
          </w:tcPr>
          <w:p w:rsidR="00F85C5C" w:rsidRPr="008850FA" w:rsidRDefault="00F85C5C" w:rsidP="00015A66">
            <w:pPr>
              <w:rPr>
                <w:color w:val="000000"/>
              </w:rPr>
            </w:pPr>
          </w:p>
        </w:tc>
        <w:tc>
          <w:tcPr>
            <w:tcW w:w="2977" w:type="dxa"/>
            <w:shd w:val="clear" w:color="auto" w:fill="auto"/>
            <w:hideMark/>
          </w:tcPr>
          <w:p w:rsidR="00F85C5C" w:rsidRPr="008850FA" w:rsidRDefault="00F85C5C" w:rsidP="00015A66">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F85C5C" w:rsidRPr="008850FA" w:rsidTr="00B24720">
        <w:trPr>
          <w:trHeight w:val="315"/>
        </w:trPr>
        <w:tc>
          <w:tcPr>
            <w:tcW w:w="2268" w:type="dxa"/>
            <w:vMerge/>
            <w:shd w:val="clear" w:color="auto" w:fill="auto"/>
            <w:vAlign w:val="center"/>
            <w:hideMark/>
          </w:tcPr>
          <w:p w:rsidR="00F85C5C" w:rsidRPr="008850FA" w:rsidRDefault="00F85C5C" w:rsidP="00015A66">
            <w:pPr>
              <w:rPr>
                <w:color w:val="000000"/>
              </w:rPr>
            </w:pPr>
          </w:p>
        </w:tc>
        <w:tc>
          <w:tcPr>
            <w:tcW w:w="2977" w:type="dxa"/>
            <w:shd w:val="clear" w:color="auto" w:fill="auto"/>
            <w:hideMark/>
          </w:tcPr>
          <w:p w:rsidR="00F85C5C" w:rsidRPr="008850FA" w:rsidRDefault="00F85C5C" w:rsidP="00015A66">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F85C5C" w:rsidRPr="008850FA" w:rsidTr="00B24720">
        <w:trPr>
          <w:trHeight w:val="315"/>
        </w:trPr>
        <w:tc>
          <w:tcPr>
            <w:tcW w:w="2268" w:type="dxa"/>
            <w:vMerge/>
            <w:shd w:val="clear" w:color="auto" w:fill="auto"/>
            <w:vAlign w:val="center"/>
            <w:hideMark/>
          </w:tcPr>
          <w:p w:rsidR="00F85C5C" w:rsidRPr="008850FA" w:rsidRDefault="00F85C5C" w:rsidP="00015A66">
            <w:pPr>
              <w:rPr>
                <w:color w:val="000000"/>
              </w:rPr>
            </w:pPr>
          </w:p>
        </w:tc>
        <w:tc>
          <w:tcPr>
            <w:tcW w:w="2977" w:type="dxa"/>
            <w:shd w:val="clear" w:color="auto" w:fill="auto"/>
            <w:hideMark/>
          </w:tcPr>
          <w:p w:rsidR="00F85C5C" w:rsidRPr="008850FA" w:rsidRDefault="00F85C5C" w:rsidP="00015A66">
            <w:pPr>
              <w:rPr>
                <w:color w:val="000000"/>
              </w:rPr>
            </w:pPr>
            <w:r w:rsidRPr="008850FA">
              <w:rPr>
                <w:color w:val="000000"/>
                <w:sz w:val="22"/>
                <w:szCs w:val="22"/>
              </w:rPr>
              <w:t>- областного бюджета</w:t>
            </w:r>
          </w:p>
        </w:tc>
        <w:tc>
          <w:tcPr>
            <w:tcW w:w="1134" w:type="dxa"/>
            <w:shd w:val="clear" w:color="auto" w:fill="auto"/>
            <w:noWrap/>
            <w:hideMark/>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p>
        </w:tc>
        <w:tc>
          <w:tcPr>
            <w:tcW w:w="709" w:type="dxa"/>
            <w:shd w:val="clear" w:color="auto" w:fill="auto"/>
            <w:noWrap/>
            <w:hideMark/>
          </w:tcPr>
          <w:p w:rsidR="00F85C5C" w:rsidRPr="008850FA" w:rsidRDefault="00F85C5C" w:rsidP="00015A66">
            <w:pPr>
              <w:rPr>
                <w:color w:val="000000"/>
              </w:rPr>
            </w:pPr>
          </w:p>
        </w:tc>
        <w:tc>
          <w:tcPr>
            <w:tcW w:w="709" w:type="dxa"/>
            <w:shd w:val="clear" w:color="auto" w:fill="auto"/>
            <w:noWrap/>
            <w:hideMark/>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F85C5C" w:rsidRPr="008850FA" w:rsidTr="00B24720">
        <w:trPr>
          <w:trHeight w:val="300"/>
        </w:trPr>
        <w:tc>
          <w:tcPr>
            <w:tcW w:w="2268" w:type="dxa"/>
            <w:vMerge/>
            <w:shd w:val="clear" w:color="auto" w:fill="auto"/>
            <w:vAlign w:val="center"/>
            <w:hideMark/>
          </w:tcPr>
          <w:p w:rsidR="00F85C5C" w:rsidRPr="008850FA" w:rsidRDefault="00F85C5C" w:rsidP="00015A66">
            <w:pPr>
              <w:rPr>
                <w:color w:val="000000"/>
              </w:rPr>
            </w:pPr>
          </w:p>
        </w:tc>
        <w:tc>
          <w:tcPr>
            <w:tcW w:w="2977" w:type="dxa"/>
            <w:shd w:val="clear" w:color="auto" w:fill="auto"/>
            <w:hideMark/>
          </w:tcPr>
          <w:p w:rsidR="00F85C5C" w:rsidRPr="008850FA" w:rsidRDefault="00F85C5C" w:rsidP="00015A66">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F85C5C" w:rsidRPr="008850FA" w:rsidTr="00B24720">
        <w:trPr>
          <w:trHeight w:val="505"/>
        </w:trPr>
        <w:tc>
          <w:tcPr>
            <w:tcW w:w="2268" w:type="dxa"/>
            <w:vMerge/>
            <w:shd w:val="clear" w:color="auto" w:fill="auto"/>
            <w:vAlign w:val="center"/>
            <w:hideMark/>
          </w:tcPr>
          <w:p w:rsidR="00F85C5C" w:rsidRPr="008850FA" w:rsidRDefault="00F85C5C" w:rsidP="00015A66">
            <w:pPr>
              <w:rPr>
                <w:color w:val="000000"/>
              </w:rPr>
            </w:pPr>
          </w:p>
        </w:tc>
        <w:tc>
          <w:tcPr>
            <w:tcW w:w="2977" w:type="dxa"/>
            <w:shd w:val="clear" w:color="auto" w:fill="auto"/>
            <w:hideMark/>
          </w:tcPr>
          <w:p w:rsidR="00F85C5C" w:rsidRPr="008850FA" w:rsidRDefault="00F85C5C" w:rsidP="00015A66">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F85C5C" w:rsidRPr="008850FA" w:rsidTr="00B24720">
        <w:trPr>
          <w:trHeight w:val="330"/>
        </w:trPr>
        <w:tc>
          <w:tcPr>
            <w:tcW w:w="2268" w:type="dxa"/>
            <w:vMerge/>
            <w:shd w:val="clear" w:color="auto" w:fill="auto"/>
            <w:vAlign w:val="center"/>
            <w:hideMark/>
          </w:tcPr>
          <w:p w:rsidR="00F85C5C" w:rsidRPr="008850FA" w:rsidRDefault="00F85C5C" w:rsidP="00015A66">
            <w:pPr>
              <w:rPr>
                <w:color w:val="000000"/>
              </w:rPr>
            </w:pPr>
          </w:p>
        </w:tc>
        <w:tc>
          <w:tcPr>
            <w:tcW w:w="2977" w:type="dxa"/>
            <w:shd w:val="clear" w:color="auto" w:fill="auto"/>
            <w:hideMark/>
          </w:tcPr>
          <w:p w:rsidR="00F85C5C" w:rsidRPr="008850FA" w:rsidRDefault="00F85C5C" w:rsidP="00015A66">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shd w:val="clear" w:color="auto" w:fill="auto"/>
            <w:noWrap/>
            <w:hideMark/>
          </w:tcPr>
          <w:p w:rsidR="00F85C5C" w:rsidRPr="008850FA" w:rsidRDefault="00F85C5C" w:rsidP="00015A66">
            <w:pPr>
              <w:rPr>
                <w:color w:val="000000"/>
              </w:rPr>
            </w:pPr>
            <w:r w:rsidRPr="008850FA">
              <w:rPr>
                <w:color w:val="000000"/>
                <w:sz w:val="22"/>
                <w:szCs w:val="22"/>
              </w:rPr>
              <w:t> </w:t>
            </w: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c>
          <w:tcPr>
            <w:tcW w:w="708" w:type="dxa"/>
          </w:tcPr>
          <w:p w:rsidR="00F85C5C" w:rsidRPr="008850FA" w:rsidRDefault="00F85C5C" w:rsidP="00015A66">
            <w:pPr>
              <w:rPr>
                <w:color w:val="000000"/>
              </w:rPr>
            </w:pPr>
          </w:p>
        </w:tc>
        <w:tc>
          <w:tcPr>
            <w:tcW w:w="709" w:type="dxa"/>
          </w:tcPr>
          <w:p w:rsidR="00F85C5C" w:rsidRPr="008850FA" w:rsidRDefault="00F85C5C" w:rsidP="00015A66">
            <w:pPr>
              <w:rPr>
                <w:color w:val="000000"/>
              </w:rPr>
            </w:pPr>
          </w:p>
        </w:tc>
      </w:tr>
      <w:tr w:rsidR="00F85C5C" w:rsidRPr="008850FA" w:rsidTr="00B24720">
        <w:trPr>
          <w:trHeight w:val="315"/>
        </w:trPr>
        <w:tc>
          <w:tcPr>
            <w:tcW w:w="2268" w:type="dxa"/>
            <w:vMerge/>
            <w:shd w:val="clear" w:color="auto" w:fill="auto"/>
            <w:vAlign w:val="center"/>
            <w:hideMark/>
          </w:tcPr>
          <w:p w:rsidR="00F85C5C" w:rsidRPr="008850FA" w:rsidRDefault="00F85C5C" w:rsidP="00015A66">
            <w:pPr>
              <w:rPr>
                <w:color w:val="000000"/>
              </w:rPr>
            </w:pPr>
          </w:p>
        </w:tc>
        <w:tc>
          <w:tcPr>
            <w:tcW w:w="2977" w:type="dxa"/>
            <w:shd w:val="clear" w:color="auto" w:fill="auto"/>
            <w:hideMark/>
          </w:tcPr>
          <w:p w:rsidR="00F85C5C" w:rsidRPr="008850FA" w:rsidRDefault="00F85C5C" w:rsidP="00015A66">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shd w:val="clear" w:color="auto" w:fill="auto"/>
            <w:noWrap/>
            <w:hideMark/>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c>
          <w:tcPr>
            <w:tcW w:w="708" w:type="dxa"/>
          </w:tcPr>
          <w:p w:rsidR="00F85C5C" w:rsidRPr="008850FA" w:rsidRDefault="00F85C5C" w:rsidP="00015A66">
            <w:pPr>
              <w:jc w:val="center"/>
              <w:rPr>
                <w:color w:val="000000"/>
              </w:rPr>
            </w:pPr>
            <w:r w:rsidRPr="008850FA">
              <w:rPr>
                <w:color w:val="000000"/>
                <w:sz w:val="22"/>
                <w:szCs w:val="22"/>
              </w:rPr>
              <w:t>0,0</w:t>
            </w:r>
          </w:p>
        </w:tc>
        <w:tc>
          <w:tcPr>
            <w:tcW w:w="709" w:type="dxa"/>
          </w:tcPr>
          <w:p w:rsidR="00F85C5C" w:rsidRPr="008850FA" w:rsidRDefault="00F85C5C" w:rsidP="00015A66">
            <w:pPr>
              <w:jc w:val="center"/>
              <w:rPr>
                <w:color w:val="000000"/>
              </w:rPr>
            </w:pPr>
            <w:r w:rsidRPr="008850FA">
              <w:rPr>
                <w:color w:val="000000"/>
                <w:sz w:val="22"/>
                <w:szCs w:val="22"/>
              </w:rPr>
              <w:t>0,0</w:t>
            </w:r>
          </w:p>
        </w:tc>
      </w:tr>
    </w:tbl>
    <w:p w:rsidR="00F85C5C" w:rsidRDefault="00F85C5C" w:rsidP="00080E8B">
      <w:pPr>
        <w:jc w:val="both"/>
        <w:rPr>
          <w:kern w:val="2"/>
        </w:rPr>
      </w:pPr>
    </w:p>
    <w:p w:rsidR="00F85C5C" w:rsidRDefault="00F85C5C" w:rsidP="00C22090">
      <w:pPr>
        <w:jc w:val="right"/>
        <w:rPr>
          <w:kern w:val="2"/>
        </w:rPr>
        <w:sectPr w:rsidR="00F85C5C" w:rsidSect="00015A66">
          <w:type w:val="nextColumn"/>
          <w:pgSz w:w="16838" w:h="11906" w:orient="landscape"/>
          <w:pgMar w:top="1134" w:right="567" w:bottom="1134" w:left="1701" w:header="709" w:footer="709" w:gutter="0"/>
          <w:cols w:space="708"/>
          <w:docGrid w:linePitch="360"/>
        </w:sectPr>
      </w:pPr>
    </w:p>
    <w:p w:rsidR="00C22090" w:rsidRDefault="00C22090" w:rsidP="00C22090">
      <w:pPr>
        <w:jc w:val="right"/>
        <w:rPr>
          <w:kern w:val="2"/>
        </w:rPr>
      </w:pPr>
    </w:p>
    <w:p w:rsidR="00304E0D" w:rsidRDefault="00304E0D" w:rsidP="00C22090">
      <w:pPr>
        <w:jc w:val="right"/>
        <w:rPr>
          <w:kern w:val="2"/>
        </w:rPr>
      </w:pPr>
    </w:p>
    <w:p w:rsidR="00AC549D" w:rsidRDefault="00AC549D"/>
    <w:sectPr w:rsidR="00AC549D" w:rsidSect="00015A66">
      <w:type w:val="nextColumn"/>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1">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8D13E7E"/>
    <w:multiLevelType w:val="hybridMultilevel"/>
    <w:tmpl w:val="BF129B96"/>
    <w:lvl w:ilvl="0" w:tplc="1C5A33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C22090"/>
    <w:rsid w:val="00015A66"/>
    <w:rsid w:val="00080E8B"/>
    <w:rsid w:val="00304E0D"/>
    <w:rsid w:val="003332F8"/>
    <w:rsid w:val="003D74CF"/>
    <w:rsid w:val="005C5615"/>
    <w:rsid w:val="005E58CC"/>
    <w:rsid w:val="006A550B"/>
    <w:rsid w:val="0078402C"/>
    <w:rsid w:val="007F76A4"/>
    <w:rsid w:val="009868ED"/>
    <w:rsid w:val="00AC549D"/>
    <w:rsid w:val="00AE2B3C"/>
    <w:rsid w:val="00AF1C0A"/>
    <w:rsid w:val="00B24720"/>
    <w:rsid w:val="00C22090"/>
    <w:rsid w:val="00C97E53"/>
    <w:rsid w:val="00D459D3"/>
    <w:rsid w:val="00DD38A8"/>
    <w:rsid w:val="00DF57BA"/>
    <w:rsid w:val="00E15BB0"/>
    <w:rsid w:val="00F85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C5C"/>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F85C5C"/>
    <w:pPr>
      <w:keepNext/>
      <w:ind w:left="709"/>
      <w:outlineLvl w:val="1"/>
    </w:pPr>
    <w:rPr>
      <w:sz w:val="28"/>
      <w:szCs w:val="20"/>
    </w:rPr>
  </w:style>
  <w:style w:type="paragraph" w:styleId="3">
    <w:name w:val="heading 3"/>
    <w:basedOn w:val="a"/>
    <w:next w:val="a"/>
    <w:link w:val="30"/>
    <w:unhideWhenUsed/>
    <w:qFormat/>
    <w:rsid w:val="00F85C5C"/>
    <w:pPr>
      <w:keepNext/>
      <w:keepLines/>
      <w:numPr>
        <w:numId w:val="3"/>
      </w:numPr>
      <w:spacing w:before="200"/>
      <w:jc w:val="both"/>
      <w:outlineLvl w:val="2"/>
    </w:pPr>
    <w:rPr>
      <w:b/>
      <w:bCs/>
      <w:sz w:val="28"/>
      <w:szCs w:val="28"/>
      <w:lang w:eastAsia="en-US"/>
    </w:rPr>
  </w:style>
  <w:style w:type="paragraph" w:styleId="4">
    <w:name w:val="heading 4"/>
    <w:basedOn w:val="a"/>
    <w:next w:val="a"/>
    <w:link w:val="40"/>
    <w:unhideWhenUsed/>
    <w:qFormat/>
    <w:rsid w:val="00F85C5C"/>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F85C5C"/>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C22090"/>
    <w:pPr>
      <w:keepNext/>
      <w:suppressAutoHyphens/>
      <w:spacing w:before="240" w:after="120"/>
      <w:ind w:firstLine="567"/>
      <w:jc w:val="center"/>
    </w:pPr>
    <w:rPr>
      <w:rFonts w:ascii="Arial" w:hAnsi="Arial" w:cs="Mangal"/>
      <w:b/>
      <w:bCs/>
      <w:kern w:val="2"/>
      <w:sz w:val="28"/>
      <w:lang w:eastAsia="hi-IN" w:bidi="hi-IN"/>
    </w:rPr>
  </w:style>
  <w:style w:type="character" w:styleId="a5">
    <w:name w:val="Strong"/>
    <w:basedOn w:val="a0"/>
    <w:qFormat/>
    <w:rsid w:val="00C22090"/>
    <w:rPr>
      <w:b/>
      <w:bCs/>
    </w:rPr>
  </w:style>
  <w:style w:type="paragraph" w:styleId="a4">
    <w:name w:val="Body Text"/>
    <w:basedOn w:val="a"/>
    <w:link w:val="a6"/>
    <w:unhideWhenUsed/>
    <w:rsid w:val="00C22090"/>
    <w:pPr>
      <w:spacing w:after="120"/>
    </w:pPr>
  </w:style>
  <w:style w:type="character" w:customStyle="1" w:styleId="a6">
    <w:name w:val="Основной текст Знак"/>
    <w:basedOn w:val="a0"/>
    <w:link w:val="a4"/>
    <w:rsid w:val="00C22090"/>
    <w:rPr>
      <w:rFonts w:ascii="Times New Roman" w:eastAsia="Times New Roman" w:hAnsi="Times New Roman" w:cs="Times New Roman"/>
      <w:sz w:val="24"/>
      <w:szCs w:val="24"/>
      <w:lang w:eastAsia="ru-RU"/>
    </w:rPr>
  </w:style>
  <w:style w:type="paragraph" w:customStyle="1" w:styleId="ConsPlusCell">
    <w:name w:val="ConsPlusCell"/>
    <w:rsid w:val="00C2209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extended-textfull">
    <w:name w:val="extended-text__full"/>
    <w:rsid w:val="00C22090"/>
  </w:style>
  <w:style w:type="paragraph" w:customStyle="1" w:styleId="ConsPlusNormal">
    <w:name w:val="ConsPlusNormal"/>
    <w:rsid w:val="00080E8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10">
    <w:name w:val="Заголовок 1 Знак"/>
    <w:basedOn w:val="a0"/>
    <w:link w:val="1"/>
    <w:rsid w:val="00F85C5C"/>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F85C5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85C5C"/>
    <w:rPr>
      <w:rFonts w:ascii="Times New Roman" w:eastAsia="Times New Roman" w:hAnsi="Times New Roman" w:cs="Times New Roman"/>
      <w:b/>
      <w:bCs/>
      <w:sz w:val="28"/>
      <w:szCs w:val="28"/>
    </w:rPr>
  </w:style>
  <w:style w:type="character" w:customStyle="1" w:styleId="40">
    <w:name w:val="Заголовок 4 Знак"/>
    <w:basedOn w:val="a0"/>
    <w:link w:val="4"/>
    <w:rsid w:val="00F85C5C"/>
    <w:rPr>
      <w:rFonts w:ascii="Calibri" w:eastAsia="Times New Roman" w:hAnsi="Calibri" w:cs="Times New Roman"/>
      <w:b/>
      <w:bCs/>
      <w:sz w:val="28"/>
      <w:szCs w:val="28"/>
      <w:lang w:eastAsia="ru-RU"/>
    </w:rPr>
  </w:style>
  <w:style w:type="character" w:customStyle="1" w:styleId="50">
    <w:name w:val="Заголовок 5 Знак"/>
    <w:basedOn w:val="a0"/>
    <w:link w:val="5"/>
    <w:rsid w:val="00F85C5C"/>
    <w:rPr>
      <w:rFonts w:ascii="Cambria" w:eastAsia="Times New Roman" w:hAnsi="Cambria" w:cs="Times New Roman"/>
      <w:color w:val="243F60"/>
      <w:sz w:val="20"/>
      <w:szCs w:val="20"/>
      <w:lang w:eastAsia="ru-RU"/>
    </w:rPr>
  </w:style>
  <w:style w:type="paragraph" w:styleId="a7">
    <w:name w:val="Plain Text"/>
    <w:basedOn w:val="a"/>
    <w:link w:val="a8"/>
    <w:rsid w:val="00F85C5C"/>
    <w:rPr>
      <w:rFonts w:ascii="Courier New" w:hAnsi="Courier New"/>
      <w:sz w:val="20"/>
      <w:szCs w:val="20"/>
    </w:rPr>
  </w:style>
  <w:style w:type="character" w:customStyle="1" w:styleId="a8">
    <w:name w:val="Текст Знак"/>
    <w:basedOn w:val="a0"/>
    <w:link w:val="a7"/>
    <w:rsid w:val="00F85C5C"/>
    <w:rPr>
      <w:rFonts w:ascii="Courier New" w:eastAsia="Times New Roman" w:hAnsi="Courier New" w:cs="Times New Roman"/>
      <w:sz w:val="20"/>
      <w:szCs w:val="20"/>
      <w:lang w:eastAsia="ru-RU"/>
    </w:rPr>
  </w:style>
  <w:style w:type="paragraph" w:styleId="a9">
    <w:name w:val="List Paragraph"/>
    <w:basedOn w:val="a"/>
    <w:link w:val="aa"/>
    <w:qFormat/>
    <w:rsid w:val="00F85C5C"/>
    <w:pPr>
      <w:ind w:left="720"/>
      <w:contextualSpacing/>
    </w:pPr>
    <w:rPr>
      <w:bCs/>
      <w:sz w:val="28"/>
      <w:szCs w:val="28"/>
    </w:rPr>
  </w:style>
  <w:style w:type="paragraph" w:styleId="ab">
    <w:name w:val="Body Text Indent"/>
    <w:basedOn w:val="a"/>
    <w:link w:val="ac"/>
    <w:rsid w:val="00F85C5C"/>
    <w:pPr>
      <w:ind w:firstLine="709"/>
      <w:jc w:val="both"/>
    </w:pPr>
    <w:rPr>
      <w:sz w:val="28"/>
      <w:szCs w:val="20"/>
    </w:rPr>
  </w:style>
  <w:style w:type="character" w:customStyle="1" w:styleId="ac">
    <w:name w:val="Основной текст с отступом Знак"/>
    <w:basedOn w:val="a0"/>
    <w:link w:val="ab"/>
    <w:rsid w:val="00F85C5C"/>
    <w:rPr>
      <w:rFonts w:ascii="Times New Roman" w:eastAsia="Times New Roman" w:hAnsi="Times New Roman" w:cs="Times New Roman"/>
      <w:sz w:val="28"/>
      <w:szCs w:val="20"/>
      <w:lang w:eastAsia="ru-RU"/>
    </w:rPr>
  </w:style>
  <w:style w:type="paragraph" w:customStyle="1" w:styleId="Postan">
    <w:name w:val="Postan"/>
    <w:basedOn w:val="a"/>
    <w:rsid w:val="00F85C5C"/>
    <w:pPr>
      <w:jc w:val="center"/>
    </w:pPr>
    <w:rPr>
      <w:sz w:val="28"/>
      <w:szCs w:val="20"/>
    </w:rPr>
  </w:style>
  <w:style w:type="paragraph" w:styleId="ad">
    <w:name w:val="footer"/>
    <w:basedOn w:val="a"/>
    <w:link w:val="ae"/>
    <w:uiPriority w:val="99"/>
    <w:rsid w:val="00F85C5C"/>
    <w:pPr>
      <w:tabs>
        <w:tab w:val="center" w:pos="4153"/>
        <w:tab w:val="right" w:pos="8306"/>
      </w:tabs>
    </w:pPr>
    <w:rPr>
      <w:sz w:val="20"/>
      <w:szCs w:val="20"/>
    </w:rPr>
  </w:style>
  <w:style w:type="character" w:customStyle="1" w:styleId="ae">
    <w:name w:val="Нижний колонтитул Знак"/>
    <w:basedOn w:val="a0"/>
    <w:link w:val="ad"/>
    <w:uiPriority w:val="99"/>
    <w:rsid w:val="00F85C5C"/>
    <w:rPr>
      <w:rFonts w:ascii="Times New Roman" w:eastAsia="Times New Roman" w:hAnsi="Times New Roman" w:cs="Times New Roman"/>
      <w:sz w:val="20"/>
      <w:szCs w:val="20"/>
      <w:lang w:eastAsia="ru-RU"/>
    </w:rPr>
  </w:style>
  <w:style w:type="paragraph" w:styleId="af">
    <w:name w:val="header"/>
    <w:basedOn w:val="a"/>
    <w:link w:val="af0"/>
    <w:uiPriority w:val="99"/>
    <w:rsid w:val="00F85C5C"/>
    <w:pPr>
      <w:tabs>
        <w:tab w:val="center" w:pos="4153"/>
        <w:tab w:val="right" w:pos="8306"/>
      </w:tabs>
    </w:pPr>
    <w:rPr>
      <w:sz w:val="20"/>
      <w:szCs w:val="20"/>
    </w:rPr>
  </w:style>
  <w:style w:type="character" w:customStyle="1" w:styleId="af0">
    <w:name w:val="Верхний колонтитул Знак"/>
    <w:basedOn w:val="a0"/>
    <w:link w:val="af"/>
    <w:uiPriority w:val="99"/>
    <w:rsid w:val="00F85C5C"/>
    <w:rPr>
      <w:rFonts w:ascii="Times New Roman" w:eastAsia="Times New Roman" w:hAnsi="Times New Roman" w:cs="Times New Roman"/>
      <w:sz w:val="20"/>
      <w:szCs w:val="20"/>
      <w:lang w:eastAsia="ru-RU"/>
    </w:rPr>
  </w:style>
  <w:style w:type="character" w:styleId="af1">
    <w:name w:val="page number"/>
    <w:basedOn w:val="a0"/>
    <w:rsid w:val="00F85C5C"/>
  </w:style>
  <w:style w:type="character" w:styleId="af2">
    <w:name w:val="Hyperlink"/>
    <w:unhideWhenUsed/>
    <w:rsid w:val="00F85C5C"/>
    <w:rPr>
      <w:color w:val="0000FF"/>
      <w:u w:val="single"/>
    </w:rPr>
  </w:style>
  <w:style w:type="character" w:styleId="af3">
    <w:name w:val="FollowedHyperlink"/>
    <w:unhideWhenUsed/>
    <w:rsid w:val="00F85C5C"/>
    <w:rPr>
      <w:color w:val="800080"/>
      <w:u w:val="single"/>
    </w:rPr>
  </w:style>
  <w:style w:type="paragraph" w:styleId="HTML">
    <w:name w:val="HTML Preformatted"/>
    <w:basedOn w:val="a"/>
    <w:link w:val="HTML0"/>
    <w:unhideWhenUsed/>
    <w:rsid w:val="00F85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F85C5C"/>
    <w:rPr>
      <w:rFonts w:ascii="Courier New" w:eastAsia="Times New Roman" w:hAnsi="Courier New" w:cs="Times New Roman"/>
      <w:sz w:val="20"/>
      <w:szCs w:val="20"/>
      <w:lang w:eastAsia="ru-RU"/>
    </w:rPr>
  </w:style>
  <w:style w:type="character" w:customStyle="1" w:styleId="af4">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5"/>
    <w:locked/>
    <w:rsid w:val="00F85C5C"/>
    <w:rPr>
      <w:rFonts w:ascii="Times New Roman" w:eastAsia="Times New Roman" w:hAnsi="Times New Roman" w:cs="Times New Roman"/>
      <w:sz w:val="20"/>
      <w:szCs w:val="20"/>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4"/>
    <w:unhideWhenUsed/>
    <w:rsid w:val="00F85C5C"/>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5"/>
    <w:rsid w:val="00F85C5C"/>
    <w:rPr>
      <w:rFonts w:ascii="Times New Roman" w:eastAsia="Times New Roman" w:hAnsi="Times New Roman" w:cs="Times New Roman"/>
      <w:sz w:val="20"/>
      <w:szCs w:val="20"/>
      <w:lang w:eastAsia="ru-RU"/>
    </w:rPr>
  </w:style>
  <w:style w:type="paragraph" w:styleId="31">
    <w:name w:val="Body Text Indent 3"/>
    <w:basedOn w:val="a"/>
    <w:link w:val="32"/>
    <w:unhideWhenUsed/>
    <w:rsid w:val="00F85C5C"/>
    <w:pPr>
      <w:spacing w:after="120"/>
      <w:ind w:left="283"/>
    </w:pPr>
    <w:rPr>
      <w:rFonts w:ascii="Calibri" w:hAnsi="Calibri"/>
      <w:sz w:val="16"/>
      <w:szCs w:val="16"/>
    </w:rPr>
  </w:style>
  <w:style w:type="character" w:customStyle="1" w:styleId="32">
    <w:name w:val="Основной текст с отступом 3 Знак"/>
    <w:basedOn w:val="a0"/>
    <w:link w:val="31"/>
    <w:rsid w:val="00F85C5C"/>
    <w:rPr>
      <w:rFonts w:ascii="Calibri" w:eastAsia="Times New Roman" w:hAnsi="Calibri" w:cs="Times New Roman"/>
      <w:sz w:val="16"/>
      <w:szCs w:val="16"/>
      <w:lang w:eastAsia="ru-RU"/>
    </w:rPr>
  </w:style>
  <w:style w:type="paragraph" w:styleId="af6">
    <w:name w:val="Balloon Text"/>
    <w:basedOn w:val="a"/>
    <w:link w:val="af7"/>
    <w:unhideWhenUsed/>
    <w:rsid w:val="00F85C5C"/>
    <w:rPr>
      <w:rFonts w:ascii="Tahoma" w:eastAsia="Calibri" w:hAnsi="Tahoma"/>
      <w:sz w:val="16"/>
      <w:szCs w:val="16"/>
    </w:rPr>
  </w:style>
  <w:style w:type="character" w:customStyle="1" w:styleId="af7">
    <w:name w:val="Текст выноски Знак"/>
    <w:basedOn w:val="a0"/>
    <w:link w:val="af6"/>
    <w:rsid w:val="00F85C5C"/>
    <w:rPr>
      <w:rFonts w:ascii="Tahoma" w:eastAsia="Calibri" w:hAnsi="Tahoma" w:cs="Times New Roman"/>
      <w:sz w:val="16"/>
      <w:szCs w:val="16"/>
      <w:lang w:eastAsia="ru-RU"/>
    </w:rPr>
  </w:style>
  <w:style w:type="paragraph" w:customStyle="1" w:styleId="ConsPlusNonformat">
    <w:name w:val="ConsPlusNonformat"/>
    <w:rsid w:val="00F85C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rsid w:val="00F85C5C"/>
    <w:pPr>
      <w:spacing w:before="100" w:beforeAutospacing="1" w:after="100" w:afterAutospacing="1"/>
    </w:pPr>
    <w:rPr>
      <w:rFonts w:ascii="Tahoma" w:hAnsi="Tahoma"/>
      <w:sz w:val="20"/>
      <w:szCs w:val="20"/>
      <w:lang w:val="en-US" w:eastAsia="en-US"/>
    </w:rPr>
  </w:style>
  <w:style w:type="paragraph" w:customStyle="1" w:styleId="af8">
    <w:name w:val="Нормальный (таблица)"/>
    <w:basedOn w:val="a"/>
    <w:next w:val="a"/>
    <w:rsid w:val="00F85C5C"/>
    <w:pPr>
      <w:widowControl w:val="0"/>
      <w:autoSpaceDE w:val="0"/>
      <w:autoSpaceDN w:val="0"/>
      <w:adjustRightInd w:val="0"/>
      <w:jc w:val="both"/>
    </w:pPr>
    <w:rPr>
      <w:rFonts w:ascii="Arial" w:hAnsi="Arial" w:cs="Arial"/>
    </w:rPr>
  </w:style>
  <w:style w:type="paragraph" w:customStyle="1" w:styleId="af9">
    <w:name w:val="Отчетный"/>
    <w:basedOn w:val="a"/>
    <w:rsid w:val="00F85C5C"/>
    <w:pPr>
      <w:spacing w:after="120" w:line="360" w:lineRule="auto"/>
      <w:ind w:firstLine="720"/>
      <w:jc w:val="both"/>
    </w:pPr>
    <w:rPr>
      <w:rFonts w:eastAsia="Calibri"/>
      <w:sz w:val="26"/>
      <w:szCs w:val="20"/>
    </w:rPr>
  </w:style>
  <w:style w:type="paragraph" w:customStyle="1" w:styleId="13">
    <w:name w:val="Абзац списка1"/>
    <w:basedOn w:val="a"/>
    <w:qFormat/>
    <w:rsid w:val="00F85C5C"/>
    <w:pPr>
      <w:ind w:left="720" w:firstLine="709"/>
      <w:contextualSpacing/>
      <w:jc w:val="both"/>
    </w:pPr>
    <w:rPr>
      <w:sz w:val="28"/>
      <w:szCs w:val="28"/>
      <w:lang w:eastAsia="en-US"/>
    </w:rPr>
  </w:style>
  <w:style w:type="paragraph" w:customStyle="1" w:styleId="afa">
    <w:name w:val="Знак"/>
    <w:basedOn w:val="a"/>
    <w:rsid w:val="00F85C5C"/>
    <w:pPr>
      <w:spacing w:before="100" w:beforeAutospacing="1" w:after="100" w:afterAutospacing="1"/>
    </w:pPr>
    <w:rPr>
      <w:rFonts w:ascii="Tahoma" w:hAnsi="Tahoma" w:cs="Tahoma"/>
      <w:sz w:val="20"/>
      <w:szCs w:val="20"/>
      <w:lang w:val="en-US" w:eastAsia="en-US"/>
    </w:rPr>
  </w:style>
  <w:style w:type="paragraph" w:customStyle="1" w:styleId="14">
    <w:name w:val="Стиль1"/>
    <w:basedOn w:val="2"/>
    <w:qFormat/>
    <w:rsid w:val="00F85C5C"/>
    <w:pPr>
      <w:keepLines/>
      <w:ind w:left="0"/>
      <w:jc w:val="center"/>
    </w:pPr>
    <w:rPr>
      <w:bCs/>
      <w:szCs w:val="26"/>
      <w:lang w:eastAsia="en-US"/>
    </w:rPr>
  </w:style>
  <w:style w:type="paragraph" w:customStyle="1" w:styleId="ConsPlusTitle">
    <w:name w:val="ConsPlusTitle"/>
    <w:rsid w:val="00F85C5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b"/>
    <w:rsid w:val="00F85C5C"/>
    <w:pPr>
      <w:ind w:firstLine="601"/>
    </w:pPr>
    <w:rPr>
      <w:szCs w:val="28"/>
    </w:rPr>
  </w:style>
  <w:style w:type="paragraph" w:customStyle="1" w:styleId="21">
    <w:name w:val="Знак2"/>
    <w:basedOn w:val="a"/>
    <w:rsid w:val="00F85C5C"/>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F85C5C"/>
    <w:pPr>
      <w:spacing w:before="100" w:beforeAutospacing="1" w:after="100" w:afterAutospacing="1"/>
    </w:pPr>
    <w:rPr>
      <w:rFonts w:ascii="Tahoma" w:hAnsi="Tahoma" w:cs="Tahoma"/>
      <w:sz w:val="20"/>
      <w:szCs w:val="20"/>
      <w:lang w:val="en-US" w:eastAsia="en-US"/>
    </w:rPr>
  </w:style>
  <w:style w:type="paragraph" w:customStyle="1" w:styleId="Standard">
    <w:name w:val="Standard"/>
    <w:rsid w:val="00F85C5C"/>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F85C5C"/>
    <w:pPr>
      <w:jc w:val="right"/>
    </w:pPr>
  </w:style>
  <w:style w:type="character" w:customStyle="1" w:styleId="afb">
    <w:name w:val="Гипертекстовая ссылка"/>
    <w:rsid w:val="00F85C5C"/>
    <w:rPr>
      <w:b w:val="0"/>
      <w:bCs w:val="0"/>
      <w:color w:val="106BBE"/>
      <w:sz w:val="26"/>
      <w:szCs w:val="26"/>
    </w:rPr>
  </w:style>
  <w:style w:type="character" w:customStyle="1" w:styleId="textdefault">
    <w:name w:val="text_default"/>
    <w:rsid w:val="00F85C5C"/>
    <w:rPr>
      <w:rFonts w:ascii="Verdana" w:hAnsi="Verdana" w:hint="default"/>
      <w:color w:val="5E6466"/>
      <w:sz w:val="18"/>
      <w:szCs w:val="18"/>
    </w:rPr>
  </w:style>
  <w:style w:type="character" w:customStyle="1" w:styleId="100">
    <w:name w:val="Знак Знак10"/>
    <w:locked/>
    <w:rsid w:val="00F85C5C"/>
    <w:rPr>
      <w:b/>
      <w:bCs/>
      <w:sz w:val="28"/>
      <w:szCs w:val="28"/>
      <w:lang w:val="ru-RU" w:eastAsia="en-US" w:bidi="ar-SA"/>
    </w:rPr>
  </w:style>
  <w:style w:type="character" w:customStyle="1" w:styleId="9">
    <w:name w:val="Знак Знак9"/>
    <w:locked/>
    <w:rsid w:val="00F85C5C"/>
    <w:rPr>
      <w:bCs/>
      <w:sz w:val="28"/>
      <w:szCs w:val="26"/>
      <w:lang w:val="ru-RU" w:eastAsia="en-US" w:bidi="ar-SA"/>
    </w:rPr>
  </w:style>
  <w:style w:type="character" w:customStyle="1" w:styleId="8">
    <w:name w:val="Знак Знак8"/>
    <w:locked/>
    <w:rsid w:val="00F85C5C"/>
    <w:rPr>
      <w:b/>
      <w:bCs/>
      <w:sz w:val="28"/>
      <w:szCs w:val="28"/>
      <w:lang w:val="ru-RU" w:eastAsia="en-US" w:bidi="ar-SA"/>
    </w:rPr>
  </w:style>
  <w:style w:type="character" w:customStyle="1" w:styleId="apple-converted-space">
    <w:name w:val="apple-converted-space"/>
    <w:rsid w:val="00F85C5C"/>
    <w:rPr>
      <w:rFonts w:ascii="Times New Roman" w:hAnsi="Times New Roman" w:cs="Times New Roman" w:hint="default"/>
    </w:rPr>
  </w:style>
  <w:style w:type="character" w:customStyle="1" w:styleId="BodyTextIndent3Char">
    <w:name w:val="Body Text Indent 3 Char"/>
    <w:locked/>
    <w:rsid w:val="00F85C5C"/>
    <w:rPr>
      <w:rFonts w:ascii="Calibri" w:hAnsi="Calibri" w:cs="Calibri" w:hint="default"/>
      <w:sz w:val="16"/>
      <w:lang w:eastAsia="ru-RU"/>
    </w:rPr>
  </w:style>
  <w:style w:type="character" w:customStyle="1" w:styleId="afc">
    <w:name w:val="Знак Знак"/>
    <w:locked/>
    <w:rsid w:val="00F85C5C"/>
    <w:rPr>
      <w:rFonts w:ascii="Times New Roman" w:hAnsi="Times New Roman" w:cs="Times New Roman" w:hint="default"/>
      <w:lang w:val="ru-RU" w:eastAsia="ru-RU" w:bidi="ar-SA"/>
    </w:rPr>
  </w:style>
  <w:style w:type="character" w:customStyle="1" w:styleId="110">
    <w:name w:val="Знак Знак11"/>
    <w:locked/>
    <w:rsid w:val="00F85C5C"/>
    <w:rPr>
      <w:b/>
      <w:bCs/>
      <w:sz w:val="28"/>
      <w:szCs w:val="28"/>
      <w:lang w:val="ru-RU" w:eastAsia="en-US" w:bidi="ar-SA"/>
    </w:rPr>
  </w:style>
  <w:style w:type="character" w:customStyle="1" w:styleId="BodyTextIndent3Char1">
    <w:name w:val="Body Text Indent 3 Char1"/>
    <w:rsid w:val="00F85C5C"/>
    <w:rPr>
      <w:sz w:val="16"/>
      <w:szCs w:val="16"/>
    </w:rPr>
  </w:style>
  <w:style w:type="character" w:customStyle="1" w:styleId="Heading1Char">
    <w:name w:val="Heading 1 Char"/>
    <w:locked/>
    <w:rsid w:val="00F85C5C"/>
    <w:rPr>
      <w:rFonts w:ascii="Calibri" w:eastAsia="Calibri" w:hAnsi="Calibri" w:cs="Calibri" w:hint="default"/>
      <w:b/>
      <w:bCs/>
      <w:sz w:val="28"/>
      <w:szCs w:val="28"/>
      <w:lang w:val="ru-RU" w:eastAsia="en-US" w:bidi="ar-SA"/>
    </w:rPr>
  </w:style>
  <w:style w:type="character" w:customStyle="1" w:styleId="Heading2Char">
    <w:name w:val="Heading 2 Char"/>
    <w:locked/>
    <w:rsid w:val="00F85C5C"/>
    <w:rPr>
      <w:rFonts w:ascii="Calibri" w:eastAsia="Calibri" w:hAnsi="Calibri" w:cs="Calibri" w:hint="default"/>
      <w:bCs/>
      <w:sz w:val="28"/>
      <w:szCs w:val="26"/>
      <w:lang w:val="ru-RU" w:eastAsia="en-US" w:bidi="ar-SA"/>
    </w:rPr>
  </w:style>
  <w:style w:type="character" w:customStyle="1" w:styleId="Heading3Char">
    <w:name w:val="Heading 3 Char"/>
    <w:locked/>
    <w:rsid w:val="00F85C5C"/>
    <w:rPr>
      <w:rFonts w:ascii="Calibri" w:eastAsia="Calibri" w:hAnsi="Calibri" w:cs="Calibri" w:hint="default"/>
      <w:b/>
      <w:bCs/>
      <w:sz w:val="28"/>
      <w:szCs w:val="28"/>
      <w:lang w:val="ru-RU" w:eastAsia="en-US" w:bidi="ar-SA"/>
    </w:rPr>
  </w:style>
  <w:style w:type="character" w:customStyle="1" w:styleId="Heading4Char">
    <w:name w:val="Heading 4 Char"/>
    <w:locked/>
    <w:rsid w:val="00F85C5C"/>
    <w:rPr>
      <w:rFonts w:ascii="Calibri" w:eastAsia="Calibri" w:hAnsi="Calibri" w:cs="Calibri" w:hint="default"/>
      <w:bCs/>
      <w:iCs/>
      <w:sz w:val="28"/>
      <w:lang w:val="ru-RU" w:eastAsia="ru-RU" w:bidi="ar-SA"/>
    </w:rPr>
  </w:style>
  <w:style w:type="character" w:customStyle="1" w:styleId="Heading5Char">
    <w:name w:val="Heading 5 Char"/>
    <w:locked/>
    <w:rsid w:val="00F85C5C"/>
    <w:rPr>
      <w:rFonts w:ascii="Cambria" w:eastAsia="Calibri" w:hAnsi="Cambria" w:hint="default"/>
      <w:color w:val="243F60"/>
      <w:lang w:val="ru-RU" w:eastAsia="ru-RU" w:bidi="ar-SA"/>
    </w:rPr>
  </w:style>
  <w:style w:type="character" w:customStyle="1" w:styleId="BodyTextIndentChar">
    <w:name w:val="Body Text Indent Char"/>
    <w:locked/>
    <w:rsid w:val="00F85C5C"/>
    <w:rPr>
      <w:rFonts w:ascii="Calibri" w:eastAsia="Calibri" w:hAnsi="Calibri" w:cs="Calibri" w:hint="default"/>
      <w:sz w:val="28"/>
      <w:lang w:val="ru-RU" w:eastAsia="ru-RU" w:bidi="ar-SA"/>
    </w:rPr>
  </w:style>
  <w:style w:type="character" w:customStyle="1" w:styleId="HeaderChar">
    <w:name w:val="Header Char"/>
    <w:locked/>
    <w:rsid w:val="00F85C5C"/>
    <w:rPr>
      <w:rFonts w:ascii="Calibri" w:eastAsia="Calibri" w:hAnsi="Calibri" w:cs="Calibri" w:hint="default"/>
      <w:lang w:val="ru-RU" w:eastAsia="ru-RU" w:bidi="ar-SA"/>
    </w:rPr>
  </w:style>
  <w:style w:type="character" w:customStyle="1" w:styleId="FooterChar">
    <w:name w:val="Footer Char"/>
    <w:locked/>
    <w:rsid w:val="00F85C5C"/>
    <w:rPr>
      <w:rFonts w:ascii="Calibri" w:eastAsia="Calibri" w:hAnsi="Calibri" w:cs="Calibri" w:hint="default"/>
      <w:lang w:val="ru-RU" w:eastAsia="ru-RU" w:bidi="ar-SA"/>
    </w:rPr>
  </w:style>
  <w:style w:type="character" w:customStyle="1" w:styleId="HTMLPreformattedChar">
    <w:name w:val="HTML Preformatted Char"/>
    <w:locked/>
    <w:rsid w:val="00F85C5C"/>
    <w:rPr>
      <w:rFonts w:ascii="Courier New" w:eastAsia="Calibri" w:hAnsi="Courier New" w:cs="Courier New" w:hint="default"/>
      <w:lang w:val="ru-RU" w:eastAsia="ru-RU" w:bidi="ar-SA"/>
    </w:rPr>
  </w:style>
  <w:style w:type="character" w:customStyle="1" w:styleId="BodyTextChar">
    <w:name w:val="Body Text Char"/>
    <w:locked/>
    <w:rsid w:val="00F85C5C"/>
    <w:rPr>
      <w:rFonts w:ascii="Calibri" w:eastAsia="Calibri" w:hAnsi="Calibri" w:cs="Calibri" w:hint="default"/>
      <w:sz w:val="24"/>
      <w:szCs w:val="24"/>
      <w:lang w:val="ru-RU" w:eastAsia="ru-RU" w:bidi="ar-SA"/>
    </w:rPr>
  </w:style>
  <w:style w:type="table" w:styleId="afd">
    <w:name w:val="Table Grid"/>
    <w:basedOn w:val="a1"/>
    <w:rsid w:val="00F85C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F85C5C"/>
    <w:pPr>
      <w:spacing w:after="200" w:line="276" w:lineRule="auto"/>
      <w:ind w:left="720"/>
      <w:contextualSpacing/>
    </w:pPr>
    <w:rPr>
      <w:rFonts w:ascii="Calibri" w:hAnsi="Calibri"/>
      <w:sz w:val="22"/>
      <w:szCs w:val="22"/>
      <w:lang w:eastAsia="en-US"/>
    </w:rPr>
  </w:style>
  <w:style w:type="paragraph" w:customStyle="1" w:styleId="111">
    <w:name w:val="Знак11"/>
    <w:basedOn w:val="a"/>
    <w:rsid w:val="00F85C5C"/>
    <w:pPr>
      <w:spacing w:before="100" w:beforeAutospacing="1" w:after="100" w:afterAutospacing="1"/>
    </w:pPr>
    <w:rPr>
      <w:rFonts w:ascii="Tahoma" w:hAnsi="Tahoma"/>
      <w:sz w:val="20"/>
      <w:szCs w:val="20"/>
      <w:lang w:val="en-US" w:eastAsia="en-US"/>
    </w:rPr>
  </w:style>
  <w:style w:type="table" w:customStyle="1" w:styleId="15">
    <w:name w:val="Сетка таблицы1"/>
    <w:rsid w:val="00F85C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F85C5C"/>
    <w:pPr>
      <w:spacing w:before="100" w:beforeAutospacing="1" w:after="100" w:afterAutospacing="1"/>
    </w:pPr>
    <w:rPr>
      <w:rFonts w:ascii="Tahoma" w:hAnsi="Tahoma" w:cs="Tahoma"/>
      <w:sz w:val="20"/>
      <w:szCs w:val="20"/>
      <w:lang w:val="en-US" w:eastAsia="en-US"/>
    </w:rPr>
  </w:style>
  <w:style w:type="paragraph" w:styleId="afe">
    <w:name w:val="No Spacing"/>
    <w:uiPriority w:val="1"/>
    <w:qFormat/>
    <w:rsid w:val="00F85C5C"/>
    <w:pPr>
      <w:spacing w:after="0" w:line="240" w:lineRule="auto"/>
    </w:pPr>
    <w:rPr>
      <w:rFonts w:ascii="Times New Roman" w:eastAsia="Times New Roman" w:hAnsi="Times New Roman" w:cs="Times New Roman"/>
      <w:sz w:val="20"/>
      <w:szCs w:val="20"/>
      <w:lang w:eastAsia="ru-RU"/>
    </w:rPr>
  </w:style>
  <w:style w:type="paragraph" w:customStyle="1" w:styleId="51">
    <w:name w:val="Знак5"/>
    <w:basedOn w:val="a"/>
    <w:rsid w:val="00F85C5C"/>
    <w:pPr>
      <w:spacing w:before="100" w:beforeAutospacing="1" w:after="100" w:afterAutospacing="1"/>
    </w:pPr>
    <w:rPr>
      <w:rFonts w:ascii="Tahoma" w:hAnsi="Tahoma" w:cs="Tahoma"/>
      <w:sz w:val="20"/>
      <w:szCs w:val="20"/>
      <w:lang w:val="en-US" w:eastAsia="en-US"/>
    </w:rPr>
  </w:style>
  <w:style w:type="numbering" w:customStyle="1" w:styleId="16">
    <w:name w:val="Нет списка1"/>
    <w:next w:val="a2"/>
    <w:uiPriority w:val="99"/>
    <w:semiHidden/>
    <w:unhideWhenUsed/>
    <w:rsid w:val="00F85C5C"/>
  </w:style>
  <w:style w:type="paragraph" w:styleId="aff">
    <w:name w:val="Document Map"/>
    <w:basedOn w:val="a"/>
    <w:link w:val="aff0"/>
    <w:unhideWhenUsed/>
    <w:rsid w:val="00F85C5C"/>
    <w:pPr>
      <w:shd w:val="clear" w:color="auto" w:fill="000080"/>
    </w:pPr>
    <w:rPr>
      <w:rFonts w:ascii="Tahoma" w:hAnsi="Tahoma"/>
      <w:sz w:val="20"/>
      <w:szCs w:val="20"/>
    </w:rPr>
  </w:style>
  <w:style w:type="character" w:customStyle="1" w:styleId="aff0">
    <w:name w:val="Схема документа Знак"/>
    <w:basedOn w:val="a0"/>
    <w:link w:val="aff"/>
    <w:rsid w:val="00F85C5C"/>
    <w:rPr>
      <w:rFonts w:ascii="Tahoma" w:eastAsia="Times New Roman" w:hAnsi="Tahoma" w:cs="Times New Roman"/>
      <w:sz w:val="20"/>
      <w:szCs w:val="20"/>
      <w:shd w:val="clear" w:color="auto" w:fill="000080"/>
      <w:lang w:eastAsia="ru-RU"/>
    </w:rPr>
  </w:style>
  <w:style w:type="paragraph" w:customStyle="1" w:styleId="34">
    <w:name w:val="Абзац списка3"/>
    <w:basedOn w:val="a"/>
    <w:rsid w:val="00F85C5C"/>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F85C5C"/>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F85C5C"/>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F85C5C"/>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F85C5C"/>
    <w:pPr>
      <w:spacing w:after="200" w:line="276" w:lineRule="auto"/>
      <w:ind w:left="720"/>
      <w:contextualSpacing/>
    </w:pPr>
    <w:rPr>
      <w:rFonts w:ascii="Calibri" w:hAnsi="Calibri"/>
      <w:sz w:val="22"/>
      <w:szCs w:val="22"/>
      <w:lang w:eastAsia="en-US"/>
    </w:rPr>
  </w:style>
  <w:style w:type="character" w:customStyle="1" w:styleId="blk">
    <w:name w:val="blk"/>
    <w:rsid w:val="00F85C5C"/>
  </w:style>
  <w:style w:type="character" w:customStyle="1" w:styleId="aa">
    <w:name w:val="Абзац списка Знак"/>
    <w:link w:val="a9"/>
    <w:locked/>
    <w:rsid w:val="00F85C5C"/>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0403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9D64E-5E1D-4AC5-AFE7-50C4C7C2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3098</Words>
  <Characters>17659</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20716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2020-06-23T10:40:00Z</cp:lastPrinted>
  <dcterms:created xsi:type="dcterms:W3CDTF">2021-12-28T11:12:00Z</dcterms:created>
  <dcterms:modified xsi:type="dcterms:W3CDTF">2021-12-28T11:12:00Z</dcterms:modified>
</cp:coreProperties>
</file>