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882177" w:rsidRDefault="00882177" w:rsidP="0088217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882177" w:rsidRDefault="00882177" w:rsidP="00882177">
      <w:pPr>
        <w:pStyle w:val="a3"/>
        <w:rPr>
          <w:lang w:eastAsia="hi-IN" w:bidi="hi-IN"/>
        </w:rPr>
      </w:pPr>
    </w:p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882177" w:rsidRDefault="00882177" w:rsidP="0088217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82177" w:rsidRDefault="00882177" w:rsidP="00882177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.2022г.                                               №                                 ст. Маркинская</w:t>
      </w: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882177" w:rsidRDefault="00882177" w:rsidP="00882177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882177" w:rsidRDefault="00882177" w:rsidP="00882177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2022 год</w:t>
      </w:r>
    </w:p>
    <w:p w:rsidR="00882177" w:rsidRDefault="00882177" w:rsidP="00882177">
      <w:pPr>
        <w:jc w:val="both"/>
        <w:rPr>
          <w:bCs/>
          <w:color w:val="000000"/>
        </w:rPr>
      </w:pP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882177" w:rsidRDefault="00882177" w:rsidP="00882177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882177" w:rsidRDefault="00882177" w:rsidP="00882177">
      <w:pPr>
        <w:jc w:val="center"/>
        <w:rPr>
          <w:rStyle w:val="a6"/>
          <w:color w:val="000000"/>
          <w:sz w:val="28"/>
          <w:szCs w:val="28"/>
        </w:rPr>
      </w:pPr>
    </w:p>
    <w:p w:rsidR="00882177" w:rsidRDefault="00882177" w:rsidP="00882177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2022 год, в соответствии с приложением 1 к настоящему постановлению.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882177" w:rsidRDefault="00882177" w:rsidP="00882177">
      <w:pPr>
        <w:rPr>
          <w:sz w:val="28"/>
          <w:szCs w:val="28"/>
        </w:rPr>
      </w:pPr>
    </w:p>
    <w:p w:rsidR="00882177" w:rsidRDefault="00882177" w:rsidP="00882177">
      <w:pPr>
        <w:rPr>
          <w:sz w:val="28"/>
          <w:szCs w:val="28"/>
        </w:rPr>
        <w:sectPr w:rsidR="00882177" w:rsidSect="00882177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от.2022г №</w:t>
      </w:r>
      <w:bookmarkStart w:id="0" w:name="_GoBack"/>
      <w:bookmarkEnd w:id="0"/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b/>
          <w:sz w:val="28"/>
          <w:szCs w:val="28"/>
        </w:rPr>
        <w:t>» на 2022 год</w:t>
      </w:r>
    </w:p>
    <w:p w:rsidR="00882177" w:rsidRP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3118"/>
        <w:gridCol w:w="1276"/>
        <w:gridCol w:w="850"/>
        <w:gridCol w:w="1134"/>
        <w:gridCol w:w="1134"/>
        <w:gridCol w:w="993"/>
        <w:gridCol w:w="1134"/>
      </w:tblGrid>
      <w:tr w:rsidR="00882177" w:rsidTr="008821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882177" w:rsidTr="008821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 мероприятие  1.1:</w:t>
            </w:r>
          </w:p>
          <w:p w:rsidR="00882177" w:rsidRPr="009D7D27" w:rsidRDefault="00882177" w:rsidP="009D7D27">
            <w:pPr>
              <w:rPr>
                <w:i/>
                <w:lang w:eastAsia="en-US"/>
              </w:rPr>
            </w:pPr>
            <w:r w:rsidRPr="009D7D27">
              <w:rPr>
                <w:i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D7D27">
              <w:rPr>
                <w:lang w:eastAsia="en-US"/>
              </w:rPr>
              <w:t>1. Обеспечение субъектов МСП фи</w:t>
            </w:r>
            <w:r w:rsidRPr="009D7D27">
              <w:rPr>
                <w:lang w:eastAsia="en-US"/>
              </w:rPr>
              <w:softHyphen/>
              <w:t>нансовыми ресур</w:t>
            </w:r>
            <w:r w:rsidRPr="009D7D27">
              <w:rPr>
                <w:lang w:eastAsia="en-US"/>
              </w:rPr>
              <w:softHyphen/>
              <w:t>сами.</w:t>
            </w:r>
          </w:p>
          <w:p w:rsidR="00882177" w:rsidRPr="009D7D27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D7D27">
              <w:rPr>
                <w:lang w:eastAsia="en-US"/>
              </w:rPr>
              <w:t>2. Снижение затрат с</w:t>
            </w:r>
            <w:r w:rsidR="009D7D27" w:rsidRPr="009D7D27">
              <w:rPr>
                <w:lang w:eastAsia="en-US"/>
              </w:rPr>
              <w:t>убъектов МСП, связанных с модер</w:t>
            </w:r>
            <w:r w:rsidRPr="009D7D27">
              <w:rPr>
                <w:lang w:eastAsia="en-US"/>
              </w:rPr>
              <w:t>низацией производ</w:t>
            </w:r>
            <w:r w:rsidRPr="009D7D27">
              <w:rPr>
                <w:lang w:eastAsia="en-US"/>
              </w:rPr>
              <w:softHyphen/>
              <w:t>ства.</w:t>
            </w:r>
          </w:p>
          <w:p w:rsidR="00882177" w:rsidRPr="009D7D27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D7D27">
              <w:rPr>
                <w:lang w:eastAsia="en-US"/>
              </w:rPr>
              <w:t>3. Повышение эф</w:t>
            </w:r>
            <w:r w:rsidRPr="009D7D27">
              <w:rPr>
                <w:lang w:eastAsia="en-US"/>
              </w:rPr>
              <w:softHyphen/>
              <w:t>фективности, кон</w:t>
            </w:r>
            <w:r w:rsidRPr="009D7D27">
              <w:rPr>
                <w:lang w:eastAsia="en-US"/>
              </w:rPr>
              <w:softHyphen/>
              <w:t>курентоспособно</w:t>
            </w:r>
            <w:r w:rsidRPr="009D7D27"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1.2.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Содействие развитию организаций, образующих </w:t>
            </w: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инфраструктуру поддержки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Рост количества субъектов МСП.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нительных 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1.3.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конкурентоспособности субъектов МСП.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предпринимателям, созда</w:t>
            </w: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9D7D27" w:rsidP="009D7D27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1.</w:t>
            </w:r>
            <w:r w:rsidRPr="009D7D27">
              <w:rPr>
                <w:lang w:eastAsia="en-US"/>
              </w:rPr>
              <w:t>Повышение информированности субъектов МСП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  <w:t xml:space="preserve">Основное   мероприятие 1.4 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организаций, образу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предпринимательства.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помощи субъектам МСП. 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</w:t>
            </w:r>
            <w:r w:rsidR="009D7D2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вного механизма оперативного ин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формирования субъ</w:t>
            </w:r>
            <w:r w:rsidR="009D7D2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МСП, ор</w:t>
            </w:r>
            <w:r w:rsidR="009D7D2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ганов местного </w:t>
            </w:r>
            <w:r w:rsidR="009D7D2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моуправления и всех желающих  со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1.5.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фессиональных кадров для сферы малого и среднего бизнеса, повыше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и с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под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882177" w:rsidRPr="009D7D27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 w:rsidR="00882177"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рентоспособности за счет повышения ком</w:t>
            </w:r>
            <w:r w:rsidR="00882177"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 w:rsidR="00882177"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882177" w:rsidRDefault="00882177" w:rsidP="00882177">
      <w:pPr>
        <w:rPr>
          <w:sz w:val="22"/>
          <w:szCs w:val="22"/>
        </w:rPr>
      </w:pPr>
    </w:p>
    <w:p w:rsidR="00882177" w:rsidRDefault="00882177" w:rsidP="00882177">
      <w:pPr>
        <w:widowControl w:val="0"/>
        <w:autoSpaceDE w:val="0"/>
        <w:autoSpaceDN w:val="0"/>
        <w:adjustRightInd w:val="0"/>
        <w:outlineLvl w:val="2"/>
        <w:sectPr w:rsidR="00882177" w:rsidSect="00882177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82177" w:rsidRDefault="00882177" w:rsidP="00882177"/>
    <w:p w:rsidR="007C5656" w:rsidRDefault="007C5656"/>
    <w:sectPr w:rsidR="007C5656" w:rsidSect="00882177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FA" w:rsidRDefault="00BB1DFA" w:rsidP="00882177">
      <w:r>
        <w:separator/>
      </w:r>
    </w:p>
  </w:endnote>
  <w:endnote w:type="continuationSeparator" w:id="0">
    <w:p w:rsidR="00BB1DFA" w:rsidRDefault="00BB1DFA" w:rsidP="0088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FA" w:rsidRDefault="00BB1DFA" w:rsidP="00882177">
      <w:r>
        <w:separator/>
      </w:r>
    </w:p>
  </w:footnote>
  <w:footnote w:type="continuationSeparator" w:id="0">
    <w:p w:rsidR="00BB1DFA" w:rsidRDefault="00BB1DFA" w:rsidP="0088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0D" w:rsidRPr="00080B0D" w:rsidRDefault="0074735C" w:rsidP="00080B0D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>
      <w:rPr>
        <w:sz w:val="28"/>
        <w:szCs w:val="28"/>
      </w:rPr>
      <w:t xml:space="preserve">                                                           </w:t>
    </w:r>
    <w:r w:rsidR="00080B0D" w:rsidRPr="00080B0D">
      <w:rPr>
        <w:rFonts w:eastAsia="Courier New"/>
        <w:color w:val="000000"/>
        <w:sz w:val="28"/>
        <w:szCs w:val="28"/>
      </w:rPr>
      <w:t>ПРОЕКТ</w:t>
    </w:r>
  </w:p>
  <w:p w:rsidR="004F3DDB" w:rsidRPr="004F3DDB" w:rsidRDefault="0074735C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177"/>
    <w:rsid w:val="00080B0D"/>
    <w:rsid w:val="0074735C"/>
    <w:rsid w:val="007C5656"/>
    <w:rsid w:val="00882177"/>
    <w:rsid w:val="009D7D27"/>
    <w:rsid w:val="00AF6092"/>
    <w:rsid w:val="00BB1DFA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42C2-B110-4DF1-A893-7070EBB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29.12.2022г №112</vt:lpstr>
      <vt:lpstr>        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2022-01-10T07:56:00Z</dcterms:created>
  <dcterms:modified xsi:type="dcterms:W3CDTF">2022-02-03T13:58:00Z</dcterms:modified>
</cp:coreProperties>
</file>