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956" w:rsidRPr="002E61E2" w:rsidRDefault="002E61E2" w:rsidP="002E61E2">
      <w:pPr>
        <w:jc w:val="right"/>
        <w:rPr>
          <w:sz w:val="24"/>
          <w:szCs w:val="24"/>
        </w:rPr>
      </w:pPr>
      <w:r w:rsidRPr="002E61E2">
        <w:rPr>
          <w:sz w:val="24"/>
          <w:szCs w:val="24"/>
        </w:rPr>
        <w:t>приложение 2</w:t>
      </w:r>
    </w:p>
    <w:p w:rsidR="002E61E2" w:rsidRPr="002E61E2" w:rsidRDefault="002E61E2" w:rsidP="002E61E2">
      <w:pPr>
        <w:jc w:val="right"/>
        <w:rPr>
          <w:sz w:val="24"/>
          <w:szCs w:val="24"/>
        </w:rPr>
      </w:pPr>
      <w:r w:rsidRPr="002E61E2">
        <w:rPr>
          <w:sz w:val="24"/>
          <w:szCs w:val="24"/>
        </w:rPr>
        <w:t xml:space="preserve">к постановлению Администрации </w:t>
      </w:r>
    </w:p>
    <w:p w:rsidR="002E61E2" w:rsidRPr="002E61E2" w:rsidRDefault="002E61E2" w:rsidP="002E61E2">
      <w:pPr>
        <w:jc w:val="right"/>
        <w:rPr>
          <w:sz w:val="24"/>
          <w:szCs w:val="24"/>
        </w:rPr>
      </w:pPr>
      <w:r w:rsidRPr="002E61E2">
        <w:rPr>
          <w:sz w:val="24"/>
          <w:szCs w:val="24"/>
        </w:rPr>
        <w:t>Маркинского сельского поселения</w:t>
      </w:r>
    </w:p>
    <w:p w:rsidR="002E61E2" w:rsidRPr="002E61E2" w:rsidRDefault="00E727EC" w:rsidP="002E61E2">
      <w:pPr>
        <w:jc w:val="right"/>
        <w:rPr>
          <w:sz w:val="24"/>
          <w:szCs w:val="24"/>
        </w:rPr>
      </w:pPr>
      <w:r>
        <w:rPr>
          <w:sz w:val="24"/>
          <w:szCs w:val="24"/>
        </w:rPr>
        <w:t>о</w:t>
      </w:r>
      <w:r w:rsidR="002E61E2" w:rsidRPr="002E61E2">
        <w:rPr>
          <w:sz w:val="24"/>
          <w:szCs w:val="24"/>
        </w:rPr>
        <w:t>т</w:t>
      </w:r>
      <w:r>
        <w:rPr>
          <w:sz w:val="24"/>
          <w:szCs w:val="24"/>
        </w:rPr>
        <w:t xml:space="preserve"> 21.02.2022</w:t>
      </w:r>
      <w:r w:rsidR="002E61E2" w:rsidRPr="002E61E2">
        <w:rPr>
          <w:sz w:val="24"/>
          <w:szCs w:val="24"/>
        </w:rPr>
        <w:t xml:space="preserve"> </w:t>
      </w:r>
      <w:r w:rsidR="002E61E2">
        <w:rPr>
          <w:sz w:val="24"/>
          <w:szCs w:val="24"/>
        </w:rPr>
        <w:t xml:space="preserve">  </w:t>
      </w:r>
      <w:r w:rsidR="002E61E2" w:rsidRPr="002E61E2">
        <w:rPr>
          <w:sz w:val="24"/>
          <w:szCs w:val="24"/>
        </w:rPr>
        <w:t>№</w:t>
      </w:r>
      <w:r>
        <w:rPr>
          <w:sz w:val="24"/>
          <w:szCs w:val="24"/>
        </w:rPr>
        <w:t>17</w:t>
      </w:r>
      <w:r w:rsidR="002E61E2">
        <w:rPr>
          <w:sz w:val="24"/>
          <w:szCs w:val="24"/>
        </w:rPr>
        <w:t xml:space="preserve">   </w:t>
      </w:r>
    </w:p>
    <w:p w:rsidR="00F60956" w:rsidRDefault="00F60956" w:rsidP="00F60956">
      <w:pPr>
        <w:jc w:val="center"/>
        <w:rPr>
          <w:sz w:val="40"/>
          <w:szCs w:val="40"/>
        </w:rPr>
      </w:pPr>
    </w:p>
    <w:p w:rsidR="00F60956" w:rsidRDefault="00F60956" w:rsidP="00F60956">
      <w:pPr>
        <w:jc w:val="center"/>
        <w:rPr>
          <w:sz w:val="40"/>
          <w:szCs w:val="40"/>
        </w:rPr>
      </w:pPr>
      <w:bookmarkStart w:id="0" w:name="_GoBack"/>
      <w:bookmarkEnd w:id="0"/>
    </w:p>
    <w:p w:rsidR="00F60956" w:rsidRDefault="00F60956" w:rsidP="00F60956">
      <w:pPr>
        <w:jc w:val="center"/>
        <w:rPr>
          <w:sz w:val="40"/>
          <w:szCs w:val="40"/>
        </w:rPr>
      </w:pPr>
    </w:p>
    <w:p w:rsidR="007F13B1" w:rsidRDefault="007F13B1" w:rsidP="00F60956">
      <w:pPr>
        <w:jc w:val="center"/>
        <w:rPr>
          <w:sz w:val="40"/>
          <w:szCs w:val="40"/>
        </w:rPr>
      </w:pPr>
    </w:p>
    <w:p w:rsidR="007F13B1" w:rsidRDefault="007F13B1" w:rsidP="00F60956">
      <w:pPr>
        <w:jc w:val="center"/>
        <w:rPr>
          <w:sz w:val="40"/>
          <w:szCs w:val="40"/>
        </w:rPr>
      </w:pPr>
    </w:p>
    <w:p w:rsidR="007F13B1" w:rsidRDefault="007F13B1" w:rsidP="00F60956">
      <w:pPr>
        <w:jc w:val="center"/>
        <w:rPr>
          <w:sz w:val="40"/>
          <w:szCs w:val="40"/>
        </w:rPr>
      </w:pPr>
    </w:p>
    <w:p w:rsidR="007F13B1" w:rsidRDefault="007F13B1" w:rsidP="00F60956">
      <w:pPr>
        <w:jc w:val="center"/>
        <w:rPr>
          <w:sz w:val="40"/>
          <w:szCs w:val="40"/>
        </w:rPr>
      </w:pPr>
    </w:p>
    <w:p w:rsidR="007F13B1" w:rsidRDefault="007F13B1" w:rsidP="00F60956">
      <w:pPr>
        <w:jc w:val="center"/>
        <w:rPr>
          <w:sz w:val="40"/>
          <w:szCs w:val="40"/>
        </w:rPr>
      </w:pPr>
    </w:p>
    <w:p w:rsidR="007F13B1" w:rsidRDefault="007F13B1" w:rsidP="00F60956">
      <w:pPr>
        <w:jc w:val="center"/>
        <w:rPr>
          <w:sz w:val="40"/>
          <w:szCs w:val="40"/>
        </w:rPr>
      </w:pPr>
    </w:p>
    <w:p w:rsidR="007F13B1" w:rsidRDefault="007F13B1" w:rsidP="00F60956">
      <w:pPr>
        <w:jc w:val="center"/>
        <w:rPr>
          <w:sz w:val="40"/>
          <w:szCs w:val="40"/>
        </w:rPr>
      </w:pPr>
    </w:p>
    <w:p w:rsidR="007F13B1" w:rsidRDefault="007F13B1" w:rsidP="00F60956">
      <w:pPr>
        <w:jc w:val="center"/>
        <w:rPr>
          <w:sz w:val="40"/>
          <w:szCs w:val="40"/>
        </w:rPr>
      </w:pPr>
    </w:p>
    <w:p w:rsidR="005F2222" w:rsidRDefault="00F60956" w:rsidP="00F60956">
      <w:pPr>
        <w:jc w:val="center"/>
        <w:rPr>
          <w:sz w:val="40"/>
          <w:szCs w:val="40"/>
        </w:rPr>
      </w:pPr>
      <w:r w:rsidRPr="00AE3BEC">
        <w:rPr>
          <w:sz w:val="40"/>
          <w:szCs w:val="40"/>
        </w:rPr>
        <w:t>ОБОСНОВЫВАЮЩИЕ МАТЕРИАЛЫ</w:t>
      </w:r>
      <w:r>
        <w:rPr>
          <w:sz w:val="40"/>
          <w:szCs w:val="40"/>
        </w:rPr>
        <w:t xml:space="preserve"> К ПРОГРАММЕ </w:t>
      </w:r>
      <w:r w:rsidRPr="00F00640">
        <w:rPr>
          <w:sz w:val="40"/>
          <w:szCs w:val="40"/>
        </w:rPr>
        <w:t xml:space="preserve">КОМПЛЕКСНОГО РАЗВИТИЯ СИСТЕМЫ КОММУНАЛЬНОЙ ИНФРАСТРУКТУРЫ </w:t>
      </w:r>
      <w:r w:rsidR="004F69DB">
        <w:rPr>
          <w:sz w:val="40"/>
          <w:szCs w:val="40"/>
        </w:rPr>
        <w:t>МАРКИНСКОГО</w:t>
      </w:r>
      <w:r>
        <w:rPr>
          <w:sz w:val="40"/>
          <w:szCs w:val="40"/>
        </w:rPr>
        <w:t xml:space="preserve"> СЕЛЬСКОГО ПОСЕЛЕНИЯ </w:t>
      </w:r>
    </w:p>
    <w:p w:rsidR="00F60956" w:rsidRPr="00F00640" w:rsidRDefault="00F60956" w:rsidP="00F60956">
      <w:pPr>
        <w:jc w:val="center"/>
        <w:rPr>
          <w:sz w:val="40"/>
          <w:szCs w:val="40"/>
        </w:rPr>
      </w:pPr>
      <w:r>
        <w:rPr>
          <w:sz w:val="40"/>
          <w:szCs w:val="40"/>
        </w:rPr>
        <w:t>НА 2022 - 2030</w:t>
      </w:r>
      <w:r w:rsidR="00132F70">
        <w:rPr>
          <w:sz w:val="40"/>
          <w:szCs w:val="40"/>
        </w:rPr>
        <w:t xml:space="preserve"> гг</w:t>
      </w:r>
      <w:r w:rsidRPr="00F00640">
        <w:rPr>
          <w:sz w:val="40"/>
          <w:szCs w:val="40"/>
        </w:rPr>
        <w:t>.</w:t>
      </w:r>
    </w:p>
    <w:p w:rsidR="00F60956" w:rsidRDefault="00F60956" w:rsidP="00F60956">
      <w:pPr>
        <w:jc w:val="center"/>
        <w:rPr>
          <w:sz w:val="40"/>
          <w:szCs w:val="40"/>
        </w:rPr>
      </w:pPr>
    </w:p>
    <w:p w:rsidR="00F60956" w:rsidRDefault="00F60956" w:rsidP="00F60956">
      <w:pPr>
        <w:jc w:val="center"/>
        <w:rPr>
          <w:sz w:val="40"/>
          <w:szCs w:val="40"/>
        </w:rPr>
      </w:pPr>
    </w:p>
    <w:p w:rsidR="00F60956" w:rsidRDefault="00F60956" w:rsidP="00F60956">
      <w:pPr>
        <w:jc w:val="center"/>
        <w:rPr>
          <w:sz w:val="40"/>
          <w:szCs w:val="40"/>
        </w:rPr>
      </w:pPr>
    </w:p>
    <w:p w:rsidR="00F60956" w:rsidRDefault="00F60956" w:rsidP="00F60956">
      <w:pPr>
        <w:jc w:val="center"/>
        <w:rPr>
          <w:sz w:val="40"/>
          <w:szCs w:val="40"/>
        </w:rPr>
      </w:pPr>
    </w:p>
    <w:p w:rsidR="00F60956" w:rsidRDefault="00F60956" w:rsidP="00F60956">
      <w:pPr>
        <w:jc w:val="center"/>
        <w:rPr>
          <w:sz w:val="40"/>
          <w:szCs w:val="40"/>
        </w:rPr>
      </w:pPr>
    </w:p>
    <w:p w:rsidR="00F60956" w:rsidRDefault="00F60956" w:rsidP="00F60956">
      <w:pPr>
        <w:jc w:val="center"/>
        <w:rPr>
          <w:sz w:val="40"/>
          <w:szCs w:val="40"/>
        </w:rPr>
      </w:pPr>
    </w:p>
    <w:p w:rsidR="00F60956" w:rsidRDefault="00F60956" w:rsidP="00F60956">
      <w:pPr>
        <w:jc w:val="center"/>
        <w:rPr>
          <w:sz w:val="40"/>
          <w:szCs w:val="40"/>
        </w:rPr>
      </w:pPr>
    </w:p>
    <w:p w:rsidR="00F60956" w:rsidRDefault="00F60956" w:rsidP="00F60956">
      <w:pPr>
        <w:jc w:val="center"/>
        <w:rPr>
          <w:sz w:val="40"/>
          <w:szCs w:val="40"/>
        </w:rPr>
      </w:pPr>
    </w:p>
    <w:p w:rsidR="00F60956" w:rsidRDefault="00F60956" w:rsidP="00F60956">
      <w:pPr>
        <w:jc w:val="center"/>
        <w:rPr>
          <w:sz w:val="40"/>
          <w:szCs w:val="40"/>
        </w:rPr>
      </w:pPr>
    </w:p>
    <w:p w:rsidR="00F60956" w:rsidRDefault="00F60956" w:rsidP="00F60956">
      <w:pPr>
        <w:jc w:val="center"/>
        <w:rPr>
          <w:sz w:val="40"/>
          <w:szCs w:val="40"/>
        </w:rPr>
      </w:pPr>
    </w:p>
    <w:p w:rsidR="00F60956" w:rsidRDefault="00F60956" w:rsidP="00F60956">
      <w:pPr>
        <w:jc w:val="center"/>
        <w:rPr>
          <w:sz w:val="40"/>
          <w:szCs w:val="40"/>
        </w:rPr>
      </w:pPr>
    </w:p>
    <w:p w:rsidR="00F60956" w:rsidRDefault="00F60956" w:rsidP="00BC5B88">
      <w:pPr>
        <w:rPr>
          <w:sz w:val="40"/>
          <w:szCs w:val="40"/>
        </w:rPr>
      </w:pPr>
    </w:p>
    <w:p w:rsidR="00F60956" w:rsidRPr="005F2222" w:rsidRDefault="007F13B1" w:rsidP="00F60956">
      <w:pPr>
        <w:jc w:val="center"/>
        <w:rPr>
          <w:sz w:val="28"/>
          <w:szCs w:val="28"/>
        </w:rPr>
      </w:pPr>
      <w:r w:rsidRPr="005F2222">
        <w:rPr>
          <w:sz w:val="28"/>
          <w:szCs w:val="28"/>
        </w:rPr>
        <w:t>2022г</w:t>
      </w:r>
    </w:p>
    <w:p w:rsidR="007F13B1" w:rsidRDefault="007F13B1" w:rsidP="00F60956">
      <w:pPr>
        <w:jc w:val="center"/>
        <w:rPr>
          <w:sz w:val="40"/>
          <w:szCs w:val="40"/>
        </w:rPr>
      </w:pPr>
    </w:p>
    <w:p w:rsidR="00F60956" w:rsidRDefault="007F13B1" w:rsidP="00F60956">
      <w:pPr>
        <w:jc w:val="center"/>
        <w:rPr>
          <w:sz w:val="24"/>
          <w:szCs w:val="24"/>
        </w:rPr>
      </w:pPr>
      <w:r w:rsidRPr="005F2222">
        <w:rPr>
          <w:sz w:val="24"/>
          <w:szCs w:val="24"/>
        </w:rPr>
        <w:t>СОДЕРЖАНИЕ</w:t>
      </w:r>
    </w:p>
    <w:p w:rsidR="005478BF" w:rsidRDefault="005478BF" w:rsidP="00F60956">
      <w:pPr>
        <w:jc w:val="center"/>
        <w:rPr>
          <w:sz w:val="24"/>
          <w:szCs w:val="24"/>
        </w:rPr>
      </w:pPr>
    </w:p>
    <w:p w:rsidR="00C55E07" w:rsidRPr="005F2222" w:rsidRDefault="00C55E07" w:rsidP="00F60956">
      <w:pPr>
        <w:jc w:val="center"/>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84"/>
        <w:gridCol w:w="7678"/>
        <w:gridCol w:w="782"/>
      </w:tblGrid>
      <w:tr w:rsidR="007F13B1" w:rsidRPr="005F2222" w:rsidTr="005478BF">
        <w:tc>
          <w:tcPr>
            <w:tcW w:w="1384" w:type="dxa"/>
          </w:tcPr>
          <w:p w:rsidR="007F13B1" w:rsidRPr="005F2222" w:rsidRDefault="007F13B1" w:rsidP="007F13B1">
            <w:pPr>
              <w:rPr>
                <w:sz w:val="24"/>
                <w:szCs w:val="24"/>
              </w:rPr>
            </w:pPr>
            <w:r w:rsidRPr="005F2222">
              <w:rPr>
                <w:sz w:val="24"/>
                <w:szCs w:val="24"/>
              </w:rPr>
              <w:t>Раздел 1</w:t>
            </w:r>
          </w:p>
        </w:tc>
        <w:tc>
          <w:tcPr>
            <w:tcW w:w="7678" w:type="dxa"/>
          </w:tcPr>
          <w:p w:rsidR="007F13B1" w:rsidRPr="005F2222" w:rsidRDefault="007F13B1" w:rsidP="007F13B1">
            <w:pPr>
              <w:rPr>
                <w:sz w:val="24"/>
                <w:szCs w:val="24"/>
              </w:rPr>
            </w:pPr>
            <w:r w:rsidRPr="005F2222">
              <w:rPr>
                <w:sz w:val="24"/>
                <w:szCs w:val="24"/>
              </w:rPr>
              <w:t>Перспективные показатели развития муниципального образования для разработки программ</w:t>
            </w:r>
          </w:p>
        </w:tc>
        <w:tc>
          <w:tcPr>
            <w:tcW w:w="782" w:type="dxa"/>
          </w:tcPr>
          <w:p w:rsidR="007F13B1" w:rsidRPr="005F2222" w:rsidRDefault="00054EE6" w:rsidP="00F60956">
            <w:pPr>
              <w:jc w:val="center"/>
              <w:rPr>
                <w:sz w:val="24"/>
                <w:szCs w:val="24"/>
              </w:rPr>
            </w:pPr>
            <w:r>
              <w:rPr>
                <w:sz w:val="24"/>
                <w:szCs w:val="24"/>
              </w:rPr>
              <w:t>3</w:t>
            </w:r>
          </w:p>
        </w:tc>
      </w:tr>
      <w:tr w:rsidR="007F13B1" w:rsidRPr="005F2222" w:rsidTr="005478BF">
        <w:tc>
          <w:tcPr>
            <w:tcW w:w="1384" w:type="dxa"/>
          </w:tcPr>
          <w:p w:rsidR="007F13B1" w:rsidRPr="005F2222" w:rsidRDefault="007F13B1" w:rsidP="007F13B1">
            <w:pPr>
              <w:rPr>
                <w:sz w:val="24"/>
                <w:szCs w:val="24"/>
              </w:rPr>
            </w:pPr>
            <w:r w:rsidRPr="005F2222">
              <w:rPr>
                <w:sz w:val="24"/>
                <w:szCs w:val="24"/>
              </w:rPr>
              <w:t>Раздел 2</w:t>
            </w:r>
          </w:p>
        </w:tc>
        <w:tc>
          <w:tcPr>
            <w:tcW w:w="7678" w:type="dxa"/>
          </w:tcPr>
          <w:p w:rsidR="007F13B1" w:rsidRPr="005F2222" w:rsidRDefault="007F13B1" w:rsidP="007F13B1">
            <w:pPr>
              <w:rPr>
                <w:sz w:val="24"/>
                <w:szCs w:val="24"/>
              </w:rPr>
            </w:pPr>
            <w:r w:rsidRPr="005F2222">
              <w:rPr>
                <w:sz w:val="24"/>
                <w:szCs w:val="24"/>
              </w:rPr>
              <w:t>Перспективные показатели спроса на коммунальные ресурсы</w:t>
            </w:r>
          </w:p>
        </w:tc>
        <w:tc>
          <w:tcPr>
            <w:tcW w:w="782" w:type="dxa"/>
          </w:tcPr>
          <w:p w:rsidR="007F13B1" w:rsidRPr="005F2222" w:rsidRDefault="005478BF" w:rsidP="00F60956">
            <w:pPr>
              <w:jc w:val="center"/>
              <w:rPr>
                <w:sz w:val="24"/>
                <w:szCs w:val="24"/>
              </w:rPr>
            </w:pPr>
            <w:r>
              <w:rPr>
                <w:sz w:val="24"/>
                <w:szCs w:val="24"/>
              </w:rPr>
              <w:t>5</w:t>
            </w:r>
          </w:p>
        </w:tc>
      </w:tr>
      <w:tr w:rsidR="007F13B1" w:rsidRPr="005F2222" w:rsidTr="005478BF">
        <w:tc>
          <w:tcPr>
            <w:tcW w:w="1384" w:type="dxa"/>
          </w:tcPr>
          <w:p w:rsidR="007F13B1" w:rsidRPr="005F2222" w:rsidRDefault="007F13B1" w:rsidP="007F13B1">
            <w:pPr>
              <w:rPr>
                <w:sz w:val="24"/>
                <w:szCs w:val="24"/>
              </w:rPr>
            </w:pPr>
            <w:r w:rsidRPr="005F2222">
              <w:rPr>
                <w:sz w:val="24"/>
                <w:szCs w:val="24"/>
              </w:rPr>
              <w:t>Раздел 3</w:t>
            </w:r>
          </w:p>
        </w:tc>
        <w:tc>
          <w:tcPr>
            <w:tcW w:w="7678" w:type="dxa"/>
          </w:tcPr>
          <w:p w:rsidR="007F13B1" w:rsidRPr="005F2222" w:rsidRDefault="007F13B1" w:rsidP="007F13B1">
            <w:pPr>
              <w:rPr>
                <w:sz w:val="24"/>
                <w:szCs w:val="24"/>
              </w:rPr>
            </w:pPr>
            <w:r w:rsidRPr="005F2222">
              <w:rPr>
                <w:sz w:val="24"/>
                <w:szCs w:val="24"/>
              </w:rPr>
              <w:t>Характеристика состояния и проблем коммунальной инфраструктуры</w:t>
            </w:r>
          </w:p>
        </w:tc>
        <w:tc>
          <w:tcPr>
            <w:tcW w:w="782" w:type="dxa"/>
          </w:tcPr>
          <w:p w:rsidR="007F13B1" w:rsidRPr="005F2222" w:rsidRDefault="005478BF" w:rsidP="00F60956">
            <w:pPr>
              <w:jc w:val="center"/>
              <w:rPr>
                <w:sz w:val="24"/>
                <w:szCs w:val="24"/>
              </w:rPr>
            </w:pPr>
            <w:r>
              <w:rPr>
                <w:sz w:val="24"/>
                <w:szCs w:val="24"/>
              </w:rPr>
              <w:t>5</w:t>
            </w:r>
          </w:p>
        </w:tc>
      </w:tr>
      <w:tr w:rsidR="007F13B1" w:rsidRPr="005F2222" w:rsidTr="005478BF">
        <w:tc>
          <w:tcPr>
            <w:tcW w:w="1384" w:type="dxa"/>
          </w:tcPr>
          <w:p w:rsidR="007F13B1" w:rsidRPr="005F2222" w:rsidRDefault="007F13B1" w:rsidP="007F13B1">
            <w:pPr>
              <w:rPr>
                <w:sz w:val="24"/>
                <w:szCs w:val="24"/>
              </w:rPr>
            </w:pPr>
            <w:r w:rsidRPr="005F2222">
              <w:rPr>
                <w:sz w:val="24"/>
                <w:szCs w:val="24"/>
              </w:rPr>
              <w:t>Раздел 4</w:t>
            </w:r>
          </w:p>
        </w:tc>
        <w:tc>
          <w:tcPr>
            <w:tcW w:w="7678" w:type="dxa"/>
          </w:tcPr>
          <w:p w:rsidR="007F13B1" w:rsidRPr="005F2222" w:rsidRDefault="007F13B1" w:rsidP="007F13B1">
            <w:pPr>
              <w:rPr>
                <w:sz w:val="24"/>
                <w:szCs w:val="24"/>
              </w:rPr>
            </w:pPr>
            <w:r w:rsidRPr="005F2222">
              <w:rPr>
                <w:sz w:val="24"/>
                <w:szCs w:val="24"/>
              </w:rPr>
              <w:t xml:space="preserve">Характеристика состояния и проблем в реализации энерго- и ресурсосбережения и </w:t>
            </w:r>
            <w:proofErr w:type="gramStart"/>
            <w:r w:rsidRPr="005F2222">
              <w:rPr>
                <w:sz w:val="24"/>
                <w:szCs w:val="24"/>
              </w:rPr>
              <w:t>учета</w:t>
            </w:r>
            <w:proofErr w:type="gramEnd"/>
            <w:r w:rsidRPr="005F2222">
              <w:rPr>
                <w:sz w:val="24"/>
                <w:szCs w:val="24"/>
              </w:rPr>
              <w:t xml:space="preserve"> и сбора информации</w:t>
            </w:r>
          </w:p>
        </w:tc>
        <w:tc>
          <w:tcPr>
            <w:tcW w:w="782" w:type="dxa"/>
          </w:tcPr>
          <w:p w:rsidR="007F13B1" w:rsidRPr="005F2222" w:rsidRDefault="005478BF" w:rsidP="00F60956">
            <w:pPr>
              <w:jc w:val="center"/>
              <w:rPr>
                <w:sz w:val="24"/>
                <w:szCs w:val="24"/>
              </w:rPr>
            </w:pPr>
            <w:r>
              <w:rPr>
                <w:sz w:val="24"/>
                <w:szCs w:val="24"/>
              </w:rPr>
              <w:t>10</w:t>
            </w:r>
          </w:p>
        </w:tc>
      </w:tr>
      <w:tr w:rsidR="007F13B1" w:rsidRPr="005F2222" w:rsidTr="005478BF">
        <w:tc>
          <w:tcPr>
            <w:tcW w:w="1384" w:type="dxa"/>
          </w:tcPr>
          <w:p w:rsidR="007F13B1" w:rsidRPr="005F2222" w:rsidRDefault="007F13B1" w:rsidP="007F13B1">
            <w:pPr>
              <w:rPr>
                <w:sz w:val="24"/>
                <w:szCs w:val="24"/>
              </w:rPr>
            </w:pPr>
            <w:r w:rsidRPr="005F2222">
              <w:rPr>
                <w:sz w:val="24"/>
                <w:szCs w:val="24"/>
              </w:rPr>
              <w:t>Раздел 5</w:t>
            </w:r>
          </w:p>
        </w:tc>
        <w:tc>
          <w:tcPr>
            <w:tcW w:w="7678" w:type="dxa"/>
          </w:tcPr>
          <w:p w:rsidR="007F13B1" w:rsidRPr="005F2222" w:rsidRDefault="007F13B1" w:rsidP="007F13B1">
            <w:pPr>
              <w:rPr>
                <w:sz w:val="24"/>
                <w:szCs w:val="24"/>
              </w:rPr>
            </w:pPr>
            <w:r w:rsidRPr="005F2222">
              <w:rPr>
                <w:sz w:val="24"/>
                <w:szCs w:val="24"/>
              </w:rPr>
              <w:t>Целевые показатели развития коммунальной инфраструктуры</w:t>
            </w:r>
          </w:p>
        </w:tc>
        <w:tc>
          <w:tcPr>
            <w:tcW w:w="782" w:type="dxa"/>
          </w:tcPr>
          <w:p w:rsidR="007F13B1" w:rsidRPr="005F2222" w:rsidRDefault="005478BF" w:rsidP="00F60956">
            <w:pPr>
              <w:jc w:val="center"/>
              <w:rPr>
                <w:sz w:val="24"/>
                <w:szCs w:val="24"/>
              </w:rPr>
            </w:pPr>
            <w:r>
              <w:rPr>
                <w:sz w:val="24"/>
                <w:szCs w:val="24"/>
              </w:rPr>
              <w:t>11</w:t>
            </w:r>
          </w:p>
        </w:tc>
      </w:tr>
      <w:tr w:rsidR="007F13B1" w:rsidRPr="005F2222" w:rsidTr="005478BF">
        <w:tc>
          <w:tcPr>
            <w:tcW w:w="1384" w:type="dxa"/>
          </w:tcPr>
          <w:p w:rsidR="007F13B1" w:rsidRPr="005F2222" w:rsidRDefault="00BC5B88" w:rsidP="007F13B1">
            <w:pPr>
              <w:rPr>
                <w:sz w:val="24"/>
                <w:szCs w:val="24"/>
              </w:rPr>
            </w:pPr>
            <w:r>
              <w:rPr>
                <w:sz w:val="24"/>
                <w:szCs w:val="24"/>
              </w:rPr>
              <w:t>Раздел 6</w:t>
            </w:r>
          </w:p>
        </w:tc>
        <w:tc>
          <w:tcPr>
            <w:tcW w:w="7678" w:type="dxa"/>
          </w:tcPr>
          <w:p w:rsidR="007F13B1" w:rsidRPr="005F2222" w:rsidRDefault="00F44648" w:rsidP="007F13B1">
            <w:pPr>
              <w:rPr>
                <w:sz w:val="24"/>
                <w:szCs w:val="24"/>
              </w:rPr>
            </w:pPr>
            <w:r w:rsidRPr="005F2222">
              <w:rPr>
                <w:sz w:val="24"/>
                <w:szCs w:val="24"/>
              </w:rPr>
              <w:t>Общая программа проектов</w:t>
            </w:r>
          </w:p>
        </w:tc>
        <w:tc>
          <w:tcPr>
            <w:tcW w:w="782" w:type="dxa"/>
          </w:tcPr>
          <w:p w:rsidR="007F13B1" w:rsidRPr="005F2222" w:rsidRDefault="005478BF" w:rsidP="00F60956">
            <w:pPr>
              <w:jc w:val="center"/>
              <w:rPr>
                <w:sz w:val="24"/>
                <w:szCs w:val="24"/>
              </w:rPr>
            </w:pPr>
            <w:r>
              <w:rPr>
                <w:sz w:val="24"/>
                <w:szCs w:val="24"/>
              </w:rPr>
              <w:t>12</w:t>
            </w:r>
          </w:p>
        </w:tc>
      </w:tr>
      <w:tr w:rsidR="00F44648" w:rsidRPr="005F2222" w:rsidTr="005478BF">
        <w:tc>
          <w:tcPr>
            <w:tcW w:w="1384" w:type="dxa"/>
          </w:tcPr>
          <w:p w:rsidR="00F44648" w:rsidRPr="005F2222" w:rsidRDefault="00BC5B88" w:rsidP="007F13B1">
            <w:pPr>
              <w:rPr>
                <w:sz w:val="24"/>
                <w:szCs w:val="24"/>
              </w:rPr>
            </w:pPr>
            <w:r>
              <w:rPr>
                <w:sz w:val="24"/>
                <w:szCs w:val="24"/>
              </w:rPr>
              <w:t>Раздел 7</w:t>
            </w:r>
          </w:p>
        </w:tc>
        <w:tc>
          <w:tcPr>
            <w:tcW w:w="7678" w:type="dxa"/>
          </w:tcPr>
          <w:p w:rsidR="00F44648" w:rsidRPr="005F2222" w:rsidRDefault="00F44648" w:rsidP="007F13B1">
            <w:pPr>
              <w:rPr>
                <w:sz w:val="24"/>
                <w:szCs w:val="24"/>
              </w:rPr>
            </w:pPr>
            <w:r w:rsidRPr="005F2222">
              <w:rPr>
                <w:sz w:val="24"/>
                <w:szCs w:val="24"/>
              </w:rPr>
              <w:t>Финансовые потребности для реализации программы</w:t>
            </w:r>
          </w:p>
        </w:tc>
        <w:tc>
          <w:tcPr>
            <w:tcW w:w="782" w:type="dxa"/>
          </w:tcPr>
          <w:p w:rsidR="00F44648" w:rsidRPr="005F2222" w:rsidRDefault="005478BF" w:rsidP="00F60956">
            <w:pPr>
              <w:jc w:val="center"/>
              <w:rPr>
                <w:sz w:val="24"/>
                <w:szCs w:val="24"/>
              </w:rPr>
            </w:pPr>
            <w:r>
              <w:rPr>
                <w:sz w:val="24"/>
                <w:szCs w:val="24"/>
              </w:rPr>
              <w:t>13</w:t>
            </w:r>
          </w:p>
        </w:tc>
      </w:tr>
      <w:tr w:rsidR="00F44648" w:rsidRPr="005F2222" w:rsidTr="005478BF">
        <w:tc>
          <w:tcPr>
            <w:tcW w:w="1384" w:type="dxa"/>
          </w:tcPr>
          <w:p w:rsidR="00F44648" w:rsidRPr="005F2222" w:rsidRDefault="00BC5B88" w:rsidP="007F13B1">
            <w:pPr>
              <w:rPr>
                <w:sz w:val="24"/>
                <w:szCs w:val="24"/>
              </w:rPr>
            </w:pPr>
            <w:r>
              <w:rPr>
                <w:sz w:val="24"/>
                <w:szCs w:val="24"/>
              </w:rPr>
              <w:t>Раздел 8</w:t>
            </w:r>
          </w:p>
        </w:tc>
        <w:tc>
          <w:tcPr>
            <w:tcW w:w="7678" w:type="dxa"/>
          </w:tcPr>
          <w:p w:rsidR="00F44648" w:rsidRPr="005F2222" w:rsidRDefault="00F44648" w:rsidP="007F13B1">
            <w:pPr>
              <w:rPr>
                <w:sz w:val="24"/>
                <w:szCs w:val="24"/>
              </w:rPr>
            </w:pPr>
            <w:r w:rsidRPr="005F2222">
              <w:rPr>
                <w:sz w:val="24"/>
                <w:szCs w:val="24"/>
              </w:rPr>
              <w:t>Организация реализации проектов</w:t>
            </w:r>
          </w:p>
        </w:tc>
        <w:tc>
          <w:tcPr>
            <w:tcW w:w="782" w:type="dxa"/>
          </w:tcPr>
          <w:p w:rsidR="00F44648" w:rsidRPr="005F2222" w:rsidRDefault="005478BF" w:rsidP="00F60956">
            <w:pPr>
              <w:jc w:val="center"/>
              <w:rPr>
                <w:sz w:val="24"/>
                <w:szCs w:val="24"/>
              </w:rPr>
            </w:pPr>
            <w:r>
              <w:rPr>
                <w:sz w:val="24"/>
                <w:szCs w:val="24"/>
              </w:rPr>
              <w:t>13</w:t>
            </w:r>
          </w:p>
        </w:tc>
      </w:tr>
      <w:tr w:rsidR="00F44648" w:rsidRPr="005F2222" w:rsidTr="005478BF">
        <w:tc>
          <w:tcPr>
            <w:tcW w:w="1384" w:type="dxa"/>
          </w:tcPr>
          <w:p w:rsidR="00F44648" w:rsidRPr="005F2222" w:rsidRDefault="00BC5B88" w:rsidP="007F13B1">
            <w:pPr>
              <w:rPr>
                <w:sz w:val="24"/>
                <w:szCs w:val="24"/>
              </w:rPr>
            </w:pPr>
            <w:r>
              <w:rPr>
                <w:sz w:val="24"/>
                <w:szCs w:val="24"/>
              </w:rPr>
              <w:t>Раздел 9</w:t>
            </w:r>
          </w:p>
        </w:tc>
        <w:tc>
          <w:tcPr>
            <w:tcW w:w="7678" w:type="dxa"/>
          </w:tcPr>
          <w:p w:rsidR="00F44648" w:rsidRPr="005F2222" w:rsidRDefault="00F44648" w:rsidP="007F13B1">
            <w:pPr>
              <w:rPr>
                <w:sz w:val="24"/>
                <w:szCs w:val="24"/>
              </w:rPr>
            </w:pPr>
            <w:r w:rsidRPr="005F2222">
              <w:rPr>
                <w:sz w:val="24"/>
                <w:szCs w:val="24"/>
              </w:rPr>
              <w:t>Программы инвестиционных проектов, тариф и плата за подключение</w:t>
            </w:r>
          </w:p>
        </w:tc>
        <w:tc>
          <w:tcPr>
            <w:tcW w:w="782" w:type="dxa"/>
          </w:tcPr>
          <w:p w:rsidR="00F44648" w:rsidRPr="005F2222" w:rsidRDefault="005478BF" w:rsidP="00F60956">
            <w:pPr>
              <w:jc w:val="center"/>
              <w:rPr>
                <w:sz w:val="24"/>
                <w:szCs w:val="24"/>
              </w:rPr>
            </w:pPr>
            <w:r>
              <w:rPr>
                <w:sz w:val="24"/>
                <w:szCs w:val="24"/>
              </w:rPr>
              <w:t>14</w:t>
            </w:r>
          </w:p>
        </w:tc>
      </w:tr>
      <w:tr w:rsidR="00F44648" w:rsidRPr="005F2222" w:rsidTr="005478BF">
        <w:tc>
          <w:tcPr>
            <w:tcW w:w="1384" w:type="dxa"/>
          </w:tcPr>
          <w:p w:rsidR="00F44648" w:rsidRPr="005F2222" w:rsidRDefault="00BC5B88" w:rsidP="007F13B1">
            <w:pPr>
              <w:rPr>
                <w:sz w:val="24"/>
                <w:szCs w:val="24"/>
              </w:rPr>
            </w:pPr>
            <w:r>
              <w:rPr>
                <w:sz w:val="24"/>
                <w:szCs w:val="24"/>
              </w:rPr>
              <w:t>Раздел 10</w:t>
            </w:r>
          </w:p>
        </w:tc>
        <w:tc>
          <w:tcPr>
            <w:tcW w:w="7678" w:type="dxa"/>
          </w:tcPr>
          <w:p w:rsidR="00F44648" w:rsidRPr="005F2222" w:rsidRDefault="00F44648" w:rsidP="007F13B1">
            <w:pPr>
              <w:rPr>
                <w:sz w:val="24"/>
                <w:szCs w:val="24"/>
              </w:rPr>
            </w:pPr>
            <w:r w:rsidRPr="005F2222">
              <w:rPr>
                <w:sz w:val="24"/>
                <w:szCs w:val="24"/>
              </w:rPr>
              <w:t>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tc>
        <w:tc>
          <w:tcPr>
            <w:tcW w:w="782" w:type="dxa"/>
          </w:tcPr>
          <w:p w:rsidR="00F44648" w:rsidRPr="005F2222" w:rsidRDefault="005478BF" w:rsidP="00F60956">
            <w:pPr>
              <w:jc w:val="center"/>
              <w:rPr>
                <w:sz w:val="24"/>
                <w:szCs w:val="24"/>
              </w:rPr>
            </w:pPr>
            <w:r>
              <w:rPr>
                <w:sz w:val="24"/>
                <w:szCs w:val="24"/>
              </w:rPr>
              <w:t>14</w:t>
            </w:r>
          </w:p>
        </w:tc>
      </w:tr>
      <w:tr w:rsidR="00F44648" w:rsidRPr="005F2222" w:rsidTr="005478BF">
        <w:tc>
          <w:tcPr>
            <w:tcW w:w="1384" w:type="dxa"/>
          </w:tcPr>
          <w:p w:rsidR="00F44648" w:rsidRPr="005F2222" w:rsidRDefault="00BC5B88" w:rsidP="007F13B1">
            <w:pPr>
              <w:rPr>
                <w:sz w:val="24"/>
                <w:szCs w:val="24"/>
              </w:rPr>
            </w:pPr>
            <w:r>
              <w:rPr>
                <w:sz w:val="24"/>
                <w:szCs w:val="24"/>
              </w:rPr>
              <w:t>Раздел 11</w:t>
            </w:r>
          </w:p>
        </w:tc>
        <w:tc>
          <w:tcPr>
            <w:tcW w:w="7678" w:type="dxa"/>
          </w:tcPr>
          <w:p w:rsidR="00F44648" w:rsidRPr="005F2222" w:rsidRDefault="00F44648" w:rsidP="007F13B1">
            <w:pPr>
              <w:rPr>
                <w:sz w:val="24"/>
                <w:szCs w:val="24"/>
              </w:rPr>
            </w:pPr>
            <w:r w:rsidRPr="005F2222">
              <w:rPr>
                <w:sz w:val="24"/>
                <w:szCs w:val="24"/>
              </w:rPr>
              <w:t>Модель для расчета программы</w:t>
            </w:r>
          </w:p>
        </w:tc>
        <w:tc>
          <w:tcPr>
            <w:tcW w:w="782" w:type="dxa"/>
          </w:tcPr>
          <w:p w:rsidR="00F44648" w:rsidRPr="005F2222" w:rsidRDefault="005478BF" w:rsidP="00F60956">
            <w:pPr>
              <w:jc w:val="center"/>
              <w:rPr>
                <w:sz w:val="24"/>
                <w:szCs w:val="24"/>
              </w:rPr>
            </w:pPr>
            <w:r>
              <w:rPr>
                <w:sz w:val="24"/>
                <w:szCs w:val="24"/>
              </w:rPr>
              <w:t>15</w:t>
            </w:r>
          </w:p>
        </w:tc>
      </w:tr>
    </w:tbl>
    <w:p w:rsidR="007F13B1" w:rsidRPr="005F2222" w:rsidRDefault="007F13B1" w:rsidP="00F60956">
      <w:pPr>
        <w:jc w:val="center"/>
        <w:rPr>
          <w:sz w:val="24"/>
          <w:szCs w:val="24"/>
        </w:rPr>
      </w:pPr>
    </w:p>
    <w:p w:rsidR="00F60956" w:rsidRPr="005F2222" w:rsidRDefault="00F60956" w:rsidP="00F60956">
      <w:pPr>
        <w:jc w:val="center"/>
        <w:rPr>
          <w:sz w:val="24"/>
          <w:szCs w:val="24"/>
        </w:rPr>
      </w:pPr>
    </w:p>
    <w:p w:rsidR="00F60956" w:rsidRPr="005F2222" w:rsidRDefault="00F60956" w:rsidP="00F60956">
      <w:pPr>
        <w:jc w:val="center"/>
        <w:rPr>
          <w:sz w:val="24"/>
          <w:szCs w:val="24"/>
        </w:rPr>
      </w:pPr>
    </w:p>
    <w:p w:rsidR="00F60956" w:rsidRPr="005F2222" w:rsidRDefault="00F60956" w:rsidP="00F60956">
      <w:pPr>
        <w:jc w:val="center"/>
        <w:rPr>
          <w:sz w:val="24"/>
          <w:szCs w:val="24"/>
        </w:rPr>
      </w:pPr>
    </w:p>
    <w:p w:rsidR="00F60956" w:rsidRPr="005F2222" w:rsidRDefault="00F60956" w:rsidP="00F60956">
      <w:pPr>
        <w:jc w:val="center"/>
        <w:rPr>
          <w:sz w:val="24"/>
          <w:szCs w:val="24"/>
        </w:rPr>
      </w:pPr>
    </w:p>
    <w:p w:rsidR="00F60956" w:rsidRPr="005F2222" w:rsidRDefault="00F60956" w:rsidP="00F60956">
      <w:pPr>
        <w:jc w:val="center"/>
        <w:rPr>
          <w:sz w:val="24"/>
          <w:szCs w:val="24"/>
        </w:rPr>
      </w:pPr>
    </w:p>
    <w:p w:rsidR="00F60956" w:rsidRPr="005F2222" w:rsidRDefault="00F60956" w:rsidP="004F69DB">
      <w:pPr>
        <w:rPr>
          <w:sz w:val="24"/>
          <w:szCs w:val="24"/>
        </w:rPr>
      </w:pPr>
    </w:p>
    <w:p w:rsidR="00F60956" w:rsidRPr="005F2222" w:rsidRDefault="00F60956" w:rsidP="00F60956">
      <w:pPr>
        <w:jc w:val="center"/>
        <w:rPr>
          <w:sz w:val="24"/>
          <w:szCs w:val="24"/>
        </w:rPr>
      </w:pPr>
    </w:p>
    <w:p w:rsidR="00F44648" w:rsidRPr="005F2222" w:rsidRDefault="00F44648" w:rsidP="00F60956">
      <w:pPr>
        <w:jc w:val="center"/>
        <w:rPr>
          <w:sz w:val="24"/>
          <w:szCs w:val="24"/>
        </w:rPr>
      </w:pPr>
    </w:p>
    <w:p w:rsidR="00F44648" w:rsidRPr="005F2222" w:rsidRDefault="00F44648" w:rsidP="00F60956">
      <w:pPr>
        <w:jc w:val="center"/>
        <w:rPr>
          <w:sz w:val="24"/>
          <w:szCs w:val="24"/>
        </w:rPr>
      </w:pPr>
    </w:p>
    <w:p w:rsidR="00F44648" w:rsidRPr="005F2222" w:rsidRDefault="00F44648" w:rsidP="00F60956">
      <w:pPr>
        <w:jc w:val="center"/>
        <w:rPr>
          <w:sz w:val="24"/>
          <w:szCs w:val="24"/>
        </w:rPr>
      </w:pPr>
    </w:p>
    <w:p w:rsidR="00F44648" w:rsidRPr="005F2222" w:rsidRDefault="00F44648" w:rsidP="00F60956">
      <w:pPr>
        <w:jc w:val="center"/>
        <w:rPr>
          <w:sz w:val="24"/>
          <w:szCs w:val="24"/>
        </w:rPr>
      </w:pPr>
    </w:p>
    <w:p w:rsidR="00F44648" w:rsidRPr="005F2222" w:rsidRDefault="00F44648" w:rsidP="00F60956">
      <w:pPr>
        <w:jc w:val="center"/>
        <w:rPr>
          <w:sz w:val="24"/>
          <w:szCs w:val="24"/>
        </w:rPr>
      </w:pPr>
    </w:p>
    <w:p w:rsidR="00F44648" w:rsidRDefault="00F44648" w:rsidP="00F60956">
      <w:pPr>
        <w:jc w:val="center"/>
        <w:rPr>
          <w:sz w:val="24"/>
          <w:szCs w:val="24"/>
        </w:rPr>
      </w:pPr>
    </w:p>
    <w:p w:rsidR="005F2222" w:rsidRDefault="005F2222" w:rsidP="00F60956">
      <w:pPr>
        <w:jc w:val="center"/>
        <w:rPr>
          <w:sz w:val="24"/>
          <w:szCs w:val="24"/>
        </w:rPr>
      </w:pPr>
    </w:p>
    <w:p w:rsidR="005F2222" w:rsidRDefault="005F2222" w:rsidP="00F60956">
      <w:pPr>
        <w:jc w:val="center"/>
        <w:rPr>
          <w:sz w:val="24"/>
          <w:szCs w:val="24"/>
        </w:rPr>
      </w:pPr>
    </w:p>
    <w:p w:rsidR="005F2222" w:rsidRDefault="005F2222" w:rsidP="00F60956">
      <w:pPr>
        <w:jc w:val="center"/>
        <w:rPr>
          <w:sz w:val="24"/>
          <w:szCs w:val="24"/>
        </w:rPr>
      </w:pPr>
    </w:p>
    <w:p w:rsidR="005F2222" w:rsidRDefault="005F2222" w:rsidP="00F60956">
      <w:pPr>
        <w:jc w:val="center"/>
        <w:rPr>
          <w:sz w:val="24"/>
          <w:szCs w:val="24"/>
        </w:rPr>
      </w:pPr>
    </w:p>
    <w:p w:rsidR="005F2222" w:rsidRDefault="005F2222" w:rsidP="00F60956">
      <w:pPr>
        <w:jc w:val="center"/>
        <w:rPr>
          <w:sz w:val="24"/>
          <w:szCs w:val="24"/>
        </w:rPr>
      </w:pPr>
    </w:p>
    <w:p w:rsidR="005F2222" w:rsidRDefault="005F2222" w:rsidP="00F60956">
      <w:pPr>
        <w:jc w:val="center"/>
        <w:rPr>
          <w:sz w:val="24"/>
          <w:szCs w:val="24"/>
        </w:rPr>
      </w:pPr>
    </w:p>
    <w:p w:rsidR="005F2222" w:rsidRDefault="005F2222" w:rsidP="00F60956">
      <w:pPr>
        <w:jc w:val="center"/>
        <w:rPr>
          <w:sz w:val="24"/>
          <w:szCs w:val="24"/>
        </w:rPr>
      </w:pPr>
    </w:p>
    <w:p w:rsidR="005F2222" w:rsidRDefault="005F2222" w:rsidP="00F60956">
      <w:pPr>
        <w:jc w:val="center"/>
        <w:rPr>
          <w:sz w:val="24"/>
          <w:szCs w:val="24"/>
        </w:rPr>
      </w:pPr>
    </w:p>
    <w:p w:rsidR="005F2222" w:rsidRDefault="005F2222" w:rsidP="00F60956">
      <w:pPr>
        <w:jc w:val="center"/>
        <w:rPr>
          <w:sz w:val="24"/>
          <w:szCs w:val="24"/>
        </w:rPr>
      </w:pPr>
    </w:p>
    <w:p w:rsidR="005F2222" w:rsidRDefault="005F2222" w:rsidP="00F60956">
      <w:pPr>
        <w:jc w:val="center"/>
        <w:rPr>
          <w:sz w:val="24"/>
          <w:szCs w:val="24"/>
        </w:rPr>
      </w:pPr>
    </w:p>
    <w:p w:rsidR="005F2222" w:rsidRDefault="005F2222" w:rsidP="00F60956">
      <w:pPr>
        <w:jc w:val="center"/>
        <w:rPr>
          <w:sz w:val="24"/>
          <w:szCs w:val="24"/>
        </w:rPr>
      </w:pPr>
    </w:p>
    <w:p w:rsidR="00BC5B88" w:rsidRDefault="00BC5B88" w:rsidP="00BC5B88">
      <w:pPr>
        <w:rPr>
          <w:sz w:val="24"/>
          <w:szCs w:val="24"/>
        </w:rPr>
      </w:pPr>
    </w:p>
    <w:p w:rsidR="005478BF" w:rsidRPr="005F2222" w:rsidRDefault="005478BF" w:rsidP="00BC5B88">
      <w:pPr>
        <w:rPr>
          <w:sz w:val="24"/>
          <w:szCs w:val="24"/>
        </w:rPr>
      </w:pPr>
    </w:p>
    <w:p w:rsidR="00BC5B88" w:rsidRDefault="00BC5B88" w:rsidP="00BC5B88">
      <w:pPr>
        <w:rPr>
          <w:sz w:val="24"/>
          <w:szCs w:val="24"/>
        </w:rPr>
      </w:pPr>
    </w:p>
    <w:p w:rsidR="00F60956" w:rsidRPr="005C2664" w:rsidRDefault="00F60956" w:rsidP="00C953FE">
      <w:pPr>
        <w:jc w:val="center"/>
        <w:rPr>
          <w:b/>
          <w:sz w:val="28"/>
          <w:szCs w:val="28"/>
        </w:rPr>
      </w:pPr>
      <w:r w:rsidRPr="005C2664">
        <w:rPr>
          <w:b/>
          <w:sz w:val="28"/>
          <w:szCs w:val="28"/>
        </w:rPr>
        <w:lastRenderedPageBreak/>
        <w:t>Раздел 1</w:t>
      </w:r>
    </w:p>
    <w:p w:rsidR="00F60956" w:rsidRPr="005C2664" w:rsidRDefault="00F60956" w:rsidP="00C953FE">
      <w:pPr>
        <w:jc w:val="center"/>
        <w:rPr>
          <w:b/>
          <w:sz w:val="28"/>
          <w:szCs w:val="28"/>
        </w:rPr>
      </w:pPr>
      <w:r w:rsidRPr="005C2664">
        <w:rPr>
          <w:b/>
          <w:sz w:val="28"/>
          <w:szCs w:val="28"/>
        </w:rPr>
        <w:t>Перспективные показатели развития муниципального образования для разработки программы.</w:t>
      </w:r>
    </w:p>
    <w:p w:rsidR="00F60956" w:rsidRPr="005F2222" w:rsidRDefault="00F60956" w:rsidP="00C953FE">
      <w:pPr>
        <w:jc w:val="center"/>
        <w:rPr>
          <w:sz w:val="24"/>
          <w:szCs w:val="24"/>
        </w:rPr>
      </w:pPr>
    </w:p>
    <w:p w:rsidR="00F60956" w:rsidRPr="005C2664" w:rsidRDefault="00F60956" w:rsidP="00C953FE">
      <w:pPr>
        <w:spacing w:after="240"/>
        <w:jc w:val="center"/>
        <w:rPr>
          <w:i/>
          <w:sz w:val="28"/>
          <w:szCs w:val="28"/>
        </w:rPr>
      </w:pPr>
      <w:r w:rsidRPr="005C2664">
        <w:rPr>
          <w:i/>
          <w:sz w:val="28"/>
          <w:szCs w:val="28"/>
        </w:rPr>
        <w:t xml:space="preserve">Характеристика </w:t>
      </w:r>
      <w:r w:rsidR="004F69DB" w:rsidRPr="005C2664">
        <w:rPr>
          <w:i/>
          <w:sz w:val="28"/>
          <w:szCs w:val="28"/>
        </w:rPr>
        <w:t>Маркинского</w:t>
      </w:r>
      <w:r w:rsidRPr="005C2664">
        <w:rPr>
          <w:i/>
          <w:sz w:val="28"/>
          <w:szCs w:val="28"/>
        </w:rPr>
        <w:t xml:space="preserve"> сельского поселения.</w:t>
      </w:r>
    </w:p>
    <w:p w:rsidR="004F69DB" w:rsidRPr="005F2222" w:rsidRDefault="004F69DB" w:rsidP="00C953FE">
      <w:pPr>
        <w:widowControl w:val="0"/>
        <w:autoSpaceDE w:val="0"/>
        <w:autoSpaceDN w:val="0"/>
        <w:adjustRightInd w:val="0"/>
        <w:ind w:left="426" w:firstLine="708"/>
        <w:jc w:val="both"/>
        <w:rPr>
          <w:sz w:val="24"/>
          <w:szCs w:val="24"/>
        </w:rPr>
      </w:pPr>
      <w:r w:rsidRPr="005F2222">
        <w:rPr>
          <w:sz w:val="24"/>
          <w:szCs w:val="24"/>
        </w:rPr>
        <w:t>Маркинское сельское поселение расположено в северо-западной части Цимлянского муниципального района Ростовской области и граничит:</w:t>
      </w:r>
    </w:p>
    <w:p w:rsidR="004F69DB" w:rsidRPr="005F2222" w:rsidRDefault="004F69DB" w:rsidP="00C953FE">
      <w:pPr>
        <w:widowControl w:val="0"/>
        <w:autoSpaceDE w:val="0"/>
        <w:autoSpaceDN w:val="0"/>
        <w:adjustRightInd w:val="0"/>
        <w:ind w:left="360" w:firstLine="774"/>
        <w:jc w:val="both"/>
        <w:rPr>
          <w:sz w:val="24"/>
          <w:szCs w:val="24"/>
        </w:rPr>
      </w:pPr>
      <w:r w:rsidRPr="005F2222">
        <w:rPr>
          <w:sz w:val="24"/>
          <w:szCs w:val="24"/>
        </w:rPr>
        <w:t xml:space="preserve">  с севера   – </w:t>
      </w:r>
      <w:proofErr w:type="gramStart"/>
      <w:r w:rsidRPr="005F2222">
        <w:rPr>
          <w:sz w:val="24"/>
          <w:szCs w:val="24"/>
        </w:rPr>
        <w:t>с  Волгоградской</w:t>
      </w:r>
      <w:proofErr w:type="gramEnd"/>
      <w:r w:rsidRPr="005F2222">
        <w:rPr>
          <w:sz w:val="24"/>
          <w:szCs w:val="24"/>
        </w:rPr>
        <w:t xml:space="preserve"> областью;</w:t>
      </w:r>
    </w:p>
    <w:p w:rsidR="004F69DB" w:rsidRPr="005F2222" w:rsidRDefault="004F69DB" w:rsidP="00C953FE">
      <w:pPr>
        <w:ind w:left="426" w:right="-655" w:firstLine="774"/>
        <w:jc w:val="both"/>
        <w:rPr>
          <w:sz w:val="24"/>
          <w:szCs w:val="24"/>
        </w:rPr>
      </w:pPr>
      <w:r w:rsidRPr="005F2222">
        <w:rPr>
          <w:sz w:val="24"/>
          <w:szCs w:val="24"/>
        </w:rPr>
        <w:t xml:space="preserve"> с </w:t>
      </w:r>
      <w:proofErr w:type="gramStart"/>
      <w:r w:rsidRPr="005F2222">
        <w:rPr>
          <w:sz w:val="24"/>
          <w:szCs w:val="24"/>
        </w:rPr>
        <w:t>востока  –</w:t>
      </w:r>
      <w:proofErr w:type="gramEnd"/>
      <w:r w:rsidRPr="005F2222">
        <w:rPr>
          <w:sz w:val="24"/>
          <w:szCs w:val="24"/>
        </w:rPr>
        <w:t xml:space="preserve"> с Калининским и </w:t>
      </w:r>
      <w:proofErr w:type="spellStart"/>
      <w:r w:rsidRPr="005F2222">
        <w:rPr>
          <w:sz w:val="24"/>
          <w:szCs w:val="24"/>
        </w:rPr>
        <w:t>Саркеловским</w:t>
      </w:r>
      <w:proofErr w:type="spellEnd"/>
      <w:r w:rsidRPr="005F2222">
        <w:rPr>
          <w:sz w:val="24"/>
          <w:szCs w:val="24"/>
        </w:rPr>
        <w:t xml:space="preserve"> сельскими поселениями; </w:t>
      </w:r>
    </w:p>
    <w:p w:rsidR="004F69DB" w:rsidRPr="005F2222" w:rsidRDefault="004F69DB" w:rsidP="00C953FE">
      <w:pPr>
        <w:ind w:left="426" w:right="-655" w:firstLine="774"/>
        <w:jc w:val="both"/>
        <w:rPr>
          <w:sz w:val="24"/>
          <w:szCs w:val="24"/>
        </w:rPr>
      </w:pPr>
      <w:r w:rsidRPr="005F2222">
        <w:rPr>
          <w:sz w:val="24"/>
          <w:szCs w:val="24"/>
        </w:rPr>
        <w:t xml:space="preserve"> с запада   – </w:t>
      </w:r>
      <w:proofErr w:type="gramStart"/>
      <w:r w:rsidRPr="005F2222">
        <w:rPr>
          <w:sz w:val="24"/>
          <w:szCs w:val="24"/>
        </w:rPr>
        <w:t>с  Морозовским</w:t>
      </w:r>
      <w:proofErr w:type="gramEnd"/>
      <w:r w:rsidRPr="005F2222">
        <w:rPr>
          <w:sz w:val="24"/>
          <w:szCs w:val="24"/>
        </w:rPr>
        <w:t xml:space="preserve"> районом;</w:t>
      </w:r>
    </w:p>
    <w:p w:rsidR="004F69DB" w:rsidRPr="005F2222" w:rsidRDefault="004F69DB" w:rsidP="00C953FE">
      <w:pPr>
        <w:ind w:left="426" w:firstLine="709"/>
        <w:jc w:val="both"/>
        <w:rPr>
          <w:sz w:val="24"/>
          <w:szCs w:val="24"/>
        </w:rPr>
      </w:pPr>
      <w:r w:rsidRPr="005F2222">
        <w:rPr>
          <w:sz w:val="24"/>
          <w:szCs w:val="24"/>
        </w:rPr>
        <w:t xml:space="preserve">  с юга – с </w:t>
      </w:r>
      <w:proofErr w:type="spellStart"/>
      <w:r w:rsidRPr="005F2222">
        <w:rPr>
          <w:sz w:val="24"/>
          <w:szCs w:val="24"/>
        </w:rPr>
        <w:t>Лозновским</w:t>
      </w:r>
      <w:proofErr w:type="spellEnd"/>
      <w:r w:rsidRPr="005F2222">
        <w:rPr>
          <w:sz w:val="24"/>
          <w:szCs w:val="24"/>
        </w:rPr>
        <w:t xml:space="preserve"> и Красноярским сельскими поселениями. </w:t>
      </w:r>
    </w:p>
    <w:p w:rsidR="004F69DB" w:rsidRPr="005F2222" w:rsidRDefault="004F69DB" w:rsidP="00C953FE">
      <w:pPr>
        <w:ind w:left="426" w:firstLine="709"/>
        <w:jc w:val="both"/>
        <w:rPr>
          <w:sz w:val="24"/>
          <w:szCs w:val="24"/>
        </w:rPr>
      </w:pPr>
      <w:proofErr w:type="gramStart"/>
      <w:r w:rsidRPr="005F2222">
        <w:rPr>
          <w:sz w:val="24"/>
          <w:szCs w:val="24"/>
        </w:rPr>
        <w:t>Маркинское  сельское</w:t>
      </w:r>
      <w:proofErr w:type="gramEnd"/>
      <w:r w:rsidRPr="005F2222">
        <w:rPr>
          <w:sz w:val="24"/>
          <w:szCs w:val="24"/>
        </w:rPr>
        <w:t xml:space="preserve"> поселение было образовано в соответствии с областным законом об административно–территориальном устройстве Ростовской области, принятом 25 июля 2005 года №340-3с. 27 декабря 2004 года N 254-ЗС</w:t>
      </w:r>
    </w:p>
    <w:p w:rsidR="005F2222" w:rsidRPr="005F2222" w:rsidRDefault="004F69DB" w:rsidP="00C953FE">
      <w:pPr>
        <w:ind w:left="426" w:firstLine="709"/>
        <w:jc w:val="both"/>
        <w:rPr>
          <w:sz w:val="24"/>
          <w:szCs w:val="24"/>
        </w:rPr>
      </w:pPr>
      <w:r w:rsidRPr="005F2222">
        <w:rPr>
          <w:sz w:val="24"/>
          <w:szCs w:val="24"/>
        </w:rPr>
        <w:t xml:space="preserve">Административный центр поселения – </w:t>
      </w:r>
      <w:proofErr w:type="spellStart"/>
      <w:r w:rsidRPr="005F2222">
        <w:rPr>
          <w:sz w:val="24"/>
          <w:szCs w:val="24"/>
        </w:rPr>
        <w:t>ст.Маркинская</w:t>
      </w:r>
      <w:proofErr w:type="spellEnd"/>
      <w:r w:rsidRPr="005F2222">
        <w:rPr>
          <w:sz w:val="24"/>
          <w:szCs w:val="24"/>
        </w:rPr>
        <w:t xml:space="preserve">. Расстояние административного центра поселения до районного центра г. Цимлянска составляет 24 км и связан с ним хорошей асфальтовой дорогой. </w:t>
      </w:r>
    </w:p>
    <w:p w:rsidR="00D83D8F" w:rsidRPr="005C2664" w:rsidRDefault="00D83D8F" w:rsidP="00C953FE">
      <w:pPr>
        <w:spacing w:before="240" w:after="240"/>
        <w:ind w:left="426" w:firstLine="709"/>
        <w:jc w:val="center"/>
        <w:rPr>
          <w:i/>
          <w:sz w:val="28"/>
          <w:szCs w:val="28"/>
        </w:rPr>
      </w:pPr>
      <w:r w:rsidRPr="005C2664">
        <w:rPr>
          <w:i/>
          <w:sz w:val="28"/>
          <w:szCs w:val="28"/>
        </w:rPr>
        <w:t>Прогноз численности и состава населения.</w:t>
      </w:r>
    </w:p>
    <w:p w:rsidR="006B168A" w:rsidRPr="005F2222" w:rsidRDefault="004F69DB" w:rsidP="00C953FE">
      <w:pPr>
        <w:ind w:left="426" w:firstLine="709"/>
        <w:jc w:val="both"/>
        <w:rPr>
          <w:sz w:val="24"/>
          <w:szCs w:val="24"/>
        </w:rPr>
      </w:pPr>
      <w:r w:rsidRPr="005F2222">
        <w:rPr>
          <w:sz w:val="24"/>
          <w:szCs w:val="24"/>
        </w:rPr>
        <w:t>Общая численность населения сельского поселения по состоянию на 01.01.2019г. – 2830 чел.</w:t>
      </w:r>
    </w:p>
    <w:p w:rsidR="006B168A" w:rsidRPr="005F2222" w:rsidRDefault="006B168A" w:rsidP="00C953FE">
      <w:pPr>
        <w:shd w:val="clear" w:color="auto" w:fill="FFFFFF"/>
        <w:autoSpaceDE w:val="0"/>
        <w:autoSpaceDN w:val="0"/>
        <w:adjustRightInd w:val="0"/>
        <w:jc w:val="center"/>
        <w:rPr>
          <w:sz w:val="24"/>
          <w:szCs w:val="24"/>
        </w:rPr>
      </w:pPr>
      <w:r w:rsidRPr="005F2222">
        <w:rPr>
          <w:sz w:val="24"/>
          <w:szCs w:val="24"/>
        </w:rPr>
        <w:t>Сведения о численности постоянного населения муницип</w:t>
      </w:r>
      <w:r w:rsidR="00083B35" w:rsidRPr="005F2222">
        <w:rPr>
          <w:sz w:val="24"/>
          <w:szCs w:val="24"/>
        </w:rPr>
        <w:t xml:space="preserve">ального образования </w:t>
      </w:r>
    </w:p>
    <w:p w:rsidR="006B168A" w:rsidRPr="005F2222" w:rsidRDefault="006B168A" w:rsidP="00C953FE">
      <w:pPr>
        <w:jc w:val="right"/>
        <w:rPr>
          <w:sz w:val="24"/>
          <w:szCs w:val="24"/>
        </w:rPr>
      </w:pPr>
      <w:r w:rsidRPr="005F2222">
        <w:rPr>
          <w:sz w:val="24"/>
          <w:szCs w:val="24"/>
        </w:rPr>
        <w:t>Таблица 1</w:t>
      </w:r>
    </w:p>
    <w:tbl>
      <w:tblPr>
        <w:tblStyle w:val="14"/>
        <w:tblW w:w="0" w:type="auto"/>
        <w:jc w:val="center"/>
        <w:tblLook w:val="04A0" w:firstRow="1" w:lastRow="0" w:firstColumn="1" w:lastColumn="0" w:noHBand="0" w:noVBand="1"/>
      </w:tblPr>
      <w:tblGrid>
        <w:gridCol w:w="635"/>
        <w:gridCol w:w="2719"/>
        <w:gridCol w:w="2552"/>
        <w:gridCol w:w="1843"/>
        <w:gridCol w:w="1782"/>
      </w:tblGrid>
      <w:tr w:rsidR="00083B35" w:rsidRPr="005F2222" w:rsidTr="00083B35">
        <w:trPr>
          <w:trHeight w:val="434"/>
          <w:jc w:val="center"/>
        </w:trPr>
        <w:tc>
          <w:tcPr>
            <w:tcW w:w="635" w:type="dxa"/>
            <w:vMerge w:val="restart"/>
            <w:vAlign w:val="center"/>
            <w:hideMark/>
          </w:tcPr>
          <w:p w:rsidR="00083B35" w:rsidRPr="005F2222" w:rsidRDefault="00083B35" w:rsidP="00C953FE">
            <w:pPr>
              <w:jc w:val="center"/>
              <w:rPr>
                <w:sz w:val="24"/>
                <w:szCs w:val="24"/>
                <w:u w:val="single"/>
              </w:rPr>
            </w:pPr>
            <w:r w:rsidRPr="005F2222">
              <w:rPr>
                <w:sz w:val="24"/>
                <w:szCs w:val="24"/>
                <w:u w:val="single"/>
              </w:rPr>
              <w:t>№</w:t>
            </w:r>
          </w:p>
        </w:tc>
        <w:tc>
          <w:tcPr>
            <w:tcW w:w="2719" w:type="dxa"/>
            <w:vMerge w:val="restart"/>
            <w:vAlign w:val="center"/>
            <w:hideMark/>
          </w:tcPr>
          <w:p w:rsidR="00083B35" w:rsidRPr="005F2222" w:rsidRDefault="00083B35" w:rsidP="00C953FE">
            <w:pPr>
              <w:jc w:val="center"/>
              <w:rPr>
                <w:sz w:val="24"/>
                <w:szCs w:val="24"/>
              </w:rPr>
            </w:pPr>
            <w:r w:rsidRPr="005F2222">
              <w:rPr>
                <w:sz w:val="24"/>
                <w:szCs w:val="24"/>
              </w:rPr>
              <w:t>Населённый пункт</w:t>
            </w:r>
          </w:p>
        </w:tc>
        <w:tc>
          <w:tcPr>
            <w:tcW w:w="2552" w:type="dxa"/>
            <w:vMerge w:val="restart"/>
            <w:vAlign w:val="center"/>
            <w:hideMark/>
          </w:tcPr>
          <w:p w:rsidR="00083B35" w:rsidRPr="005F2222" w:rsidRDefault="00083B35" w:rsidP="00C953FE">
            <w:pPr>
              <w:jc w:val="center"/>
              <w:rPr>
                <w:sz w:val="24"/>
                <w:szCs w:val="24"/>
              </w:rPr>
            </w:pPr>
            <w:r w:rsidRPr="005F2222">
              <w:rPr>
                <w:sz w:val="24"/>
                <w:szCs w:val="24"/>
              </w:rPr>
              <w:t>Тип населённого пункта</w:t>
            </w:r>
          </w:p>
        </w:tc>
        <w:tc>
          <w:tcPr>
            <w:tcW w:w="3625" w:type="dxa"/>
            <w:gridSpan w:val="2"/>
            <w:tcBorders>
              <w:bottom w:val="single" w:sz="4" w:space="0" w:color="auto"/>
            </w:tcBorders>
            <w:vAlign w:val="center"/>
            <w:hideMark/>
          </w:tcPr>
          <w:p w:rsidR="00083B35" w:rsidRPr="005F2222" w:rsidRDefault="00083B35" w:rsidP="00C953FE">
            <w:pPr>
              <w:jc w:val="center"/>
              <w:rPr>
                <w:sz w:val="24"/>
                <w:szCs w:val="24"/>
              </w:rPr>
            </w:pPr>
            <w:r w:rsidRPr="005F2222">
              <w:rPr>
                <w:sz w:val="24"/>
                <w:szCs w:val="24"/>
              </w:rPr>
              <w:t>Население</w:t>
            </w:r>
          </w:p>
        </w:tc>
      </w:tr>
      <w:tr w:rsidR="00083B35" w:rsidRPr="005F2222" w:rsidTr="00BC5B88">
        <w:trPr>
          <w:trHeight w:val="312"/>
          <w:jc w:val="center"/>
        </w:trPr>
        <w:tc>
          <w:tcPr>
            <w:tcW w:w="635" w:type="dxa"/>
            <w:vMerge/>
            <w:vAlign w:val="center"/>
            <w:hideMark/>
          </w:tcPr>
          <w:p w:rsidR="00083B35" w:rsidRPr="005F2222" w:rsidRDefault="00083B35" w:rsidP="00C953FE">
            <w:pPr>
              <w:jc w:val="center"/>
              <w:rPr>
                <w:sz w:val="24"/>
                <w:szCs w:val="24"/>
                <w:u w:val="single"/>
              </w:rPr>
            </w:pPr>
          </w:p>
        </w:tc>
        <w:tc>
          <w:tcPr>
            <w:tcW w:w="2719" w:type="dxa"/>
            <w:vMerge/>
            <w:vAlign w:val="center"/>
            <w:hideMark/>
          </w:tcPr>
          <w:p w:rsidR="00083B35" w:rsidRPr="005F2222" w:rsidRDefault="00083B35" w:rsidP="00C953FE">
            <w:pPr>
              <w:jc w:val="center"/>
              <w:rPr>
                <w:sz w:val="24"/>
                <w:szCs w:val="24"/>
              </w:rPr>
            </w:pPr>
          </w:p>
        </w:tc>
        <w:tc>
          <w:tcPr>
            <w:tcW w:w="2552" w:type="dxa"/>
            <w:vMerge/>
            <w:vAlign w:val="center"/>
            <w:hideMark/>
          </w:tcPr>
          <w:p w:rsidR="00083B35" w:rsidRPr="005F2222" w:rsidRDefault="00083B35" w:rsidP="00C953FE">
            <w:pPr>
              <w:jc w:val="center"/>
              <w:rPr>
                <w:sz w:val="24"/>
                <w:szCs w:val="24"/>
              </w:rPr>
            </w:pPr>
          </w:p>
        </w:tc>
        <w:tc>
          <w:tcPr>
            <w:tcW w:w="1843" w:type="dxa"/>
            <w:tcBorders>
              <w:top w:val="single" w:sz="4" w:space="0" w:color="auto"/>
              <w:right w:val="single" w:sz="4" w:space="0" w:color="auto"/>
            </w:tcBorders>
            <w:vAlign w:val="center"/>
            <w:hideMark/>
          </w:tcPr>
          <w:p w:rsidR="00083B35" w:rsidRPr="005F2222" w:rsidRDefault="00083B35" w:rsidP="00C953FE">
            <w:pPr>
              <w:jc w:val="center"/>
              <w:rPr>
                <w:sz w:val="24"/>
                <w:szCs w:val="24"/>
              </w:rPr>
            </w:pPr>
            <w:r w:rsidRPr="005F2222">
              <w:rPr>
                <w:sz w:val="24"/>
                <w:szCs w:val="24"/>
              </w:rPr>
              <w:t>20</w:t>
            </w:r>
            <w:r w:rsidR="008569F9" w:rsidRPr="005F2222">
              <w:rPr>
                <w:sz w:val="24"/>
                <w:szCs w:val="24"/>
              </w:rPr>
              <w:t>19</w:t>
            </w:r>
          </w:p>
        </w:tc>
        <w:tc>
          <w:tcPr>
            <w:tcW w:w="1782" w:type="dxa"/>
            <w:tcBorders>
              <w:top w:val="single" w:sz="4" w:space="0" w:color="auto"/>
              <w:left w:val="single" w:sz="4" w:space="0" w:color="auto"/>
            </w:tcBorders>
            <w:vAlign w:val="center"/>
          </w:tcPr>
          <w:p w:rsidR="00083B35" w:rsidRPr="005F2222" w:rsidRDefault="00083B35" w:rsidP="00C953FE">
            <w:pPr>
              <w:jc w:val="center"/>
              <w:rPr>
                <w:sz w:val="24"/>
                <w:szCs w:val="24"/>
              </w:rPr>
            </w:pPr>
            <w:r w:rsidRPr="005F2222">
              <w:rPr>
                <w:sz w:val="24"/>
                <w:szCs w:val="24"/>
              </w:rPr>
              <w:t>202</w:t>
            </w:r>
            <w:r w:rsidR="008569F9" w:rsidRPr="005F2222">
              <w:rPr>
                <w:sz w:val="24"/>
                <w:szCs w:val="24"/>
              </w:rPr>
              <w:t>0</w:t>
            </w:r>
          </w:p>
        </w:tc>
      </w:tr>
      <w:tr w:rsidR="008569F9" w:rsidRPr="005F2222" w:rsidTr="00083B35">
        <w:trPr>
          <w:jc w:val="center"/>
        </w:trPr>
        <w:tc>
          <w:tcPr>
            <w:tcW w:w="635" w:type="dxa"/>
            <w:vAlign w:val="center"/>
            <w:hideMark/>
          </w:tcPr>
          <w:p w:rsidR="008569F9" w:rsidRPr="005F2222" w:rsidRDefault="008569F9" w:rsidP="00C953FE">
            <w:pPr>
              <w:jc w:val="center"/>
              <w:rPr>
                <w:sz w:val="24"/>
                <w:szCs w:val="24"/>
              </w:rPr>
            </w:pPr>
            <w:r w:rsidRPr="005F2222">
              <w:rPr>
                <w:sz w:val="24"/>
                <w:szCs w:val="24"/>
              </w:rPr>
              <w:t>1</w:t>
            </w:r>
          </w:p>
        </w:tc>
        <w:tc>
          <w:tcPr>
            <w:tcW w:w="2719" w:type="dxa"/>
            <w:vAlign w:val="center"/>
            <w:hideMark/>
          </w:tcPr>
          <w:p w:rsidR="008569F9" w:rsidRPr="005F2222" w:rsidRDefault="00056896" w:rsidP="00C953FE">
            <w:pPr>
              <w:jc w:val="center"/>
              <w:rPr>
                <w:sz w:val="24"/>
                <w:szCs w:val="24"/>
              </w:rPr>
            </w:pPr>
            <w:hyperlink r:id="rId8" w:tooltip="Маркинская" w:history="1">
              <w:r w:rsidR="008569F9" w:rsidRPr="005F2222">
                <w:rPr>
                  <w:sz w:val="24"/>
                  <w:szCs w:val="24"/>
                </w:rPr>
                <w:t>Маркинская</w:t>
              </w:r>
            </w:hyperlink>
          </w:p>
        </w:tc>
        <w:tc>
          <w:tcPr>
            <w:tcW w:w="2552" w:type="dxa"/>
            <w:hideMark/>
          </w:tcPr>
          <w:p w:rsidR="008569F9" w:rsidRPr="005F2222" w:rsidRDefault="008569F9" w:rsidP="00C953FE">
            <w:pPr>
              <w:jc w:val="center"/>
              <w:rPr>
                <w:sz w:val="24"/>
                <w:szCs w:val="24"/>
              </w:rPr>
            </w:pPr>
            <w:r w:rsidRPr="005F2222">
              <w:rPr>
                <w:sz w:val="24"/>
                <w:szCs w:val="24"/>
              </w:rPr>
              <w:t>станица</w:t>
            </w:r>
          </w:p>
        </w:tc>
        <w:tc>
          <w:tcPr>
            <w:tcW w:w="1843" w:type="dxa"/>
            <w:tcBorders>
              <w:right w:val="single" w:sz="4" w:space="0" w:color="auto"/>
            </w:tcBorders>
            <w:vAlign w:val="center"/>
            <w:hideMark/>
          </w:tcPr>
          <w:p w:rsidR="008569F9" w:rsidRPr="005F2222" w:rsidRDefault="008569F9" w:rsidP="00C953FE">
            <w:pPr>
              <w:jc w:val="center"/>
              <w:rPr>
                <w:sz w:val="24"/>
                <w:szCs w:val="24"/>
              </w:rPr>
            </w:pPr>
            <w:r w:rsidRPr="005F2222">
              <w:rPr>
                <w:sz w:val="24"/>
                <w:szCs w:val="24"/>
              </w:rPr>
              <w:t>1002</w:t>
            </w:r>
          </w:p>
        </w:tc>
        <w:tc>
          <w:tcPr>
            <w:tcW w:w="1782" w:type="dxa"/>
            <w:tcBorders>
              <w:left w:val="single" w:sz="4" w:space="0" w:color="auto"/>
            </w:tcBorders>
            <w:vAlign w:val="center"/>
          </w:tcPr>
          <w:p w:rsidR="008569F9" w:rsidRPr="005F2222" w:rsidRDefault="008569F9" w:rsidP="00C953FE">
            <w:pPr>
              <w:jc w:val="center"/>
              <w:rPr>
                <w:sz w:val="24"/>
                <w:szCs w:val="24"/>
              </w:rPr>
            </w:pPr>
            <w:r w:rsidRPr="005F2222">
              <w:rPr>
                <w:sz w:val="24"/>
                <w:szCs w:val="24"/>
              </w:rPr>
              <w:t>1002</w:t>
            </w:r>
          </w:p>
        </w:tc>
      </w:tr>
      <w:tr w:rsidR="008569F9" w:rsidRPr="005F2222" w:rsidTr="00083B35">
        <w:trPr>
          <w:jc w:val="center"/>
        </w:trPr>
        <w:tc>
          <w:tcPr>
            <w:tcW w:w="635" w:type="dxa"/>
            <w:vAlign w:val="center"/>
            <w:hideMark/>
          </w:tcPr>
          <w:p w:rsidR="008569F9" w:rsidRPr="005F2222" w:rsidRDefault="008569F9" w:rsidP="00C953FE">
            <w:pPr>
              <w:jc w:val="center"/>
              <w:rPr>
                <w:sz w:val="24"/>
                <w:szCs w:val="24"/>
              </w:rPr>
            </w:pPr>
            <w:r w:rsidRPr="005F2222">
              <w:rPr>
                <w:sz w:val="24"/>
                <w:szCs w:val="24"/>
              </w:rPr>
              <w:t>2</w:t>
            </w:r>
          </w:p>
        </w:tc>
        <w:tc>
          <w:tcPr>
            <w:tcW w:w="2719" w:type="dxa"/>
            <w:vAlign w:val="center"/>
            <w:hideMark/>
          </w:tcPr>
          <w:p w:rsidR="008569F9" w:rsidRPr="005F2222" w:rsidRDefault="00056896" w:rsidP="00C953FE">
            <w:pPr>
              <w:jc w:val="center"/>
              <w:rPr>
                <w:sz w:val="24"/>
                <w:szCs w:val="24"/>
              </w:rPr>
            </w:pPr>
            <w:hyperlink r:id="rId9" w:tooltip="Железнодорожный (Цимлянский район)" w:history="1">
              <w:r w:rsidR="008569F9" w:rsidRPr="005F2222">
                <w:rPr>
                  <w:sz w:val="24"/>
                  <w:szCs w:val="24"/>
                </w:rPr>
                <w:t>Железнодорожный</w:t>
              </w:r>
            </w:hyperlink>
          </w:p>
        </w:tc>
        <w:tc>
          <w:tcPr>
            <w:tcW w:w="2552" w:type="dxa"/>
            <w:hideMark/>
          </w:tcPr>
          <w:p w:rsidR="008569F9" w:rsidRPr="005F2222" w:rsidRDefault="008569F9" w:rsidP="00C953FE">
            <w:pPr>
              <w:jc w:val="center"/>
              <w:rPr>
                <w:sz w:val="24"/>
                <w:szCs w:val="24"/>
              </w:rPr>
            </w:pPr>
            <w:r w:rsidRPr="005F2222">
              <w:rPr>
                <w:sz w:val="24"/>
                <w:szCs w:val="24"/>
              </w:rPr>
              <w:t>хутор</w:t>
            </w:r>
          </w:p>
        </w:tc>
        <w:tc>
          <w:tcPr>
            <w:tcW w:w="1843" w:type="dxa"/>
            <w:tcBorders>
              <w:right w:val="single" w:sz="4" w:space="0" w:color="auto"/>
            </w:tcBorders>
            <w:hideMark/>
          </w:tcPr>
          <w:p w:rsidR="008569F9" w:rsidRPr="005F2222" w:rsidRDefault="008569F9" w:rsidP="00C953FE">
            <w:pPr>
              <w:jc w:val="center"/>
              <w:rPr>
                <w:sz w:val="24"/>
                <w:szCs w:val="24"/>
              </w:rPr>
            </w:pPr>
            <w:r w:rsidRPr="005F2222">
              <w:rPr>
                <w:sz w:val="24"/>
                <w:szCs w:val="24"/>
              </w:rPr>
              <w:t>423</w:t>
            </w:r>
          </w:p>
        </w:tc>
        <w:tc>
          <w:tcPr>
            <w:tcW w:w="1782" w:type="dxa"/>
            <w:tcBorders>
              <w:left w:val="single" w:sz="4" w:space="0" w:color="auto"/>
            </w:tcBorders>
          </w:tcPr>
          <w:p w:rsidR="008569F9" w:rsidRPr="005F2222" w:rsidRDefault="008569F9" w:rsidP="00C953FE">
            <w:pPr>
              <w:jc w:val="center"/>
              <w:rPr>
                <w:sz w:val="24"/>
                <w:szCs w:val="24"/>
              </w:rPr>
            </w:pPr>
            <w:r w:rsidRPr="005F2222">
              <w:rPr>
                <w:sz w:val="24"/>
                <w:szCs w:val="24"/>
              </w:rPr>
              <w:t>423</w:t>
            </w:r>
          </w:p>
        </w:tc>
      </w:tr>
      <w:tr w:rsidR="008569F9" w:rsidRPr="005F2222" w:rsidTr="00083B35">
        <w:trPr>
          <w:jc w:val="center"/>
        </w:trPr>
        <w:tc>
          <w:tcPr>
            <w:tcW w:w="635" w:type="dxa"/>
            <w:vAlign w:val="center"/>
            <w:hideMark/>
          </w:tcPr>
          <w:p w:rsidR="008569F9" w:rsidRPr="005F2222" w:rsidRDefault="008569F9" w:rsidP="00C953FE">
            <w:pPr>
              <w:jc w:val="center"/>
              <w:rPr>
                <w:sz w:val="24"/>
                <w:szCs w:val="24"/>
              </w:rPr>
            </w:pPr>
            <w:r w:rsidRPr="005F2222">
              <w:rPr>
                <w:sz w:val="24"/>
                <w:szCs w:val="24"/>
              </w:rPr>
              <w:t>3</w:t>
            </w:r>
          </w:p>
        </w:tc>
        <w:tc>
          <w:tcPr>
            <w:tcW w:w="2719" w:type="dxa"/>
            <w:vAlign w:val="center"/>
            <w:hideMark/>
          </w:tcPr>
          <w:p w:rsidR="008569F9" w:rsidRPr="005F2222" w:rsidRDefault="00056896" w:rsidP="00C953FE">
            <w:pPr>
              <w:jc w:val="center"/>
              <w:rPr>
                <w:sz w:val="24"/>
                <w:szCs w:val="24"/>
              </w:rPr>
            </w:pPr>
            <w:hyperlink r:id="rId10" w:tooltip="Кумшацкая (Цимлянский район)" w:history="1">
              <w:proofErr w:type="spellStart"/>
              <w:r w:rsidR="008569F9" w:rsidRPr="005F2222">
                <w:rPr>
                  <w:sz w:val="24"/>
                  <w:szCs w:val="24"/>
                </w:rPr>
                <w:t>Кумшацкая</w:t>
              </w:r>
              <w:proofErr w:type="spellEnd"/>
            </w:hyperlink>
          </w:p>
        </w:tc>
        <w:tc>
          <w:tcPr>
            <w:tcW w:w="2552" w:type="dxa"/>
            <w:hideMark/>
          </w:tcPr>
          <w:p w:rsidR="008569F9" w:rsidRPr="005F2222" w:rsidRDefault="008569F9" w:rsidP="00C953FE">
            <w:pPr>
              <w:jc w:val="center"/>
              <w:rPr>
                <w:sz w:val="24"/>
                <w:szCs w:val="24"/>
              </w:rPr>
            </w:pPr>
            <w:r w:rsidRPr="005F2222">
              <w:rPr>
                <w:sz w:val="24"/>
                <w:szCs w:val="24"/>
              </w:rPr>
              <w:t>станица</w:t>
            </w:r>
          </w:p>
        </w:tc>
        <w:tc>
          <w:tcPr>
            <w:tcW w:w="1843" w:type="dxa"/>
            <w:tcBorders>
              <w:right w:val="single" w:sz="4" w:space="0" w:color="auto"/>
            </w:tcBorders>
            <w:vAlign w:val="center"/>
            <w:hideMark/>
          </w:tcPr>
          <w:p w:rsidR="008569F9" w:rsidRPr="005F2222" w:rsidRDefault="008569F9" w:rsidP="00C953FE">
            <w:pPr>
              <w:jc w:val="center"/>
              <w:rPr>
                <w:sz w:val="24"/>
                <w:szCs w:val="24"/>
              </w:rPr>
            </w:pPr>
            <w:r w:rsidRPr="005F2222">
              <w:rPr>
                <w:sz w:val="24"/>
                <w:szCs w:val="24"/>
              </w:rPr>
              <w:t>330</w:t>
            </w:r>
          </w:p>
        </w:tc>
        <w:tc>
          <w:tcPr>
            <w:tcW w:w="1782" w:type="dxa"/>
            <w:tcBorders>
              <w:left w:val="single" w:sz="4" w:space="0" w:color="auto"/>
            </w:tcBorders>
            <w:vAlign w:val="center"/>
          </w:tcPr>
          <w:p w:rsidR="008569F9" w:rsidRPr="005F2222" w:rsidRDefault="008569F9" w:rsidP="00C953FE">
            <w:pPr>
              <w:jc w:val="center"/>
              <w:rPr>
                <w:sz w:val="24"/>
                <w:szCs w:val="24"/>
              </w:rPr>
            </w:pPr>
            <w:r w:rsidRPr="005F2222">
              <w:rPr>
                <w:sz w:val="24"/>
                <w:szCs w:val="24"/>
              </w:rPr>
              <w:t>330</w:t>
            </w:r>
          </w:p>
        </w:tc>
      </w:tr>
      <w:tr w:rsidR="008569F9" w:rsidRPr="005F2222" w:rsidTr="00083B35">
        <w:trPr>
          <w:jc w:val="center"/>
        </w:trPr>
        <w:tc>
          <w:tcPr>
            <w:tcW w:w="635" w:type="dxa"/>
            <w:vAlign w:val="center"/>
            <w:hideMark/>
          </w:tcPr>
          <w:p w:rsidR="008569F9" w:rsidRPr="005F2222" w:rsidRDefault="008569F9" w:rsidP="00C953FE">
            <w:pPr>
              <w:jc w:val="center"/>
              <w:rPr>
                <w:sz w:val="24"/>
                <w:szCs w:val="24"/>
              </w:rPr>
            </w:pPr>
            <w:r w:rsidRPr="005F2222">
              <w:rPr>
                <w:sz w:val="24"/>
                <w:szCs w:val="24"/>
              </w:rPr>
              <w:t>4</w:t>
            </w:r>
          </w:p>
        </w:tc>
        <w:tc>
          <w:tcPr>
            <w:tcW w:w="2719" w:type="dxa"/>
            <w:vAlign w:val="center"/>
            <w:hideMark/>
          </w:tcPr>
          <w:p w:rsidR="008569F9" w:rsidRPr="005F2222" w:rsidRDefault="00056896" w:rsidP="00C953FE">
            <w:pPr>
              <w:jc w:val="center"/>
              <w:rPr>
                <w:sz w:val="24"/>
                <w:szCs w:val="24"/>
              </w:rPr>
            </w:pPr>
            <w:hyperlink r:id="rId11" w:tooltip="Паршиков (Цимлянский район)" w:history="1">
              <w:r w:rsidR="008569F9" w:rsidRPr="005F2222">
                <w:rPr>
                  <w:sz w:val="24"/>
                  <w:szCs w:val="24"/>
                </w:rPr>
                <w:t>Паршиков</w:t>
              </w:r>
            </w:hyperlink>
          </w:p>
        </w:tc>
        <w:tc>
          <w:tcPr>
            <w:tcW w:w="2552" w:type="dxa"/>
            <w:hideMark/>
          </w:tcPr>
          <w:p w:rsidR="008569F9" w:rsidRPr="005F2222" w:rsidRDefault="008569F9" w:rsidP="00C953FE">
            <w:pPr>
              <w:jc w:val="center"/>
              <w:rPr>
                <w:sz w:val="24"/>
                <w:szCs w:val="24"/>
              </w:rPr>
            </w:pPr>
            <w:r w:rsidRPr="005F2222">
              <w:rPr>
                <w:sz w:val="24"/>
                <w:szCs w:val="24"/>
              </w:rPr>
              <w:t>хутор</w:t>
            </w:r>
          </w:p>
        </w:tc>
        <w:tc>
          <w:tcPr>
            <w:tcW w:w="1843" w:type="dxa"/>
            <w:tcBorders>
              <w:right w:val="single" w:sz="4" w:space="0" w:color="auto"/>
            </w:tcBorders>
            <w:vAlign w:val="center"/>
            <w:hideMark/>
          </w:tcPr>
          <w:p w:rsidR="008569F9" w:rsidRPr="005F2222" w:rsidRDefault="008569F9" w:rsidP="00C953FE">
            <w:pPr>
              <w:jc w:val="center"/>
              <w:rPr>
                <w:sz w:val="24"/>
                <w:szCs w:val="24"/>
              </w:rPr>
            </w:pPr>
            <w:r w:rsidRPr="005F2222">
              <w:rPr>
                <w:sz w:val="24"/>
                <w:szCs w:val="24"/>
              </w:rPr>
              <w:t>850</w:t>
            </w:r>
          </w:p>
        </w:tc>
        <w:tc>
          <w:tcPr>
            <w:tcW w:w="1782" w:type="dxa"/>
            <w:tcBorders>
              <w:left w:val="single" w:sz="4" w:space="0" w:color="auto"/>
            </w:tcBorders>
            <w:vAlign w:val="center"/>
          </w:tcPr>
          <w:p w:rsidR="008569F9" w:rsidRPr="005F2222" w:rsidRDefault="008569F9" w:rsidP="00C953FE">
            <w:pPr>
              <w:jc w:val="center"/>
              <w:rPr>
                <w:sz w:val="24"/>
                <w:szCs w:val="24"/>
              </w:rPr>
            </w:pPr>
            <w:r w:rsidRPr="005F2222">
              <w:rPr>
                <w:sz w:val="24"/>
                <w:szCs w:val="24"/>
              </w:rPr>
              <w:t>850</w:t>
            </w:r>
          </w:p>
        </w:tc>
      </w:tr>
      <w:tr w:rsidR="008569F9" w:rsidRPr="005F2222" w:rsidTr="00083B35">
        <w:trPr>
          <w:jc w:val="center"/>
        </w:trPr>
        <w:tc>
          <w:tcPr>
            <w:tcW w:w="635" w:type="dxa"/>
            <w:vAlign w:val="center"/>
            <w:hideMark/>
          </w:tcPr>
          <w:p w:rsidR="008569F9" w:rsidRPr="005F2222" w:rsidRDefault="008569F9" w:rsidP="00C953FE">
            <w:pPr>
              <w:jc w:val="center"/>
              <w:rPr>
                <w:sz w:val="24"/>
                <w:szCs w:val="24"/>
              </w:rPr>
            </w:pPr>
            <w:r w:rsidRPr="005F2222">
              <w:rPr>
                <w:sz w:val="24"/>
                <w:szCs w:val="24"/>
              </w:rPr>
              <w:t>5</w:t>
            </w:r>
          </w:p>
        </w:tc>
        <w:tc>
          <w:tcPr>
            <w:tcW w:w="2719" w:type="dxa"/>
            <w:vAlign w:val="center"/>
            <w:hideMark/>
          </w:tcPr>
          <w:p w:rsidR="008569F9" w:rsidRPr="005F2222" w:rsidRDefault="00056896" w:rsidP="00C953FE">
            <w:pPr>
              <w:jc w:val="center"/>
              <w:rPr>
                <w:sz w:val="24"/>
                <w:szCs w:val="24"/>
              </w:rPr>
            </w:pPr>
            <w:hyperlink r:id="rId12" w:tooltip="Черкасский (Цимлянский район)" w:history="1">
              <w:r w:rsidR="008569F9" w:rsidRPr="005F2222">
                <w:rPr>
                  <w:sz w:val="24"/>
                  <w:szCs w:val="24"/>
                </w:rPr>
                <w:t>Черкасский</w:t>
              </w:r>
            </w:hyperlink>
          </w:p>
        </w:tc>
        <w:tc>
          <w:tcPr>
            <w:tcW w:w="2552" w:type="dxa"/>
            <w:hideMark/>
          </w:tcPr>
          <w:p w:rsidR="008569F9" w:rsidRPr="005F2222" w:rsidRDefault="008569F9" w:rsidP="00C953FE">
            <w:pPr>
              <w:jc w:val="center"/>
              <w:rPr>
                <w:sz w:val="24"/>
                <w:szCs w:val="24"/>
              </w:rPr>
            </w:pPr>
            <w:r w:rsidRPr="005F2222">
              <w:rPr>
                <w:sz w:val="24"/>
                <w:szCs w:val="24"/>
              </w:rPr>
              <w:t>хутор</w:t>
            </w:r>
          </w:p>
        </w:tc>
        <w:tc>
          <w:tcPr>
            <w:tcW w:w="1843" w:type="dxa"/>
            <w:tcBorders>
              <w:right w:val="single" w:sz="4" w:space="0" w:color="auto"/>
            </w:tcBorders>
            <w:vAlign w:val="center"/>
            <w:hideMark/>
          </w:tcPr>
          <w:p w:rsidR="008569F9" w:rsidRPr="005F2222" w:rsidRDefault="008569F9" w:rsidP="00C953FE">
            <w:pPr>
              <w:jc w:val="center"/>
              <w:rPr>
                <w:sz w:val="24"/>
                <w:szCs w:val="24"/>
              </w:rPr>
            </w:pPr>
            <w:r w:rsidRPr="005F2222">
              <w:rPr>
                <w:sz w:val="24"/>
                <w:szCs w:val="24"/>
              </w:rPr>
              <w:t>225</w:t>
            </w:r>
          </w:p>
        </w:tc>
        <w:tc>
          <w:tcPr>
            <w:tcW w:w="1782" w:type="dxa"/>
            <w:tcBorders>
              <w:left w:val="single" w:sz="4" w:space="0" w:color="auto"/>
            </w:tcBorders>
            <w:vAlign w:val="center"/>
          </w:tcPr>
          <w:p w:rsidR="008569F9" w:rsidRPr="005F2222" w:rsidRDefault="008569F9" w:rsidP="00C953FE">
            <w:pPr>
              <w:jc w:val="center"/>
              <w:rPr>
                <w:sz w:val="24"/>
                <w:szCs w:val="24"/>
              </w:rPr>
            </w:pPr>
            <w:r w:rsidRPr="005F2222">
              <w:rPr>
                <w:sz w:val="24"/>
                <w:szCs w:val="24"/>
              </w:rPr>
              <w:t>225</w:t>
            </w:r>
          </w:p>
        </w:tc>
      </w:tr>
    </w:tbl>
    <w:p w:rsidR="006B168A" w:rsidRPr="005F2222" w:rsidRDefault="006B168A" w:rsidP="00C953FE">
      <w:pPr>
        <w:jc w:val="right"/>
        <w:rPr>
          <w:sz w:val="24"/>
          <w:szCs w:val="24"/>
        </w:rPr>
      </w:pPr>
    </w:p>
    <w:p w:rsidR="006B168A" w:rsidRPr="005F2222" w:rsidRDefault="006B168A" w:rsidP="00C953FE">
      <w:pPr>
        <w:jc w:val="center"/>
        <w:rPr>
          <w:sz w:val="24"/>
          <w:szCs w:val="24"/>
        </w:rPr>
      </w:pPr>
      <w:r w:rsidRPr="005F2222">
        <w:rPr>
          <w:sz w:val="24"/>
          <w:szCs w:val="24"/>
        </w:rPr>
        <w:t>Показатели изменения численности населения 2010-2019гг.</w:t>
      </w:r>
    </w:p>
    <w:p w:rsidR="006B168A" w:rsidRPr="005F2222" w:rsidRDefault="006B168A" w:rsidP="00C953FE">
      <w:pPr>
        <w:jc w:val="right"/>
        <w:rPr>
          <w:sz w:val="24"/>
          <w:szCs w:val="24"/>
        </w:rPr>
      </w:pPr>
      <w:r w:rsidRPr="005F2222">
        <w:rPr>
          <w:sz w:val="24"/>
          <w:szCs w:val="24"/>
        </w:rPr>
        <w:t>Таблица 2</w:t>
      </w:r>
    </w:p>
    <w:tbl>
      <w:tblPr>
        <w:tblStyle w:val="14"/>
        <w:tblW w:w="9457" w:type="dxa"/>
        <w:jc w:val="center"/>
        <w:tblLayout w:type="fixed"/>
        <w:tblCellMar>
          <w:left w:w="28" w:type="dxa"/>
          <w:right w:w="28" w:type="dxa"/>
        </w:tblCellMar>
        <w:tblLook w:val="04A0" w:firstRow="1" w:lastRow="0" w:firstColumn="1" w:lastColumn="0" w:noHBand="0" w:noVBand="1"/>
      </w:tblPr>
      <w:tblGrid>
        <w:gridCol w:w="816"/>
        <w:gridCol w:w="850"/>
        <w:gridCol w:w="851"/>
        <w:gridCol w:w="710"/>
        <w:gridCol w:w="992"/>
        <w:gridCol w:w="992"/>
        <w:gridCol w:w="993"/>
        <w:gridCol w:w="990"/>
        <w:gridCol w:w="993"/>
        <w:gridCol w:w="1270"/>
      </w:tblGrid>
      <w:tr w:rsidR="00760A5F" w:rsidRPr="005F2222" w:rsidTr="00BC5B88">
        <w:trPr>
          <w:jc w:val="center"/>
        </w:trPr>
        <w:tc>
          <w:tcPr>
            <w:tcW w:w="9457" w:type="dxa"/>
            <w:gridSpan w:val="10"/>
            <w:tcBorders>
              <w:right w:val="single" w:sz="4" w:space="0" w:color="auto"/>
            </w:tcBorders>
            <w:hideMark/>
          </w:tcPr>
          <w:p w:rsidR="00760A5F" w:rsidRPr="005F2222" w:rsidRDefault="00760A5F" w:rsidP="00C953FE">
            <w:pPr>
              <w:jc w:val="center"/>
              <w:rPr>
                <w:b/>
                <w:bCs/>
                <w:sz w:val="24"/>
                <w:szCs w:val="24"/>
              </w:rPr>
            </w:pPr>
            <w:r w:rsidRPr="005F2222">
              <w:rPr>
                <w:b/>
                <w:bCs/>
                <w:sz w:val="24"/>
                <w:szCs w:val="24"/>
              </w:rPr>
              <w:t>Численность населения</w:t>
            </w:r>
          </w:p>
        </w:tc>
      </w:tr>
      <w:tr w:rsidR="00760A5F" w:rsidRPr="005F2222" w:rsidTr="00BC5B88">
        <w:trPr>
          <w:jc w:val="center"/>
        </w:trPr>
        <w:tc>
          <w:tcPr>
            <w:tcW w:w="816" w:type="dxa"/>
            <w:hideMark/>
          </w:tcPr>
          <w:p w:rsidR="00760A5F" w:rsidRPr="005F2222" w:rsidRDefault="00760A5F" w:rsidP="00C953FE">
            <w:pPr>
              <w:jc w:val="center"/>
              <w:rPr>
                <w:b/>
                <w:bCs/>
                <w:sz w:val="24"/>
                <w:szCs w:val="24"/>
              </w:rPr>
            </w:pPr>
            <w:r w:rsidRPr="005F2222">
              <w:rPr>
                <w:b/>
                <w:bCs/>
                <w:sz w:val="24"/>
                <w:szCs w:val="24"/>
              </w:rPr>
              <w:t>2010</w:t>
            </w:r>
          </w:p>
        </w:tc>
        <w:tc>
          <w:tcPr>
            <w:tcW w:w="850" w:type="dxa"/>
            <w:hideMark/>
          </w:tcPr>
          <w:p w:rsidR="00760A5F" w:rsidRPr="005F2222" w:rsidRDefault="00760A5F" w:rsidP="00C953FE">
            <w:pPr>
              <w:jc w:val="center"/>
              <w:rPr>
                <w:b/>
                <w:bCs/>
                <w:sz w:val="24"/>
                <w:szCs w:val="24"/>
              </w:rPr>
            </w:pPr>
            <w:r w:rsidRPr="005F2222">
              <w:rPr>
                <w:b/>
                <w:bCs/>
                <w:sz w:val="24"/>
                <w:szCs w:val="24"/>
              </w:rPr>
              <w:t>2012</w:t>
            </w:r>
          </w:p>
        </w:tc>
        <w:tc>
          <w:tcPr>
            <w:tcW w:w="851" w:type="dxa"/>
            <w:hideMark/>
          </w:tcPr>
          <w:p w:rsidR="00760A5F" w:rsidRPr="005F2222" w:rsidRDefault="00760A5F" w:rsidP="00C953FE">
            <w:pPr>
              <w:jc w:val="center"/>
              <w:rPr>
                <w:b/>
                <w:bCs/>
                <w:sz w:val="24"/>
                <w:szCs w:val="24"/>
              </w:rPr>
            </w:pPr>
            <w:r w:rsidRPr="005F2222">
              <w:rPr>
                <w:b/>
                <w:bCs/>
                <w:sz w:val="24"/>
                <w:szCs w:val="24"/>
              </w:rPr>
              <w:t>2013</w:t>
            </w:r>
          </w:p>
        </w:tc>
        <w:tc>
          <w:tcPr>
            <w:tcW w:w="710" w:type="dxa"/>
            <w:hideMark/>
          </w:tcPr>
          <w:p w:rsidR="00760A5F" w:rsidRPr="005F2222" w:rsidRDefault="00760A5F" w:rsidP="00C953FE">
            <w:pPr>
              <w:jc w:val="center"/>
              <w:rPr>
                <w:b/>
                <w:bCs/>
                <w:sz w:val="24"/>
                <w:szCs w:val="24"/>
              </w:rPr>
            </w:pPr>
            <w:r w:rsidRPr="005F2222">
              <w:rPr>
                <w:b/>
                <w:bCs/>
                <w:sz w:val="24"/>
                <w:szCs w:val="24"/>
              </w:rPr>
              <w:t>2014</w:t>
            </w:r>
          </w:p>
        </w:tc>
        <w:tc>
          <w:tcPr>
            <w:tcW w:w="992" w:type="dxa"/>
            <w:hideMark/>
          </w:tcPr>
          <w:p w:rsidR="00760A5F" w:rsidRPr="005F2222" w:rsidRDefault="00760A5F" w:rsidP="00C953FE">
            <w:pPr>
              <w:jc w:val="center"/>
              <w:rPr>
                <w:b/>
                <w:bCs/>
                <w:sz w:val="24"/>
                <w:szCs w:val="24"/>
              </w:rPr>
            </w:pPr>
            <w:r w:rsidRPr="005F2222">
              <w:rPr>
                <w:b/>
                <w:bCs/>
                <w:sz w:val="24"/>
                <w:szCs w:val="24"/>
              </w:rPr>
              <w:t>2015</w:t>
            </w:r>
          </w:p>
        </w:tc>
        <w:tc>
          <w:tcPr>
            <w:tcW w:w="992" w:type="dxa"/>
            <w:hideMark/>
          </w:tcPr>
          <w:p w:rsidR="00760A5F" w:rsidRPr="005F2222" w:rsidRDefault="00760A5F" w:rsidP="00C953FE">
            <w:pPr>
              <w:jc w:val="center"/>
              <w:rPr>
                <w:b/>
                <w:bCs/>
                <w:sz w:val="24"/>
                <w:szCs w:val="24"/>
              </w:rPr>
            </w:pPr>
            <w:r w:rsidRPr="005F2222">
              <w:rPr>
                <w:b/>
                <w:bCs/>
                <w:sz w:val="24"/>
                <w:szCs w:val="24"/>
              </w:rPr>
              <w:t>2016</w:t>
            </w:r>
          </w:p>
        </w:tc>
        <w:tc>
          <w:tcPr>
            <w:tcW w:w="993" w:type="dxa"/>
            <w:hideMark/>
          </w:tcPr>
          <w:p w:rsidR="00760A5F" w:rsidRPr="005F2222" w:rsidRDefault="00760A5F" w:rsidP="00C953FE">
            <w:pPr>
              <w:jc w:val="center"/>
              <w:rPr>
                <w:b/>
                <w:bCs/>
                <w:sz w:val="24"/>
                <w:szCs w:val="24"/>
              </w:rPr>
            </w:pPr>
            <w:r w:rsidRPr="005F2222">
              <w:rPr>
                <w:b/>
                <w:bCs/>
                <w:sz w:val="24"/>
                <w:szCs w:val="24"/>
              </w:rPr>
              <w:t>2017</w:t>
            </w:r>
          </w:p>
        </w:tc>
        <w:tc>
          <w:tcPr>
            <w:tcW w:w="990" w:type="dxa"/>
            <w:tcBorders>
              <w:right w:val="single" w:sz="4" w:space="0" w:color="auto"/>
            </w:tcBorders>
          </w:tcPr>
          <w:p w:rsidR="00760A5F" w:rsidRPr="005F2222" w:rsidRDefault="00760A5F" w:rsidP="00C953FE">
            <w:pPr>
              <w:jc w:val="center"/>
              <w:rPr>
                <w:b/>
                <w:bCs/>
                <w:sz w:val="24"/>
                <w:szCs w:val="24"/>
              </w:rPr>
            </w:pPr>
            <w:r w:rsidRPr="005F2222">
              <w:rPr>
                <w:b/>
                <w:bCs/>
                <w:sz w:val="24"/>
                <w:szCs w:val="24"/>
              </w:rPr>
              <w:t>2018</w:t>
            </w:r>
          </w:p>
        </w:tc>
        <w:tc>
          <w:tcPr>
            <w:tcW w:w="993" w:type="dxa"/>
            <w:tcBorders>
              <w:right w:val="single" w:sz="4" w:space="0" w:color="auto"/>
            </w:tcBorders>
          </w:tcPr>
          <w:p w:rsidR="00760A5F" w:rsidRPr="005F2222" w:rsidRDefault="00760A5F" w:rsidP="00C953FE">
            <w:pPr>
              <w:jc w:val="center"/>
              <w:rPr>
                <w:b/>
                <w:bCs/>
                <w:sz w:val="24"/>
                <w:szCs w:val="24"/>
              </w:rPr>
            </w:pPr>
            <w:r w:rsidRPr="005F2222">
              <w:rPr>
                <w:b/>
                <w:bCs/>
                <w:sz w:val="24"/>
                <w:szCs w:val="24"/>
              </w:rPr>
              <w:t>2019</w:t>
            </w:r>
          </w:p>
        </w:tc>
        <w:tc>
          <w:tcPr>
            <w:tcW w:w="1270" w:type="dxa"/>
            <w:tcBorders>
              <w:right w:val="single" w:sz="4" w:space="0" w:color="auto"/>
            </w:tcBorders>
          </w:tcPr>
          <w:p w:rsidR="00760A5F" w:rsidRPr="005F2222" w:rsidRDefault="00760A5F" w:rsidP="00C953FE">
            <w:pPr>
              <w:jc w:val="center"/>
              <w:rPr>
                <w:b/>
                <w:bCs/>
                <w:sz w:val="24"/>
                <w:szCs w:val="24"/>
              </w:rPr>
            </w:pPr>
            <w:r w:rsidRPr="005F2222">
              <w:rPr>
                <w:b/>
                <w:bCs/>
                <w:sz w:val="24"/>
                <w:szCs w:val="24"/>
              </w:rPr>
              <w:t>2020</w:t>
            </w:r>
          </w:p>
        </w:tc>
      </w:tr>
      <w:tr w:rsidR="00760A5F" w:rsidRPr="005F2222" w:rsidTr="00BC5B88">
        <w:trPr>
          <w:jc w:val="center"/>
        </w:trPr>
        <w:tc>
          <w:tcPr>
            <w:tcW w:w="816" w:type="dxa"/>
            <w:vAlign w:val="center"/>
            <w:hideMark/>
          </w:tcPr>
          <w:p w:rsidR="00760A5F" w:rsidRPr="005F2222" w:rsidRDefault="00760A5F" w:rsidP="00C953FE">
            <w:pPr>
              <w:jc w:val="center"/>
              <w:rPr>
                <w:sz w:val="24"/>
                <w:szCs w:val="24"/>
              </w:rPr>
            </w:pPr>
            <w:r w:rsidRPr="005F2222">
              <w:rPr>
                <w:sz w:val="24"/>
                <w:szCs w:val="24"/>
              </w:rPr>
              <w:t>2776</w:t>
            </w:r>
          </w:p>
        </w:tc>
        <w:tc>
          <w:tcPr>
            <w:tcW w:w="850" w:type="dxa"/>
            <w:vAlign w:val="center"/>
            <w:hideMark/>
          </w:tcPr>
          <w:p w:rsidR="00760A5F" w:rsidRPr="005F2222" w:rsidRDefault="00760A5F" w:rsidP="00C953FE">
            <w:pPr>
              <w:jc w:val="center"/>
              <w:rPr>
                <w:sz w:val="24"/>
                <w:szCs w:val="24"/>
              </w:rPr>
            </w:pPr>
            <w:r w:rsidRPr="005F2222">
              <w:rPr>
                <w:rFonts w:ascii="Cambria Math" w:hAnsi="Cambria Math" w:cs="Cambria Math"/>
                <w:b/>
                <w:bCs/>
                <w:color w:val="FF0000"/>
                <w:sz w:val="24"/>
                <w:szCs w:val="24"/>
              </w:rPr>
              <w:t>↘</w:t>
            </w:r>
            <w:r w:rsidRPr="005F2222">
              <w:rPr>
                <w:sz w:val="24"/>
                <w:szCs w:val="24"/>
              </w:rPr>
              <w:t>2759</w:t>
            </w:r>
          </w:p>
        </w:tc>
        <w:tc>
          <w:tcPr>
            <w:tcW w:w="851" w:type="dxa"/>
            <w:vAlign w:val="center"/>
            <w:hideMark/>
          </w:tcPr>
          <w:p w:rsidR="00760A5F" w:rsidRPr="005F2222" w:rsidRDefault="00760A5F" w:rsidP="00C953FE">
            <w:pPr>
              <w:jc w:val="center"/>
              <w:rPr>
                <w:sz w:val="24"/>
                <w:szCs w:val="24"/>
              </w:rPr>
            </w:pPr>
            <w:r w:rsidRPr="005F2222">
              <w:rPr>
                <w:color w:val="00AAFF"/>
                <w:sz w:val="24"/>
                <w:szCs w:val="24"/>
              </w:rPr>
              <w:t>→</w:t>
            </w:r>
            <w:r w:rsidRPr="005F2222">
              <w:rPr>
                <w:sz w:val="24"/>
                <w:szCs w:val="24"/>
              </w:rPr>
              <w:t>2759</w:t>
            </w:r>
          </w:p>
        </w:tc>
        <w:tc>
          <w:tcPr>
            <w:tcW w:w="710" w:type="dxa"/>
            <w:vAlign w:val="center"/>
            <w:hideMark/>
          </w:tcPr>
          <w:p w:rsidR="00760A5F" w:rsidRPr="005F2222" w:rsidRDefault="00760A5F" w:rsidP="00C953FE">
            <w:pPr>
              <w:jc w:val="center"/>
              <w:rPr>
                <w:sz w:val="24"/>
                <w:szCs w:val="24"/>
              </w:rPr>
            </w:pPr>
            <w:r w:rsidRPr="005F2222">
              <w:rPr>
                <w:rFonts w:ascii="Cambria Math" w:hAnsi="Cambria Math" w:cs="Cambria Math"/>
                <w:b/>
                <w:bCs/>
                <w:color w:val="00CC00"/>
                <w:sz w:val="24"/>
                <w:szCs w:val="24"/>
              </w:rPr>
              <w:t>↗</w:t>
            </w:r>
            <w:r w:rsidRPr="005F2222">
              <w:rPr>
                <w:sz w:val="24"/>
                <w:szCs w:val="24"/>
              </w:rPr>
              <w:t>2778</w:t>
            </w:r>
          </w:p>
        </w:tc>
        <w:tc>
          <w:tcPr>
            <w:tcW w:w="992" w:type="dxa"/>
            <w:vAlign w:val="center"/>
            <w:hideMark/>
          </w:tcPr>
          <w:p w:rsidR="00760A5F" w:rsidRPr="005F2222" w:rsidRDefault="00760A5F" w:rsidP="00C953FE">
            <w:pPr>
              <w:jc w:val="center"/>
              <w:rPr>
                <w:sz w:val="24"/>
                <w:szCs w:val="24"/>
              </w:rPr>
            </w:pPr>
            <w:r w:rsidRPr="005F2222">
              <w:rPr>
                <w:rFonts w:ascii="Cambria Math" w:hAnsi="Cambria Math" w:cs="Cambria Math"/>
                <w:b/>
                <w:bCs/>
                <w:color w:val="FF0000"/>
                <w:sz w:val="24"/>
                <w:szCs w:val="24"/>
              </w:rPr>
              <w:t>↘</w:t>
            </w:r>
            <w:r w:rsidRPr="005F2222">
              <w:rPr>
                <w:sz w:val="24"/>
                <w:szCs w:val="24"/>
              </w:rPr>
              <w:t>2742</w:t>
            </w:r>
          </w:p>
        </w:tc>
        <w:tc>
          <w:tcPr>
            <w:tcW w:w="992" w:type="dxa"/>
            <w:vAlign w:val="center"/>
            <w:hideMark/>
          </w:tcPr>
          <w:p w:rsidR="00760A5F" w:rsidRPr="005F2222" w:rsidRDefault="00760A5F" w:rsidP="00C953FE">
            <w:pPr>
              <w:jc w:val="center"/>
              <w:rPr>
                <w:sz w:val="24"/>
                <w:szCs w:val="24"/>
              </w:rPr>
            </w:pPr>
            <w:r w:rsidRPr="005F2222">
              <w:rPr>
                <w:rFonts w:ascii="Cambria Math" w:hAnsi="Cambria Math" w:cs="Cambria Math"/>
                <w:b/>
                <w:bCs/>
                <w:color w:val="FF0000"/>
                <w:sz w:val="24"/>
                <w:szCs w:val="24"/>
              </w:rPr>
              <w:t>↘</w:t>
            </w:r>
            <w:r w:rsidRPr="005F2222">
              <w:rPr>
                <w:sz w:val="24"/>
                <w:szCs w:val="24"/>
              </w:rPr>
              <w:t>2696</w:t>
            </w:r>
          </w:p>
        </w:tc>
        <w:tc>
          <w:tcPr>
            <w:tcW w:w="993" w:type="dxa"/>
            <w:vAlign w:val="center"/>
            <w:hideMark/>
          </w:tcPr>
          <w:p w:rsidR="00760A5F" w:rsidRPr="005F2222" w:rsidRDefault="00760A5F" w:rsidP="00C953FE">
            <w:pPr>
              <w:jc w:val="center"/>
              <w:rPr>
                <w:sz w:val="24"/>
                <w:szCs w:val="24"/>
              </w:rPr>
            </w:pPr>
            <w:r w:rsidRPr="005F2222">
              <w:rPr>
                <w:rFonts w:ascii="Cambria Math" w:hAnsi="Cambria Math" w:cs="Cambria Math"/>
                <w:b/>
                <w:bCs/>
                <w:color w:val="FF0000"/>
                <w:sz w:val="24"/>
                <w:szCs w:val="24"/>
              </w:rPr>
              <w:t>↘</w:t>
            </w:r>
            <w:r w:rsidRPr="005F2222">
              <w:rPr>
                <w:sz w:val="24"/>
                <w:szCs w:val="24"/>
              </w:rPr>
              <w:t>2652</w:t>
            </w:r>
          </w:p>
        </w:tc>
        <w:tc>
          <w:tcPr>
            <w:tcW w:w="990" w:type="dxa"/>
            <w:tcBorders>
              <w:right w:val="single" w:sz="4" w:space="0" w:color="auto"/>
            </w:tcBorders>
          </w:tcPr>
          <w:p w:rsidR="00760A5F" w:rsidRPr="005F2222" w:rsidRDefault="00760A5F" w:rsidP="00C953FE">
            <w:pPr>
              <w:jc w:val="center"/>
              <w:rPr>
                <w:rFonts w:ascii="Cambria Math" w:hAnsi="Cambria Math" w:cs="Cambria Math"/>
                <w:b/>
                <w:bCs/>
                <w:color w:val="00CC00"/>
                <w:sz w:val="24"/>
                <w:szCs w:val="24"/>
              </w:rPr>
            </w:pPr>
            <w:r w:rsidRPr="005F2222">
              <w:rPr>
                <w:rFonts w:ascii="Cambria Math" w:hAnsi="Cambria Math" w:cs="Cambria Math"/>
                <w:b/>
                <w:bCs/>
                <w:color w:val="00CC00"/>
                <w:sz w:val="24"/>
                <w:szCs w:val="24"/>
              </w:rPr>
              <w:t>↗</w:t>
            </w:r>
            <w:r w:rsidRPr="005F2222">
              <w:rPr>
                <w:bCs/>
                <w:sz w:val="24"/>
                <w:szCs w:val="24"/>
              </w:rPr>
              <w:t>2725</w:t>
            </w:r>
          </w:p>
        </w:tc>
        <w:tc>
          <w:tcPr>
            <w:tcW w:w="993" w:type="dxa"/>
            <w:tcBorders>
              <w:right w:val="single" w:sz="4" w:space="0" w:color="auto"/>
            </w:tcBorders>
          </w:tcPr>
          <w:p w:rsidR="00760A5F" w:rsidRPr="005F2222" w:rsidRDefault="00760A5F" w:rsidP="00C953FE">
            <w:pPr>
              <w:jc w:val="center"/>
              <w:rPr>
                <w:rFonts w:ascii="Cambria Math" w:hAnsi="Cambria Math" w:cs="Cambria Math"/>
                <w:b/>
                <w:bCs/>
                <w:color w:val="00CC00"/>
                <w:sz w:val="24"/>
                <w:szCs w:val="24"/>
              </w:rPr>
            </w:pPr>
            <w:r w:rsidRPr="005F2222">
              <w:rPr>
                <w:rFonts w:ascii="Cambria Math" w:hAnsi="Cambria Math" w:cs="Cambria Math"/>
                <w:b/>
                <w:bCs/>
                <w:color w:val="00CC00"/>
                <w:sz w:val="24"/>
                <w:szCs w:val="24"/>
              </w:rPr>
              <w:t>↗</w:t>
            </w:r>
            <w:r w:rsidRPr="005F2222">
              <w:rPr>
                <w:sz w:val="24"/>
                <w:szCs w:val="24"/>
              </w:rPr>
              <w:t>2830</w:t>
            </w:r>
          </w:p>
        </w:tc>
        <w:tc>
          <w:tcPr>
            <w:tcW w:w="1270" w:type="dxa"/>
            <w:tcBorders>
              <w:right w:val="single" w:sz="4" w:space="0" w:color="auto"/>
            </w:tcBorders>
          </w:tcPr>
          <w:p w:rsidR="00760A5F" w:rsidRPr="005F2222" w:rsidRDefault="00760A5F" w:rsidP="00C953FE">
            <w:pPr>
              <w:jc w:val="center"/>
              <w:rPr>
                <w:bCs/>
                <w:sz w:val="24"/>
                <w:szCs w:val="24"/>
              </w:rPr>
            </w:pPr>
            <w:r w:rsidRPr="005F2222">
              <w:rPr>
                <w:color w:val="00AAFF"/>
                <w:sz w:val="24"/>
                <w:szCs w:val="24"/>
              </w:rPr>
              <w:t>→</w:t>
            </w:r>
            <w:r w:rsidRPr="005F2222">
              <w:rPr>
                <w:bCs/>
                <w:sz w:val="24"/>
                <w:szCs w:val="24"/>
              </w:rPr>
              <w:t>2830</w:t>
            </w:r>
          </w:p>
        </w:tc>
      </w:tr>
      <w:tr w:rsidR="00760A5F" w:rsidRPr="005F2222" w:rsidTr="00BC5B88">
        <w:trPr>
          <w:jc w:val="center"/>
        </w:trPr>
        <w:tc>
          <w:tcPr>
            <w:tcW w:w="816" w:type="dxa"/>
            <w:vAlign w:val="center"/>
            <w:hideMark/>
          </w:tcPr>
          <w:p w:rsidR="00760A5F" w:rsidRPr="005F2222" w:rsidRDefault="00760A5F" w:rsidP="00C953FE">
            <w:pPr>
              <w:jc w:val="center"/>
              <w:rPr>
                <w:sz w:val="24"/>
                <w:szCs w:val="24"/>
              </w:rPr>
            </w:pPr>
          </w:p>
        </w:tc>
        <w:tc>
          <w:tcPr>
            <w:tcW w:w="850" w:type="dxa"/>
            <w:vAlign w:val="center"/>
            <w:hideMark/>
          </w:tcPr>
          <w:p w:rsidR="00760A5F" w:rsidRPr="005F2222" w:rsidRDefault="00760A5F" w:rsidP="00C953FE">
            <w:pPr>
              <w:jc w:val="center"/>
              <w:rPr>
                <w:rFonts w:ascii="Cambria Math" w:hAnsi="Cambria Math" w:cs="Cambria Math"/>
                <w:b/>
                <w:bCs/>
                <w:color w:val="FF0000"/>
                <w:sz w:val="24"/>
                <w:szCs w:val="24"/>
              </w:rPr>
            </w:pPr>
          </w:p>
        </w:tc>
        <w:tc>
          <w:tcPr>
            <w:tcW w:w="851" w:type="dxa"/>
            <w:vAlign w:val="center"/>
            <w:hideMark/>
          </w:tcPr>
          <w:p w:rsidR="00760A5F" w:rsidRPr="005F2222" w:rsidRDefault="00760A5F" w:rsidP="00C953FE">
            <w:pPr>
              <w:jc w:val="center"/>
              <w:rPr>
                <w:color w:val="00AAFF"/>
                <w:sz w:val="24"/>
                <w:szCs w:val="24"/>
              </w:rPr>
            </w:pPr>
          </w:p>
        </w:tc>
        <w:tc>
          <w:tcPr>
            <w:tcW w:w="710" w:type="dxa"/>
            <w:vAlign w:val="center"/>
            <w:hideMark/>
          </w:tcPr>
          <w:p w:rsidR="00760A5F" w:rsidRPr="005F2222" w:rsidRDefault="00760A5F" w:rsidP="00C953FE">
            <w:pPr>
              <w:jc w:val="center"/>
              <w:rPr>
                <w:rFonts w:ascii="Cambria Math" w:hAnsi="Cambria Math" w:cs="Cambria Math"/>
                <w:b/>
                <w:bCs/>
                <w:color w:val="00CC00"/>
                <w:sz w:val="24"/>
                <w:szCs w:val="24"/>
              </w:rPr>
            </w:pPr>
          </w:p>
        </w:tc>
        <w:tc>
          <w:tcPr>
            <w:tcW w:w="992" w:type="dxa"/>
            <w:vAlign w:val="center"/>
            <w:hideMark/>
          </w:tcPr>
          <w:p w:rsidR="00760A5F" w:rsidRPr="005F2222" w:rsidRDefault="00760A5F" w:rsidP="00C953FE">
            <w:pPr>
              <w:jc w:val="center"/>
              <w:rPr>
                <w:rFonts w:ascii="Cambria Math" w:hAnsi="Cambria Math" w:cs="Cambria Math"/>
                <w:b/>
                <w:bCs/>
                <w:color w:val="FF0000"/>
                <w:sz w:val="24"/>
                <w:szCs w:val="24"/>
              </w:rPr>
            </w:pPr>
          </w:p>
        </w:tc>
        <w:tc>
          <w:tcPr>
            <w:tcW w:w="992" w:type="dxa"/>
            <w:vAlign w:val="center"/>
            <w:hideMark/>
          </w:tcPr>
          <w:p w:rsidR="00760A5F" w:rsidRPr="005F2222" w:rsidRDefault="00760A5F" w:rsidP="00C953FE">
            <w:pPr>
              <w:jc w:val="center"/>
              <w:rPr>
                <w:rFonts w:ascii="Cambria Math" w:hAnsi="Cambria Math" w:cs="Cambria Math"/>
                <w:b/>
                <w:bCs/>
                <w:color w:val="FF0000"/>
                <w:sz w:val="24"/>
                <w:szCs w:val="24"/>
              </w:rPr>
            </w:pPr>
          </w:p>
        </w:tc>
        <w:tc>
          <w:tcPr>
            <w:tcW w:w="993" w:type="dxa"/>
            <w:vAlign w:val="center"/>
            <w:hideMark/>
          </w:tcPr>
          <w:p w:rsidR="00760A5F" w:rsidRPr="005F2222" w:rsidRDefault="00760A5F" w:rsidP="00C953FE">
            <w:pPr>
              <w:jc w:val="center"/>
              <w:rPr>
                <w:rFonts w:ascii="Cambria Math" w:hAnsi="Cambria Math" w:cs="Cambria Math"/>
                <w:b/>
                <w:bCs/>
                <w:color w:val="FF0000"/>
                <w:sz w:val="24"/>
                <w:szCs w:val="24"/>
              </w:rPr>
            </w:pPr>
          </w:p>
        </w:tc>
        <w:tc>
          <w:tcPr>
            <w:tcW w:w="990" w:type="dxa"/>
            <w:tcBorders>
              <w:right w:val="single" w:sz="4" w:space="0" w:color="auto"/>
            </w:tcBorders>
          </w:tcPr>
          <w:p w:rsidR="00760A5F" w:rsidRPr="005F2222" w:rsidRDefault="00760A5F" w:rsidP="00C953FE">
            <w:pPr>
              <w:jc w:val="center"/>
              <w:rPr>
                <w:rFonts w:ascii="Cambria Math" w:hAnsi="Cambria Math" w:cs="Cambria Math"/>
                <w:b/>
                <w:bCs/>
                <w:color w:val="00CC00"/>
                <w:sz w:val="24"/>
                <w:szCs w:val="24"/>
              </w:rPr>
            </w:pPr>
          </w:p>
        </w:tc>
        <w:tc>
          <w:tcPr>
            <w:tcW w:w="993" w:type="dxa"/>
            <w:tcBorders>
              <w:right w:val="single" w:sz="4" w:space="0" w:color="auto"/>
            </w:tcBorders>
          </w:tcPr>
          <w:p w:rsidR="00760A5F" w:rsidRPr="005F2222" w:rsidRDefault="00760A5F" w:rsidP="00C953FE">
            <w:pPr>
              <w:jc w:val="center"/>
              <w:rPr>
                <w:rFonts w:ascii="Cambria Math" w:hAnsi="Cambria Math" w:cs="Cambria Math"/>
                <w:b/>
                <w:bCs/>
                <w:color w:val="00CC00"/>
                <w:sz w:val="24"/>
                <w:szCs w:val="24"/>
              </w:rPr>
            </w:pPr>
          </w:p>
        </w:tc>
        <w:tc>
          <w:tcPr>
            <w:tcW w:w="1270" w:type="dxa"/>
            <w:tcBorders>
              <w:right w:val="single" w:sz="4" w:space="0" w:color="auto"/>
            </w:tcBorders>
          </w:tcPr>
          <w:p w:rsidR="00760A5F" w:rsidRPr="005F2222" w:rsidRDefault="00760A5F" w:rsidP="00C953FE">
            <w:pPr>
              <w:jc w:val="center"/>
              <w:rPr>
                <w:rFonts w:ascii="Cambria Math" w:hAnsi="Cambria Math" w:cs="Cambria Math"/>
                <w:b/>
                <w:bCs/>
                <w:color w:val="00CC00"/>
                <w:sz w:val="24"/>
                <w:szCs w:val="24"/>
              </w:rPr>
            </w:pPr>
          </w:p>
        </w:tc>
      </w:tr>
    </w:tbl>
    <w:p w:rsidR="00212D2B" w:rsidRPr="005F2222" w:rsidRDefault="00212D2B" w:rsidP="00C953FE">
      <w:pPr>
        <w:ind w:firstLine="709"/>
        <w:jc w:val="right"/>
        <w:rPr>
          <w:sz w:val="24"/>
          <w:szCs w:val="24"/>
        </w:rPr>
      </w:pPr>
    </w:p>
    <w:p w:rsidR="00212D2B" w:rsidRPr="005F2222" w:rsidRDefault="00212D2B" w:rsidP="00C953FE">
      <w:pPr>
        <w:ind w:firstLine="709"/>
        <w:jc w:val="center"/>
        <w:rPr>
          <w:sz w:val="24"/>
          <w:szCs w:val="24"/>
        </w:rPr>
      </w:pPr>
      <w:r w:rsidRPr="005F2222">
        <w:rPr>
          <w:sz w:val="24"/>
          <w:szCs w:val="24"/>
        </w:rPr>
        <w:t>Перспективная численность населения сельского поселения</w:t>
      </w:r>
    </w:p>
    <w:p w:rsidR="00212D2B" w:rsidRPr="005F2222" w:rsidRDefault="00212D2B" w:rsidP="00C953FE">
      <w:pPr>
        <w:ind w:firstLine="709"/>
        <w:jc w:val="right"/>
        <w:rPr>
          <w:sz w:val="24"/>
          <w:szCs w:val="24"/>
        </w:rPr>
      </w:pPr>
      <w:r w:rsidRPr="005F2222">
        <w:rPr>
          <w:sz w:val="24"/>
          <w:szCs w:val="24"/>
        </w:rPr>
        <w:t>Таблица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1709"/>
        <w:gridCol w:w="1418"/>
        <w:gridCol w:w="1613"/>
        <w:gridCol w:w="1763"/>
        <w:gridCol w:w="1606"/>
        <w:gridCol w:w="1415"/>
      </w:tblGrid>
      <w:tr w:rsidR="00212D2B" w:rsidRPr="005F2222" w:rsidTr="00C953FE">
        <w:trPr>
          <w:trHeight w:val="315"/>
          <w:jc w:val="center"/>
        </w:trPr>
        <w:tc>
          <w:tcPr>
            <w:tcW w:w="1786" w:type="dxa"/>
            <w:vMerge w:val="restart"/>
            <w:vAlign w:val="center"/>
          </w:tcPr>
          <w:p w:rsidR="00212D2B" w:rsidRPr="005F2222" w:rsidRDefault="00212D2B" w:rsidP="00C953FE">
            <w:pPr>
              <w:pStyle w:val="afb"/>
              <w:spacing w:line="240" w:lineRule="auto"/>
              <w:jc w:val="center"/>
              <w:rPr>
                <w:rFonts w:ascii="Times New Roman" w:eastAsia="Times New Roman" w:hAnsi="Times New Roman" w:cs="Calibri"/>
                <w:b w:val="0"/>
                <w:sz w:val="24"/>
                <w:szCs w:val="24"/>
                <w:lang w:eastAsia="ar-SA"/>
              </w:rPr>
            </w:pPr>
            <w:r w:rsidRPr="005F2222">
              <w:rPr>
                <w:rFonts w:ascii="Times New Roman" w:eastAsia="Times New Roman" w:hAnsi="Times New Roman" w:cs="Calibri"/>
                <w:b w:val="0"/>
                <w:sz w:val="24"/>
                <w:szCs w:val="24"/>
                <w:lang w:eastAsia="ar-SA"/>
              </w:rPr>
              <w:t>Наименование</w:t>
            </w:r>
          </w:p>
        </w:tc>
        <w:tc>
          <w:tcPr>
            <w:tcW w:w="1197" w:type="dxa"/>
            <w:vMerge w:val="restart"/>
            <w:tcBorders>
              <w:right w:val="single" w:sz="4" w:space="0" w:color="auto"/>
            </w:tcBorders>
            <w:vAlign w:val="center"/>
          </w:tcPr>
          <w:p w:rsidR="00212D2B" w:rsidRPr="005F2222" w:rsidRDefault="00212D2B" w:rsidP="00C953FE">
            <w:pPr>
              <w:pStyle w:val="afb"/>
              <w:spacing w:line="240" w:lineRule="auto"/>
              <w:jc w:val="center"/>
              <w:rPr>
                <w:rFonts w:ascii="Times New Roman" w:eastAsia="Times New Roman" w:hAnsi="Times New Roman" w:cs="Calibri"/>
                <w:b w:val="0"/>
                <w:sz w:val="24"/>
                <w:szCs w:val="24"/>
                <w:lang w:val="en-US" w:eastAsia="ar-SA"/>
              </w:rPr>
            </w:pPr>
            <w:r w:rsidRPr="005F2222">
              <w:rPr>
                <w:rFonts w:ascii="Times New Roman" w:eastAsia="Times New Roman" w:hAnsi="Times New Roman" w:cs="Calibri"/>
                <w:b w:val="0"/>
                <w:sz w:val="24"/>
                <w:szCs w:val="24"/>
                <w:lang w:eastAsia="ar-SA"/>
              </w:rPr>
              <w:t>Современное состояние</w:t>
            </w:r>
          </w:p>
        </w:tc>
        <w:tc>
          <w:tcPr>
            <w:tcW w:w="3520" w:type="dxa"/>
            <w:gridSpan w:val="2"/>
            <w:tcBorders>
              <w:left w:val="single" w:sz="4" w:space="0" w:color="auto"/>
              <w:bottom w:val="single" w:sz="4" w:space="0" w:color="auto"/>
              <w:right w:val="single" w:sz="4" w:space="0" w:color="auto"/>
            </w:tcBorders>
            <w:vAlign w:val="center"/>
          </w:tcPr>
          <w:p w:rsidR="00212D2B" w:rsidRPr="005F2222" w:rsidRDefault="00212D2B" w:rsidP="00C953FE">
            <w:pPr>
              <w:pStyle w:val="afb"/>
              <w:spacing w:line="240" w:lineRule="auto"/>
              <w:jc w:val="center"/>
              <w:rPr>
                <w:rFonts w:ascii="Times New Roman" w:eastAsia="Times New Roman" w:hAnsi="Times New Roman" w:cs="Calibri"/>
                <w:b w:val="0"/>
                <w:sz w:val="24"/>
                <w:szCs w:val="24"/>
                <w:lang w:eastAsia="ar-SA"/>
              </w:rPr>
            </w:pPr>
            <w:r w:rsidRPr="005F2222">
              <w:rPr>
                <w:rFonts w:ascii="Times New Roman" w:eastAsia="Times New Roman" w:hAnsi="Times New Roman" w:cs="Calibri"/>
                <w:b w:val="0"/>
                <w:sz w:val="24"/>
                <w:szCs w:val="24"/>
                <w:lang w:eastAsia="ar-SA"/>
              </w:rPr>
              <w:t>Первая очередь,</w:t>
            </w:r>
          </w:p>
          <w:p w:rsidR="00212D2B" w:rsidRPr="005F2222" w:rsidRDefault="00212D2B" w:rsidP="00C953FE">
            <w:pPr>
              <w:pStyle w:val="afb"/>
              <w:spacing w:line="240" w:lineRule="auto"/>
              <w:jc w:val="center"/>
              <w:rPr>
                <w:rFonts w:ascii="Times New Roman" w:eastAsia="Times New Roman" w:hAnsi="Times New Roman" w:cs="Calibri"/>
                <w:b w:val="0"/>
                <w:sz w:val="24"/>
                <w:szCs w:val="24"/>
                <w:lang w:eastAsia="ar-SA"/>
              </w:rPr>
            </w:pPr>
            <w:r w:rsidRPr="005F2222">
              <w:rPr>
                <w:rFonts w:ascii="Times New Roman" w:eastAsia="Times New Roman" w:hAnsi="Times New Roman" w:cs="Calibri"/>
                <w:b w:val="0"/>
                <w:sz w:val="24"/>
                <w:szCs w:val="24"/>
                <w:lang w:eastAsia="ar-SA"/>
              </w:rPr>
              <w:t>2030г.</w:t>
            </w:r>
          </w:p>
        </w:tc>
        <w:tc>
          <w:tcPr>
            <w:tcW w:w="0" w:type="auto"/>
            <w:gridSpan w:val="2"/>
            <w:tcBorders>
              <w:left w:val="single" w:sz="4" w:space="0" w:color="auto"/>
              <w:bottom w:val="single" w:sz="4" w:space="0" w:color="auto"/>
            </w:tcBorders>
            <w:vAlign w:val="center"/>
          </w:tcPr>
          <w:p w:rsidR="00212D2B" w:rsidRPr="005F2222" w:rsidRDefault="00212D2B" w:rsidP="00C953FE">
            <w:pPr>
              <w:pStyle w:val="afb"/>
              <w:spacing w:line="240" w:lineRule="auto"/>
              <w:jc w:val="center"/>
              <w:rPr>
                <w:rFonts w:ascii="Times New Roman" w:eastAsia="Times New Roman" w:hAnsi="Times New Roman" w:cs="Calibri"/>
                <w:b w:val="0"/>
                <w:sz w:val="24"/>
                <w:szCs w:val="24"/>
                <w:lang w:eastAsia="ar-SA"/>
              </w:rPr>
            </w:pPr>
            <w:r w:rsidRPr="005F2222">
              <w:rPr>
                <w:rFonts w:ascii="Times New Roman" w:eastAsia="Times New Roman" w:hAnsi="Times New Roman" w:cs="Calibri"/>
                <w:b w:val="0"/>
                <w:sz w:val="24"/>
                <w:szCs w:val="24"/>
                <w:lang w:eastAsia="ar-SA"/>
              </w:rPr>
              <w:t>Расчетный срок,</w:t>
            </w:r>
          </w:p>
          <w:p w:rsidR="00212D2B" w:rsidRPr="005F2222" w:rsidRDefault="00212D2B" w:rsidP="00C953FE">
            <w:pPr>
              <w:pStyle w:val="afb"/>
              <w:spacing w:line="240" w:lineRule="auto"/>
              <w:jc w:val="center"/>
              <w:rPr>
                <w:rFonts w:ascii="Times New Roman" w:eastAsia="Times New Roman" w:hAnsi="Times New Roman" w:cs="Calibri"/>
                <w:b w:val="0"/>
                <w:sz w:val="24"/>
                <w:szCs w:val="24"/>
                <w:lang w:eastAsia="ar-SA"/>
              </w:rPr>
            </w:pPr>
            <w:r w:rsidRPr="005F2222">
              <w:rPr>
                <w:rFonts w:ascii="Times New Roman" w:eastAsia="Times New Roman" w:hAnsi="Times New Roman" w:cs="Calibri"/>
                <w:b w:val="0"/>
                <w:sz w:val="24"/>
                <w:szCs w:val="24"/>
                <w:lang w:eastAsia="ar-SA"/>
              </w:rPr>
              <w:t>2040г.</w:t>
            </w:r>
          </w:p>
        </w:tc>
      </w:tr>
      <w:tr w:rsidR="00212D2B" w:rsidRPr="005F2222" w:rsidTr="00C953FE">
        <w:trPr>
          <w:trHeight w:val="199"/>
          <w:jc w:val="center"/>
        </w:trPr>
        <w:tc>
          <w:tcPr>
            <w:tcW w:w="1786" w:type="dxa"/>
            <w:vMerge/>
            <w:vAlign w:val="center"/>
          </w:tcPr>
          <w:p w:rsidR="00212D2B" w:rsidRPr="005F2222" w:rsidRDefault="00212D2B" w:rsidP="00C953FE">
            <w:pPr>
              <w:pStyle w:val="afb"/>
              <w:spacing w:line="240" w:lineRule="auto"/>
              <w:jc w:val="center"/>
              <w:rPr>
                <w:rFonts w:ascii="Times New Roman" w:eastAsia="Times New Roman" w:hAnsi="Times New Roman" w:cs="Calibri"/>
                <w:b w:val="0"/>
                <w:sz w:val="24"/>
                <w:szCs w:val="24"/>
                <w:lang w:eastAsia="ar-SA"/>
              </w:rPr>
            </w:pPr>
          </w:p>
        </w:tc>
        <w:tc>
          <w:tcPr>
            <w:tcW w:w="1197" w:type="dxa"/>
            <w:vMerge/>
            <w:tcBorders>
              <w:right w:val="single" w:sz="4" w:space="0" w:color="auto"/>
            </w:tcBorders>
            <w:vAlign w:val="center"/>
          </w:tcPr>
          <w:p w:rsidR="00212D2B" w:rsidRPr="005F2222" w:rsidRDefault="00212D2B" w:rsidP="00C953FE">
            <w:pPr>
              <w:pStyle w:val="afb"/>
              <w:spacing w:line="240" w:lineRule="auto"/>
              <w:jc w:val="center"/>
              <w:rPr>
                <w:rFonts w:ascii="Times New Roman" w:eastAsia="Times New Roman" w:hAnsi="Times New Roman" w:cs="Calibri"/>
                <w:b w:val="0"/>
                <w:sz w:val="24"/>
                <w:szCs w:val="24"/>
                <w:lang w:eastAsia="ar-SA"/>
              </w:rPr>
            </w:pPr>
          </w:p>
        </w:tc>
        <w:tc>
          <w:tcPr>
            <w:tcW w:w="1617" w:type="dxa"/>
            <w:tcBorders>
              <w:top w:val="single" w:sz="4" w:space="0" w:color="auto"/>
              <w:left w:val="single" w:sz="4" w:space="0" w:color="auto"/>
              <w:right w:val="single" w:sz="4" w:space="0" w:color="auto"/>
            </w:tcBorders>
            <w:vAlign w:val="center"/>
          </w:tcPr>
          <w:p w:rsidR="00212D2B" w:rsidRPr="005F2222" w:rsidRDefault="00212D2B" w:rsidP="00C953FE">
            <w:pPr>
              <w:pStyle w:val="afb"/>
              <w:spacing w:line="240" w:lineRule="auto"/>
              <w:jc w:val="center"/>
              <w:rPr>
                <w:rFonts w:ascii="Times New Roman" w:eastAsia="Times New Roman" w:hAnsi="Times New Roman" w:cs="Calibri"/>
                <w:b w:val="0"/>
                <w:sz w:val="24"/>
                <w:szCs w:val="24"/>
                <w:lang w:eastAsia="ar-SA"/>
              </w:rPr>
            </w:pPr>
            <w:r w:rsidRPr="005F2222">
              <w:rPr>
                <w:rFonts w:ascii="Times New Roman" w:eastAsia="Times New Roman" w:hAnsi="Times New Roman" w:cs="Calibri"/>
                <w:b w:val="0"/>
                <w:sz w:val="24"/>
                <w:szCs w:val="24"/>
                <w:lang w:eastAsia="ar-SA"/>
              </w:rPr>
              <w:t>Перспективная численность</w:t>
            </w:r>
          </w:p>
        </w:tc>
        <w:tc>
          <w:tcPr>
            <w:tcW w:w="0" w:type="auto"/>
            <w:tcBorders>
              <w:top w:val="single" w:sz="4" w:space="0" w:color="auto"/>
              <w:left w:val="single" w:sz="4" w:space="0" w:color="auto"/>
              <w:right w:val="single" w:sz="4" w:space="0" w:color="auto"/>
            </w:tcBorders>
            <w:vAlign w:val="center"/>
          </w:tcPr>
          <w:p w:rsidR="00BC5B88" w:rsidRDefault="00212D2B" w:rsidP="00C953FE">
            <w:pPr>
              <w:pStyle w:val="afb"/>
              <w:spacing w:line="240" w:lineRule="auto"/>
              <w:jc w:val="center"/>
              <w:rPr>
                <w:rFonts w:ascii="Times New Roman" w:eastAsia="Times New Roman" w:hAnsi="Times New Roman" w:cs="Calibri"/>
                <w:b w:val="0"/>
                <w:sz w:val="24"/>
                <w:szCs w:val="24"/>
                <w:lang w:eastAsia="ar-SA"/>
              </w:rPr>
            </w:pPr>
            <w:r w:rsidRPr="005F2222">
              <w:rPr>
                <w:rFonts w:ascii="Times New Roman" w:eastAsia="Times New Roman" w:hAnsi="Times New Roman" w:cs="Calibri"/>
                <w:b w:val="0"/>
                <w:sz w:val="24"/>
                <w:szCs w:val="24"/>
                <w:lang w:eastAsia="ar-SA"/>
              </w:rPr>
              <w:t>Рост численности,</w:t>
            </w:r>
          </w:p>
          <w:p w:rsidR="00212D2B" w:rsidRPr="005F2222" w:rsidRDefault="00212D2B" w:rsidP="00C953FE">
            <w:pPr>
              <w:pStyle w:val="afb"/>
              <w:spacing w:line="240" w:lineRule="auto"/>
              <w:jc w:val="center"/>
              <w:rPr>
                <w:rFonts w:ascii="Times New Roman" w:eastAsia="Times New Roman" w:hAnsi="Times New Roman" w:cs="Calibri"/>
                <w:b w:val="0"/>
                <w:sz w:val="24"/>
                <w:szCs w:val="24"/>
                <w:lang w:eastAsia="ar-SA"/>
              </w:rPr>
            </w:pPr>
            <w:r w:rsidRPr="005F2222">
              <w:rPr>
                <w:rFonts w:ascii="Times New Roman" w:eastAsia="Times New Roman" w:hAnsi="Times New Roman" w:cs="Calibri"/>
                <w:b w:val="0"/>
                <w:sz w:val="24"/>
                <w:szCs w:val="24"/>
                <w:lang w:eastAsia="ar-SA"/>
              </w:rPr>
              <w:t>%</w:t>
            </w:r>
          </w:p>
        </w:tc>
        <w:tc>
          <w:tcPr>
            <w:tcW w:w="0" w:type="auto"/>
            <w:tcBorders>
              <w:top w:val="single" w:sz="4" w:space="0" w:color="auto"/>
              <w:left w:val="single" w:sz="4" w:space="0" w:color="auto"/>
              <w:right w:val="single" w:sz="4" w:space="0" w:color="auto"/>
            </w:tcBorders>
            <w:vAlign w:val="center"/>
          </w:tcPr>
          <w:p w:rsidR="00212D2B" w:rsidRPr="005F2222" w:rsidRDefault="00212D2B" w:rsidP="00C953FE">
            <w:pPr>
              <w:pStyle w:val="afb"/>
              <w:spacing w:line="240" w:lineRule="auto"/>
              <w:jc w:val="center"/>
              <w:rPr>
                <w:rFonts w:ascii="Times New Roman" w:eastAsia="Times New Roman" w:hAnsi="Times New Roman" w:cs="Calibri"/>
                <w:b w:val="0"/>
                <w:sz w:val="24"/>
                <w:szCs w:val="24"/>
                <w:lang w:eastAsia="ar-SA"/>
              </w:rPr>
            </w:pPr>
            <w:r w:rsidRPr="005F2222">
              <w:rPr>
                <w:rFonts w:ascii="Times New Roman" w:eastAsia="Times New Roman" w:hAnsi="Times New Roman" w:cs="Calibri"/>
                <w:b w:val="0"/>
                <w:sz w:val="24"/>
                <w:szCs w:val="24"/>
                <w:lang w:eastAsia="ar-SA"/>
              </w:rPr>
              <w:t>Перспективная численность</w:t>
            </w:r>
          </w:p>
        </w:tc>
        <w:tc>
          <w:tcPr>
            <w:tcW w:w="0" w:type="auto"/>
            <w:tcBorders>
              <w:top w:val="single" w:sz="4" w:space="0" w:color="auto"/>
              <w:left w:val="single" w:sz="4" w:space="0" w:color="auto"/>
            </w:tcBorders>
            <w:vAlign w:val="center"/>
          </w:tcPr>
          <w:p w:rsidR="00BC5B88" w:rsidRDefault="00212D2B" w:rsidP="00C953FE">
            <w:pPr>
              <w:pStyle w:val="afb"/>
              <w:spacing w:line="240" w:lineRule="auto"/>
              <w:jc w:val="center"/>
              <w:rPr>
                <w:rFonts w:ascii="Times New Roman" w:eastAsia="Times New Roman" w:hAnsi="Times New Roman" w:cs="Calibri"/>
                <w:b w:val="0"/>
                <w:sz w:val="24"/>
                <w:szCs w:val="24"/>
                <w:lang w:eastAsia="ar-SA"/>
              </w:rPr>
            </w:pPr>
            <w:r w:rsidRPr="005F2222">
              <w:rPr>
                <w:rFonts w:ascii="Times New Roman" w:eastAsia="Times New Roman" w:hAnsi="Times New Roman" w:cs="Calibri"/>
                <w:b w:val="0"/>
                <w:sz w:val="24"/>
                <w:szCs w:val="24"/>
                <w:lang w:eastAsia="ar-SA"/>
              </w:rPr>
              <w:t>Рост численности,</w:t>
            </w:r>
          </w:p>
          <w:p w:rsidR="00212D2B" w:rsidRPr="005F2222" w:rsidRDefault="00212D2B" w:rsidP="00C953FE">
            <w:pPr>
              <w:pStyle w:val="afb"/>
              <w:spacing w:line="240" w:lineRule="auto"/>
              <w:jc w:val="center"/>
              <w:rPr>
                <w:rFonts w:ascii="Times New Roman" w:eastAsia="Times New Roman" w:hAnsi="Times New Roman" w:cs="Calibri"/>
                <w:b w:val="0"/>
                <w:sz w:val="24"/>
                <w:szCs w:val="24"/>
                <w:lang w:eastAsia="ar-SA"/>
              </w:rPr>
            </w:pPr>
            <w:r w:rsidRPr="005F2222">
              <w:rPr>
                <w:rFonts w:ascii="Times New Roman" w:eastAsia="Times New Roman" w:hAnsi="Times New Roman" w:cs="Calibri"/>
                <w:b w:val="0"/>
                <w:sz w:val="24"/>
                <w:szCs w:val="24"/>
                <w:lang w:eastAsia="ar-SA"/>
              </w:rPr>
              <w:t>%</w:t>
            </w:r>
          </w:p>
        </w:tc>
      </w:tr>
      <w:tr w:rsidR="00212D2B" w:rsidRPr="005F2222" w:rsidTr="00C953FE">
        <w:trPr>
          <w:trHeight w:val="105"/>
          <w:jc w:val="center"/>
        </w:trPr>
        <w:tc>
          <w:tcPr>
            <w:tcW w:w="1786" w:type="dxa"/>
            <w:tcBorders>
              <w:top w:val="single" w:sz="4" w:space="0" w:color="auto"/>
              <w:left w:val="single" w:sz="4" w:space="0" w:color="auto"/>
              <w:right w:val="single" w:sz="4" w:space="0" w:color="auto"/>
            </w:tcBorders>
            <w:vAlign w:val="center"/>
          </w:tcPr>
          <w:p w:rsidR="00212D2B" w:rsidRPr="005F2222" w:rsidRDefault="00212D2B" w:rsidP="00C953FE">
            <w:pPr>
              <w:pStyle w:val="afd"/>
              <w:spacing w:line="240" w:lineRule="auto"/>
              <w:jc w:val="center"/>
              <w:rPr>
                <w:rFonts w:ascii="Times New Roman" w:hAnsi="Times New Roman" w:cs="Calibri"/>
                <w:color w:val="auto"/>
                <w:sz w:val="24"/>
                <w:szCs w:val="24"/>
                <w:lang w:eastAsia="ar-SA"/>
              </w:rPr>
            </w:pPr>
            <w:r w:rsidRPr="005F2222">
              <w:rPr>
                <w:rFonts w:ascii="Times New Roman" w:hAnsi="Times New Roman" w:cs="Calibri"/>
                <w:color w:val="auto"/>
                <w:sz w:val="24"/>
                <w:szCs w:val="24"/>
                <w:lang w:eastAsia="ar-SA"/>
              </w:rPr>
              <w:t>Общая численность населения, чел.</w:t>
            </w:r>
          </w:p>
        </w:tc>
        <w:tc>
          <w:tcPr>
            <w:tcW w:w="1197" w:type="dxa"/>
            <w:tcBorders>
              <w:top w:val="single" w:sz="4" w:space="0" w:color="auto"/>
              <w:left w:val="single" w:sz="4" w:space="0" w:color="auto"/>
              <w:bottom w:val="single" w:sz="4" w:space="0" w:color="auto"/>
              <w:right w:val="single" w:sz="4" w:space="0" w:color="auto"/>
            </w:tcBorders>
            <w:vAlign w:val="center"/>
          </w:tcPr>
          <w:p w:rsidR="00212D2B" w:rsidRPr="005F2222" w:rsidRDefault="00212D2B" w:rsidP="00C953FE">
            <w:pPr>
              <w:pStyle w:val="afd"/>
              <w:spacing w:line="240" w:lineRule="auto"/>
              <w:jc w:val="center"/>
              <w:rPr>
                <w:rFonts w:ascii="Times New Roman" w:hAnsi="Times New Roman" w:cs="Calibri"/>
                <w:color w:val="auto"/>
                <w:sz w:val="24"/>
                <w:szCs w:val="24"/>
                <w:lang w:eastAsia="ar-SA"/>
              </w:rPr>
            </w:pPr>
            <w:r w:rsidRPr="005F2222">
              <w:rPr>
                <w:rFonts w:ascii="Times New Roman" w:hAnsi="Times New Roman" w:cs="Calibri"/>
                <w:color w:val="auto"/>
                <w:sz w:val="24"/>
                <w:szCs w:val="24"/>
                <w:lang w:eastAsia="ar-SA"/>
              </w:rPr>
              <w:t>2</w:t>
            </w:r>
            <w:r w:rsidR="00335556" w:rsidRPr="005F2222">
              <w:rPr>
                <w:rFonts w:ascii="Times New Roman" w:hAnsi="Times New Roman" w:cs="Calibri"/>
                <w:color w:val="auto"/>
                <w:sz w:val="24"/>
                <w:szCs w:val="24"/>
                <w:lang w:eastAsia="ar-SA"/>
              </w:rPr>
              <w:t>709</w:t>
            </w:r>
          </w:p>
        </w:tc>
        <w:tc>
          <w:tcPr>
            <w:tcW w:w="1617" w:type="dxa"/>
            <w:tcBorders>
              <w:top w:val="single" w:sz="4" w:space="0" w:color="auto"/>
              <w:left w:val="single" w:sz="4" w:space="0" w:color="auto"/>
              <w:bottom w:val="single" w:sz="4" w:space="0" w:color="auto"/>
              <w:right w:val="single" w:sz="4" w:space="0" w:color="auto"/>
            </w:tcBorders>
            <w:vAlign w:val="center"/>
          </w:tcPr>
          <w:p w:rsidR="00212D2B" w:rsidRPr="005F2222" w:rsidRDefault="00212D2B" w:rsidP="00C953FE">
            <w:pPr>
              <w:pStyle w:val="afd"/>
              <w:spacing w:line="240" w:lineRule="auto"/>
              <w:jc w:val="center"/>
              <w:rPr>
                <w:rFonts w:ascii="Times New Roman" w:hAnsi="Times New Roman" w:cs="Calibri"/>
                <w:color w:val="auto"/>
                <w:sz w:val="24"/>
                <w:szCs w:val="24"/>
                <w:lang w:eastAsia="ar-SA"/>
              </w:rPr>
            </w:pPr>
            <w:r w:rsidRPr="005F2222">
              <w:rPr>
                <w:rFonts w:ascii="Times New Roman" w:hAnsi="Times New Roman" w:cs="Calibri"/>
                <w:color w:val="auto"/>
                <w:sz w:val="24"/>
                <w:szCs w:val="24"/>
                <w:lang w:eastAsia="ar-SA"/>
              </w:rPr>
              <w:t>2858</w:t>
            </w:r>
          </w:p>
        </w:tc>
        <w:tc>
          <w:tcPr>
            <w:tcW w:w="0" w:type="auto"/>
            <w:tcBorders>
              <w:top w:val="single" w:sz="4" w:space="0" w:color="auto"/>
              <w:left w:val="single" w:sz="4" w:space="0" w:color="auto"/>
              <w:bottom w:val="single" w:sz="4" w:space="0" w:color="auto"/>
              <w:right w:val="single" w:sz="4" w:space="0" w:color="auto"/>
            </w:tcBorders>
            <w:vAlign w:val="center"/>
          </w:tcPr>
          <w:p w:rsidR="00212D2B" w:rsidRPr="005F2222" w:rsidRDefault="00212D2B" w:rsidP="00C953FE">
            <w:pPr>
              <w:pStyle w:val="afd"/>
              <w:spacing w:line="240" w:lineRule="auto"/>
              <w:jc w:val="center"/>
              <w:rPr>
                <w:rFonts w:ascii="Times New Roman" w:hAnsi="Times New Roman" w:cs="Calibri"/>
                <w:color w:val="auto"/>
                <w:sz w:val="24"/>
                <w:szCs w:val="24"/>
                <w:lang w:eastAsia="ar-SA"/>
              </w:rPr>
            </w:pPr>
            <w:r w:rsidRPr="005F2222">
              <w:rPr>
                <w:rFonts w:ascii="Times New Roman" w:hAnsi="Times New Roman" w:cs="Calibri"/>
                <w:color w:val="auto"/>
                <w:sz w:val="24"/>
                <w:szCs w:val="24"/>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212D2B" w:rsidRPr="005F2222" w:rsidRDefault="00212D2B" w:rsidP="00C953FE">
            <w:pPr>
              <w:pStyle w:val="afd"/>
              <w:spacing w:line="240" w:lineRule="auto"/>
              <w:jc w:val="center"/>
              <w:rPr>
                <w:rFonts w:ascii="Times New Roman" w:hAnsi="Times New Roman" w:cs="Calibri"/>
                <w:color w:val="auto"/>
                <w:sz w:val="24"/>
                <w:szCs w:val="24"/>
                <w:lang w:eastAsia="ar-SA"/>
              </w:rPr>
            </w:pPr>
            <w:r w:rsidRPr="005F2222">
              <w:rPr>
                <w:rFonts w:ascii="Times New Roman" w:hAnsi="Times New Roman" w:cs="Calibri"/>
                <w:color w:val="auto"/>
                <w:sz w:val="24"/>
                <w:szCs w:val="24"/>
                <w:lang w:eastAsia="ar-SA"/>
              </w:rPr>
              <w:t>2971</w:t>
            </w:r>
          </w:p>
        </w:tc>
        <w:tc>
          <w:tcPr>
            <w:tcW w:w="0" w:type="auto"/>
            <w:tcBorders>
              <w:top w:val="single" w:sz="4" w:space="0" w:color="auto"/>
              <w:left w:val="single" w:sz="4" w:space="0" w:color="auto"/>
              <w:bottom w:val="single" w:sz="4" w:space="0" w:color="auto"/>
              <w:right w:val="single" w:sz="4" w:space="0" w:color="auto"/>
            </w:tcBorders>
            <w:vAlign w:val="center"/>
          </w:tcPr>
          <w:p w:rsidR="00212D2B" w:rsidRPr="005F2222" w:rsidRDefault="00212D2B" w:rsidP="00C953FE">
            <w:pPr>
              <w:pStyle w:val="afd"/>
              <w:spacing w:line="240" w:lineRule="auto"/>
              <w:jc w:val="center"/>
              <w:rPr>
                <w:rFonts w:ascii="Times New Roman" w:hAnsi="Times New Roman" w:cs="Calibri"/>
                <w:color w:val="auto"/>
                <w:sz w:val="24"/>
                <w:szCs w:val="24"/>
                <w:lang w:eastAsia="ar-SA"/>
              </w:rPr>
            </w:pPr>
            <w:r w:rsidRPr="005F2222">
              <w:rPr>
                <w:rFonts w:ascii="Times New Roman" w:hAnsi="Times New Roman" w:cs="Calibri"/>
                <w:color w:val="auto"/>
                <w:sz w:val="24"/>
                <w:szCs w:val="24"/>
                <w:lang w:eastAsia="ar-SA"/>
              </w:rPr>
              <w:t>5</w:t>
            </w:r>
          </w:p>
        </w:tc>
      </w:tr>
    </w:tbl>
    <w:p w:rsidR="00212D2B" w:rsidRPr="005F2222" w:rsidRDefault="00212D2B" w:rsidP="00C953FE">
      <w:pPr>
        <w:jc w:val="both"/>
        <w:rPr>
          <w:sz w:val="24"/>
          <w:szCs w:val="24"/>
        </w:rPr>
      </w:pPr>
      <w:r w:rsidRPr="005F2222">
        <w:rPr>
          <w:sz w:val="24"/>
          <w:szCs w:val="24"/>
        </w:rPr>
        <w:lastRenderedPageBreak/>
        <w:t xml:space="preserve">В </w:t>
      </w:r>
      <w:proofErr w:type="spellStart"/>
      <w:r w:rsidRPr="005F2222">
        <w:rPr>
          <w:sz w:val="24"/>
          <w:szCs w:val="24"/>
        </w:rPr>
        <w:t>Маркинском</w:t>
      </w:r>
      <w:proofErr w:type="spellEnd"/>
      <w:r w:rsidRPr="005F2222">
        <w:rPr>
          <w:sz w:val="24"/>
          <w:szCs w:val="24"/>
        </w:rPr>
        <w:t xml:space="preserve"> сельском поселении</w:t>
      </w:r>
      <w:r w:rsidR="00D67FDE">
        <w:rPr>
          <w:sz w:val="24"/>
          <w:szCs w:val="24"/>
        </w:rPr>
        <w:t xml:space="preserve"> </w:t>
      </w:r>
      <w:r w:rsidRPr="005F2222">
        <w:rPr>
          <w:sz w:val="24"/>
          <w:szCs w:val="24"/>
        </w:rPr>
        <w:t xml:space="preserve">наблюдается </w:t>
      </w:r>
      <w:r w:rsidR="00083B35" w:rsidRPr="005F2222">
        <w:rPr>
          <w:sz w:val="24"/>
          <w:szCs w:val="24"/>
        </w:rPr>
        <w:t xml:space="preserve">периодическое </w:t>
      </w:r>
      <w:r w:rsidRPr="005F2222">
        <w:rPr>
          <w:sz w:val="24"/>
          <w:szCs w:val="24"/>
        </w:rPr>
        <w:t xml:space="preserve">увеличение </w:t>
      </w:r>
      <w:r w:rsidR="00083B35" w:rsidRPr="005F2222">
        <w:rPr>
          <w:sz w:val="24"/>
          <w:szCs w:val="24"/>
        </w:rPr>
        <w:t xml:space="preserve">и уменьшение </w:t>
      </w:r>
      <w:r w:rsidRPr="005F2222">
        <w:rPr>
          <w:sz w:val="24"/>
          <w:szCs w:val="24"/>
        </w:rPr>
        <w:t>численности на</w:t>
      </w:r>
      <w:r w:rsidR="002D0DB0" w:rsidRPr="005F2222">
        <w:rPr>
          <w:sz w:val="24"/>
          <w:szCs w:val="24"/>
        </w:rPr>
        <w:t>селения на протяжении последних</w:t>
      </w:r>
      <w:r w:rsidR="008569F9" w:rsidRPr="005F2222">
        <w:rPr>
          <w:sz w:val="24"/>
          <w:szCs w:val="24"/>
        </w:rPr>
        <w:t xml:space="preserve"> лет. С 2010 г. по 2020</w:t>
      </w:r>
      <w:r w:rsidRPr="005F2222">
        <w:rPr>
          <w:sz w:val="24"/>
          <w:szCs w:val="24"/>
        </w:rPr>
        <w:t xml:space="preserve"> г. численность</w:t>
      </w:r>
      <w:r w:rsidR="008569F9" w:rsidRPr="005F2222">
        <w:rPr>
          <w:sz w:val="24"/>
          <w:szCs w:val="24"/>
        </w:rPr>
        <w:t xml:space="preserve"> населения поселения увеличилась с 2776 человек до 2830</w:t>
      </w:r>
      <w:r w:rsidRPr="005F2222">
        <w:rPr>
          <w:sz w:val="24"/>
          <w:szCs w:val="24"/>
        </w:rPr>
        <w:t xml:space="preserve"> человек. Изменение численности населения поселения происходит как за счет естественного, так и за счет механического движения населения.</w:t>
      </w:r>
    </w:p>
    <w:p w:rsidR="00C953FE" w:rsidRDefault="00083B35" w:rsidP="00C953FE">
      <w:pPr>
        <w:ind w:firstLine="709"/>
        <w:jc w:val="both"/>
        <w:rPr>
          <w:sz w:val="24"/>
          <w:szCs w:val="24"/>
        </w:rPr>
      </w:pPr>
      <w:r w:rsidRPr="005F2222">
        <w:rPr>
          <w:sz w:val="24"/>
          <w:szCs w:val="24"/>
        </w:rPr>
        <w:t>В целом,</w:t>
      </w:r>
      <w:r w:rsidR="00212D2B" w:rsidRPr="005F2222">
        <w:rPr>
          <w:sz w:val="24"/>
          <w:szCs w:val="24"/>
        </w:rPr>
        <w:t xml:space="preserve"> </w:t>
      </w:r>
      <w:r w:rsidR="00D67FDE">
        <w:rPr>
          <w:sz w:val="24"/>
          <w:szCs w:val="24"/>
        </w:rPr>
        <w:t xml:space="preserve">в </w:t>
      </w:r>
      <w:proofErr w:type="spellStart"/>
      <w:r w:rsidR="00D67FDE">
        <w:rPr>
          <w:sz w:val="24"/>
          <w:szCs w:val="24"/>
        </w:rPr>
        <w:t>Маркинском</w:t>
      </w:r>
      <w:proofErr w:type="spellEnd"/>
      <w:r w:rsidR="00D67FDE">
        <w:rPr>
          <w:sz w:val="24"/>
          <w:szCs w:val="24"/>
        </w:rPr>
        <w:t xml:space="preserve"> сельском поселении</w:t>
      </w:r>
      <w:r w:rsidR="00212D2B" w:rsidRPr="005F2222">
        <w:rPr>
          <w:sz w:val="24"/>
          <w:szCs w:val="24"/>
        </w:rPr>
        <w:t xml:space="preserve"> складывается стабиль</w:t>
      </w:r>
      <w:r w:rsidRPr="005F2222">
        <w:rPr>
          <w:sz w:val="24"/>
          <w:szCs w:val="24"/>
        </w:rPr>
        <w:t>ная демографическая ситуация</w:t>
      </w:r>
      <w:r w:rsidR="00212D2B" w:rsidRPr="005F2222">
        <w:rPr>
          <w:sz w:val="24"/>
          <w:szCs w:val="24"/>
        </w:rPr>
        <w:t xml:space="preserve">. </w:t>
      </w:r>
    </w:p>
    <w:p w:rsidR="00054EE6" w:rsidRPr="005C2664" w:rsidRDefault="00054EE6" w:rsidP="0064380B">
      <w:pPr>
        <w:spacing w:before="240" w:after="240"/>
        <w:ind w:firstLine="709"/>
        <w:jc w:val="center"/>
        <w:rPr>
          <w:i/>
          <w:sz w:val="28"/>
          <w:szCs w:val="28"/>
        </w:rPr>
      </w:pPr>
      <w:r w:rsidRPr="005C2664">
        <w:rPr>
          <w:i/>
          <w:sz w:val="28"/>
          <w:szCs w:val="28"/>
        </w:rPr>
        <w:t>Прогноз развития промышленности</w:t>
      </w:r>
    </w:p>
    <w:p w:rsidR="00054EE6" w:rsidRPr="00DB7747" w:rsidRDefault="00054EE6" w:rsidP="00C953FE">
      <w:pPr>
        <w:pStyle w:val="15"/>
        <w:widowControl/>
        <w:spacing w:line="240" w:lineRule="auto"/>
        <w:rPr>
          <w:rFonts w:eastAsiaTheme="minorHAnsi" w:cs="Times New Roman"/>
          <w:kern w:val="0"/>
          <w:sz w:val="24"/>
          <w:szCs w:val="24"/>
          <w:lang w:eastAsia="en-US"/>
        </w:rPr>
      </w:pPr>
      <w:r w:rsidRPr="00DB7747">
        <w:rPr>
          <w:rFonts w:eastAsiaTheme="minorHAnsi" w:cs="Times New Roman"/>
          <w:kern w:val="0"/>
          <w:sz w:val="24"/>
          <w:szCs w:val="24"/>
          <w:lang w:eastAsia="en-US"/>
        </w:rPr>
        <w:t>За годы рыночных реформ системное ухудшение макроэкономической ситуации в России привело к экономическому урону всей производственной базы Маркинского сельского поселения. Исчез ряд отраслей сельского хозяйства, бывших в советское время базовыми: свиноводство, мясомолочное скотоводство, овцеводство, птицеводство, виноградарство, овощеводство, выращивание подсолнечника.</w:t>
      </w:r>
    </w:p>
    <w:p w:rsidR="00054EE6" w:rsidRPr="00DB7747" w:rsidRDefault="00054EE6" w:rsidP="00C953FE">
      <w:pPr>
        <w:pStyle w:val="15"/>
        <w:widowControl/>
        <w:spacing w:line="240" w:lineRule="auto"/>
        <w:rPr>
          <w:rFonts w:eastAsiaTheme="minorHAnsi" w:cs="Times New Roman"/>
          <w:kern w:val="0"/>
          <w:sz w:val="24"/>
          <w:szCs w:val="24"/>
          <w:lang w:eastAsia="en-US"/>
        </w:rPr>
      </w:pPr>
      <w:r w:rsidRPr="00DB7747">
        <w:rPr>
          <w:rFonts w:eastAsiaTheme="minorHAnsi" w:cs="Times New Roman"/>
          <w:kern w:val="0"/>
          <w:sz w:val="24"/>
          <w:szCs w:val="24"/>
          <w:lang w:eastAsia="en-US"/>
        </w:rPr>
        <w:t>Начиная с 2000г., в сельскохозяйственном производстве Маркинского сельского поселения произошли заметные позитивные сдвиги: прогрессировали агротехнологии, обновился парк сельхозмашин. Этим процессам способствовала реализация дотационных государственных программ поддержки сельского хозяйства, в рамках которых предприятия получили доступ к дешевым кредитным ресурсам.</w:t>
      </w:r>
    </w:p>
    <w:p w:rsidR="00054EE6" w:rsidRDefault="00054EE6" w:rsidP="00C953FE">
      <w:pPr>
        <w:pStyle w:val="15"/>
        <w:widowControl/>
        <w:spacing w:line="240" w:lineRule="auto"/>
        <w:rPr>
          <w:rFonts w:eastAsiaTheme="minorHAnsi" w:cs="Times New Roman"/>
          <w:kern w:val="0"/>
          <w:sz w:val="24"/>
          <w:szCs w:val="24"/>
          <w:lang w:eastAsia="en-US"/>
        </w:rPr>
      </w:pPr>
      <w:r>
        <w:rPr>
          <w:rFonts w:eastAsiaTheme="minorHAnsi" w:cs="Times New Roman"/>
          <w:kern w:val="0"/>
          <w:sz w:val="24"/>
          <w:szCs w:val="24"/>
          <w:lang w:eastAsia="en-US"/>
        </w:rPr>
        <w:t>В 2010-2020</w:t>
      </w:r>
      <w:r w:rsidRPr="00DB7747">
        <w:rPr>
          <w:rFonts w:eastAsiaTheme="minorHAnsi" w:cs="Times New Roman"/>
          <w:kern w:val="0"/>
          <w:sz w:val="24"/>
          <w:szCs w:val="24"/>
          <w:lang w:eastAsia="en-US"/>
        </w:rPr>
        <w:t xml:space="preserve">гг. в </w:t>
      </w:r>
      <w:proofErr w:type="spellStart"/>
      <w:r w:rsidRPr="00DB7747">
        <w:rPr>
          <w:rFonts w:eastAsiaTheme="minorHAnsi" w:cs="Times New Roman"/>
          <w:kern w:val="0"/>
          <w:sz w:val="24"/>
          <w:szCs w:val="24"/>
          <w:lang w:eastAsia="en-US"/>
        </w:rPr>
        <w:t>Маркинском</w:t>
      </w:r>
      <w:proofErr w:type="spellEnd"/>
      <w:r w:rsidRPr="00DB7747">
        <w:rPr>
          <w:rFonts w:eastAsiaTheme="minorHAnsi" w:cs="Times New Roman"/>
          <w:kern w:val="0"/>
          <w:sz w:val="24"/>
          <w:szCs w:val="24"/>
          <w:lang w:eastAsia="en-US"/>
        </w:rPr>
        <w:t xml:space="preserve"> сельском поселении наметилась положительная динамика общего объема производства сельскохозяйственной продукции. Принимая во внимание долговременный рост экономики всей Ростовской области, стабильное увеличение объемов потребления сельскохозяйственной продукции, на долгосрочную перспективу можно ожидать восходящий тренд производства пищевой продукции, что является положительным фактором экономического развития сельского поселения.</w:t>
      </w:r>
    </w:p>
    <w:p w:rsidR="00BC5B88" w:rsidRDefault="00054EE6" w:rsidP="00C953FE">
      <w:pPr>
        <w:pStyle w:val="15"/>
        <w:widowControl/>
        <w:spacing w:line="240" w:lineRule="auto"/>
        <w:rPr>
          <w:rFonts w:eastAsiaTheme="minorHAnsi" w:cs="Times New Roman"/>
          <w:kern w:val="0"/>
          <w:sz w:val="24"/>
          <w:szCs w:val="24"/>
          <w:lang w:eastAsia="en-US"/>
        </w:rPr>
      </w:pPr>
      <w:r w:rsidRPr="00054EE6">
        <w:rPr>
          <w:rFonts w:cs="Times New Roman"/>
          <w:sz w:val="24"/>
          <w:szCs w:val="24"/>
        </w:rPr>
        <w:t xml:space="preserve">Экономику поселения представляют 15 сельскохозяйственныхпредприятий, 1 предприятие по хранению и переработке </w:t>
      </w:r>
      <w:proofErr w:type="gramStart"/>
      <w:r w:rsidRPr="00054EE6">
        <w:rPr>
          <w:rFonts w:cs="Times New Roman"/>
          <w:sz w:val="24"/>
          <w:szCs w:val="24"/>
        </w:rPr>
        <w:t>сельхозпродукции,предприятия</w:t>
      </w:r>
      <w:proofErr w:type="gramEnd"/>
      <w:r w:rsidRPr="00054EE6">
        <w:rPr>
          <w:rFonts w:cs="Times New Roman"/>
          <w:sz w:val="24"/>
          <w:szCs w:val="24"/>
        </w:rPr>
        <w:t xml:space="preserve"> розничной торговли.</w:t>
      </w:r>
      <w:r w:rsidRPr="00DB7747">
        <w:rPr>
          <w:rFonts w:eastAsiaTheme="minorHAnsi" w:cs="Times New Roman"/>
          <w:kern w:val="0"/>
          <w:sz w:val="24"/>
          <w:szCs w:val="24"/>
          <w:lang w:eastAsia="en-US"/>
        </w:rPr>
        <w:t>Большинство из них осуществляют стабильную хозяйственную деятельность, финансовое состояние расценивается как удовлетворительное.</w:t>
      </w:r>
    </w:p>
    <w:p w:rsidR="00C953FE" w:rsidRPr="00BC5B88" w:rsidRDefault="00C953FE" w:rsidP="00C953FE">
      <w:pPr>
        <w:pStyle w:val="15"/>
        <w:widowControl/>
        <w:spacing w:line="240" w:lineRule="auto"/>
        <w:rPr>
          <w:rFonts w:eastAsiaTheme="minorHAnsi" w:cs="Times New Roman"/>
          <w:kern w:val="0"/>
          <w:sz w:val="24"/>
          <w:szCs w:val="24"/>
          <w:lang w:eastAsia="en-US"/>
        </w:rPr>
      </w:pPr>
    </w:p>
    <w:p w:rsidR="00864DAD" w:rsidRPr="005C2664" w:rsidRDefault="001A617B" w:rsidP="001A617B">
      <w:pPr>
        <w:spacing w:after="240"/>
        <w:ind w:firstLine="709"/>
        <w:rPr>
          <w:i/>
          <w:sz w:val="28"/>
          <w:szCs w:val="28"/>
        </w:rPr>
      </w:pPr>
      <w:r>
        <w:rPr>
          <w:i/>
          <w:sz w:val="28"/>
          <w:szCs w:val="28"/>
        </w:rPr>
        <w:t xml:space="preserve">                                 </w:t>
      </w:r>
      <w:r w:rsidR="005F2222" w:rsidRPr="005C2664">
        <w:rPr>
          <w:i/>
          <w:sz w:val="28"/>
          <w:szCs w:val="28"/>
        </w:rPr>
        <w:t xml:space="preserve">Прогноз </w:t>
      </w:r>
      <w:r w:rsidR="006A6D19" w:rsidRPr="005C2664">
        <w:rPr>
          <w:i/>
          <w:sz w:val="28"/>
          <w:szCs w:val="28"/>
        </w:rPr>
        <w:t>развития застройки.</w:t>
      </w:r>
    </w:p>
    <w:p w:rsidR="00864DAD" w:rsidRPr="005F2222" w:rsidRDefault="00864DAD" w:rsidP="00C953FE">
      <w:pPr>
        <w:jc w:val="center"/>
        <w:rPr>
          <w:sz w:val="24"/>
          <w:szCs w:val="24"/>
        </w:rPr>
      </w:pPr>
      <w:r w:rsidRPr="005F2222">
        <w:rPr>
          <w:sz w:val="24"/>
          <w:szCs w:val="24"/>
        </w:rPr>
        <w:t>Данные по жилищному фонду</w:t>
      </w:r>
    </w:p>
    <w:p w:rsidR="00864DAD" w:rsidRPr="005F2222" w:rsidRDefault="00864DAD" w:rsidP="00C953FE">
      <w:pPr>
        <w:jc w:val="right"/>
        <w:rPr>
          <w:sz w:val="24"/>
          <w:szCs w:val="24"/>
        </w:rPr>
      </w:pPr>
      <w:r w:rsidRPr="005F2222">
        <w:rPr>
          <w:sz w:val="24"/>
          <w:szCs w:val="24"/>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075"/>
        <w:gridCol w:w="1843"/>
        <w:gridCol w:w="2006"/>
        <w:gridCol w:w="956"/>
      </w:tblGrid>
      <w:tr w:rsidR="00864DAD" w:rsidRPr="005F2222" w:rsidTr="00864DAD">
        <w:tc>
          <w:tcPr>
            <w:tcW w:w="2943" w:type="dxa"/>
            <w:vMerge w:val="restart"/>
          </w:tcPr>
          <w:p w:rsidR="00864DAD" w:rsidRPr="005F2222" w:rsidRDefault="00BC5B88" w:rsidP="00C953FE">
            <w:pPr>
              <w:jc w:val="center"/>
              <w:rPr>
                <w:sz w:val="24"/>
                <w:szCs w:val="24"/>
              </w:rPr>
            </w:pPr>
            <w:r>
              <w:rPr>
                <w:sz w:val="24"/>
                <w:szCs w:val="24"/>
              </w:rPr>
              <w:t>Населенный пункт</w:t>
            </w:r>
          </w:p>
        </w:tc>
        <w:tc>
          <w:tcPr>
            <w:tcW w:w="5924" w:type="dxa"/>
            <w:gridSpan w:val="3"/>
          </w:tcPr>
          <w:p w:rsidR="00864DAD" w:rsidRPr="005F2222" w:rsidRDefault="00864DAD" w:rsidP="00C953FE">
            <w:pPr>
              <w:jc w:val="center"/>
              <w:rPr>
                <w:sz w:val="24"/>
                <w:szCs w:val="24"/>
              </w:rPr>
            </w:pPr>
            <w:r w:rsidRPr="005F2222">
              <w:rPr>
                <w:sz w:val="24"/>
                <w:szCs w:val="24"/>
              </w:rPr>
              <w:t xml:space="preserve">Жилищный фонд, </w:t>
            </w:r>
            <w:proofErr w:type="gramStart"/>
            <w:r w:rsidRPr="005F2222">
              <w:rPr>
                <w:sz w:val="24"/>
                <w:szCs w:val="24"/>
              </w:rPr>
              <w:t>тыс.м</w:t>
            </w:r>
            <w:proofErr w:type="gramEnd"/>
            <w:r w:rsidRPr="005F2222">
              <w:rPr>
                <w:sz w:val="24"/>
                <w:szCs w:val="24"/>
              </w:rPr>
              <w:t>2</w:t>
            </w:r>
          </w:p>
        </w:tc>
        <w:tc>
          <w:tcPr>
            <w:tcW w:w="956" w:type="dxa"/>
            <w:vMerge w:val="restart"/>
          </w:tcPr>
          <w:p w:rsidR="00864DAD" w:rsidRPr="005F2222" w:rsidRDefault="00864DAD" w:rsidP="00C953FE">
            <w:pPr>
              <w:jc w:val="center"/>
              <w:rPr>
                <w:sz w:val="24"/>
                <w:szCs w:val="24"/>
              </w:rPr>
            </w:pPr>
            <w:r w:rsidRPr="005F2222">
              <w:rPr>
                <w:sz w:val="24"/>
                <w:szCs w:val="24"/>
              </w:rPr>
              <w:t>Прим.</w:t>
            </w:r>
          </w:p>
        </w:tc>
      </w:tr>
      <w:tr w:rsidR="00864DAD" w:rsidRPr="005F2222" w:rsidTr="00864DAD">
        <w:tc>
          <w:tcPr>
            <w:tcW w:w="2943" w:type="dxa"/>
            <w:vMerge/>
          </w:tcPr>
          <w:p w:rsidR="00864DAD" w:rsidRPr="005F2222" w:rsidRDefault="00864DAD" w:rsidP="00C953FE">
            <w:pPr>
              <w:jc w:val="both"/>
              <w:rPr>
                <w:sz w:val="24"/>
                <w:szCs w:val="24"/>
              </w:rPr>
            </w:pPr>
          </w:p>
        </w:tc>
        <w:tc>
          <w:tcPr>
            <w:tcW w:w="2075" w:type="dxa"/>
          </w:tcPr>
          <w:p w:rsidR="00864DAD" w:rsidRPr="005F2222" w:rsidRDefault="00864DAD" w:rsidP="00C953FE">
            <w:pPr>
              <w:jc w:val="center"/>
              <w:rPr>
                <w:sz w:val="24"/>
                <w:szCs w:val="24"/>
              </w:rPr>
            </w:pPr>
            <w:r w:rsidRPr="005F2222">
              <w:rPr>
                <w:sz w:val="24"/>
                <w:szCs w:val="24"/>
              </w:rPr>
              <w:t>Существующее</w:t>
            </w:r>
          </w:p>
        </w:tc>
        <w:tc>
          <w:tcPr>
            <w:tcW w:w="1843" w:type="dxa"/>
          </w:tcPr>
          <w:p w:rsidR="00864DAD" w:rsidRPr="005F2222" w:rsidRDefault="00864DAD" w:rsidP="00C953FE">
            <w:pPr>
              <w:jc w:val="center"/>
              <w:rPr>
                <w:sz w:val="24"/>
                <w:szCs w:val="24"/>
              </w:rPr>
            </w:pPr>
            <w:r w:rsidRPr="005F2222">
              <w:rPr>
                <w:sz w:val="24"/>
                <w:szCs w:val="24"/>
                <w:lang w:val="en-US"/>
              </w:rPr>
              <w:t>I</w:t>
            </w:r>
            <w:r w:rsidRPr="005F2222">
              <w:rPr>
                <w:sz w:val="24"/>
                <w:szCs w:val="24"/>
              </w:rPr>
              <w:t xml:space="preserve"> очередь</w:t>
            </w:r>
          </w:p>
        </w:tc>
        <w:tc>
          <w:tcPr>
            <w:tcW w:w="2006" w:type="dxa"/>
          </w:tcPr>
          <w:p w:rsidR="00864DAD" w:rsidRPr="005F2222" w:rsidRDefault="00864DAD" w:rsidP="00C953FE">
            <w:pPr>
              <w:jc w:val="center"/>
              <w:rPr>
                <w:sz w:val="24"/>
                <w:szCs w:val="24"/>
              </w:rPr>
            </w:pPr>
            <w:proofErr w:type="spellStart"/>
            <w:r w:rsidRPr="005F2222">
              <w:rPr>
                <w:sz w:val="24"/>
                <w:szCs w:val="24"/>
              </w:rPr>
              <w:t>Расчетн</w:t>
            </w:r>
            <w:proofErr w:type="spellEnd"/>
            <w:r w:rsidRPr="005F2222">
              <w:rPr>
                <w:sz w:val="24"/>
                <w:szCs w:val="24"/>
              </w:rPr>
              <w:t>. срок</w:t>
            </w:r>
          </w:p>
        </w:tc>
        <w:tc>
          <w:tcPr>
            <w:tcW w:w="956" w:type="dxa"/>
            <w:vMerge/>
          </w:tcPr>
          <w:p w:rsidR="00864DAD" w:rsidRPr="005F2222" w:rsidRDefault="00864DAD" w:rsidP="00C953FE">
            <w:pPr>
              <w:jc w:val="both"/>
              <w:rPr>
                <w:sz w:val="24"/>
                <w:szCs w:val="24"/>
              </w:rPr>
            </w:pPr>
          </w:p>
        </w:tc>
      </w:tr>
      <w:tr w:rsidR="00864DAD" w:rsidRPr="005F2222" w:rsidTr="00864DAD">
        <w:tc>
          <w:tcPr>
            <w:tcW w:w="2943" w:type="dxa"/>
          </w:tcPr>
          <w:p w:rsidR="00864DAD" w:rsidRPr="005F2222" w:rsidRDefault="00864DAD" w:rsidP="00C953FE">
            <w:pPr>
              <w:jc w:val="both"/>
              <w:rPr>
                <w:sz w:val="24"/>
                <w:szCs w:val="24"/>
              </w:rPr>
            </w:pPr>
            <w:r w:rsidRPr="005F2222">
              <w:rPr>
                <w:sz w:val="24"/>
                <w:szCs w:val="24"/>
              </w:rPr>
              <w:t>ст. Маркинская</w:t>
            </w:r>
          </w:p>
        </w:tc>
        <w:tc>
          <w:tcPr>
            <w:tcW w:w="2075" w:type="dxa"/>
          </w:tcPr>
          <w:p w:rsidR="00864DAD" w:rsidRPr="005F2222" w:rsidRDefault="007778EA" w:rsidP="00C953FE">
            <w:pPr>
              <w:jc w:val="center"/>
              <w:rPr>
                <w:sz w:val="24"/>
                <w:szCs w:val="24"/>
              </w:rPr>
            </w:pPr>
            <w:r w:rsidRPr="005F2222">
              <w:rPr>
                <w:sz w:val="24"/>
                <w:szCs w:val="24"/>
              </w:rPr>
              <w:t>20,68</w:t>
            </w:r>
          </w:p>
        </w:tc>
        <w:tc>
          <w:tcPr>
            <w:tcW w:w="1843" w:type="dxa"/>
          </w:tcPr>
          <w:p w:rsidR="00864DAD" w:rsidRPr="005F2222" w:rsidRDefault="00864DAD" w:rsidP="00C953FE">
            <w:pPr>
              <w:jc w:val="center"/>
              <w:rPr>
                <w:sz w:val="24"/>
                <w:szCs w:val="24"/>
              </w:rPr>
            </w:pPr>
            <w:r w:rsidRPr="005F2222">
              <w:rPr>
                <w:sz w:val="24"/>
                <w:szCs w:val="24"/>
              </w:rPr>
              <w:t>0,7</w:t>
            </w:r>
          </w:p>
        </w:tc>
        <w:tc>
          <w:tcPr>
            <w:tcW w:w="2006" w:type="dxa"/>
          </w:tcPr>
          <w:p w:rsidR="00864DAD" w:rsidRPr="005F2222" w:rsidRDefault="00864DAD" w:rsidP="00C953FE">
            <w:pPr>
              <w:jc w:val="center"/>
              <w:rPr>
                <w:sz w:val="24"/>
                <w:szCs w:val="24"/>
              </w:rPr>
            </w:pPr>
            <w:r w:rsidRPr="005F2222">
              <w:rPr>
                <w:sz w:val="24"/>
                <w:szCs w:val="24"/>
              </w:rPr>
              <w:t>0,76</w:t>
            </w:r>
          </w:p>
        </w:tc>
        <w:tc>
          <w:tcPr>
            <w:tcW w:w="956" w:type="dxa"/>
          </w:tcPr>
          <w:p w:rsidR="00864DAD" w:rsidRPr="005F2222" w:rsidRDefault="00864DAD" w:rsidP="00C953FE">
            <w:pPr>
              <w:jc w:val="both"/>
              <w:rPr>
                <w:sz w:val="24"/>
                <w:szCs w:val="24"/>
              </w:rPr>
            </w:pPr>
          </w:p>
        </w:tc>
      </w:tr>
      <w:tr w:rsidR="00864DAD" w:rsidRPr="005F2222" w:rsidTr="00864DAD">
        <w:tc>
          <w:tcPr>
            <w:tcW w:w="2943" w:type="dxa"/>
          </w:tcPr>
          <w:p w:rsidR="00864DAD" w:rsidRPr="005F2222" w:rsidRDefault="00864DAD" w:rsidP="00C953FE">
            <w:pPr>
              <w:jc w:val="both"/>
              <w:rPr>
                <w:sz w:val="24"/>
                <w:szCs w:val="24"/>
              </w:rPr>
            </w:pPr>
            <w:r w:rsidRPr="005F2222">
              <w:rPr>
                <w:sz w:val="24"/>
                <w:szCs w:val="24"/>
              </w:rPr>
              <w:t xml:space="preserve">ст. </w:t>
            </w:r>
            <w:proofErr w:type="spellStart"/>
            <w:r w:rsidRPr="005F2222">
              <w:rPr>
                <w:sz w:val="24"/>
                <w:szCs w:val="24"/>
              </w:rPr>
              <w:t>Кумшацкая</w:t>
            </w:r>
            <w:proofErr w:type="spellEnd"/>
          </w:p>
        </w:tc>
        <w:tc>
          <w:tcPr>
            <w:tcW w:w="2075" w:type="dxa"/>
          </w:tcPr>
          <w:p w:rsidR="00864DAD" w:rsidRPr="005F2222" w:rsidRDefault="007778EA" w:rsidP="00C953FE">
            <w:pPr>
              <w:jc w:val="center"/>
              <w:rPr>
                <w:sz w:val="24"/>
                <w:szCs w:val="24"/>
              </w:rPr>
            </w:pPr>
            <w:r w:rsidRPr="005F2222">
              <w:rPr>
                <w:sz w:val="24"/>
                <w:szCs w:val="24"/>
              </w:rPr>
              <w:t>8,21</w:t>
            </w:r>
          </w:p>
        </w:tc>
        <w:tc>
          <w:tcPr>
            <w:tcW w:w="1843" w:type="dxa"/>
          </w:tcPr>
          <w:p w:rsidR="00864DAD" w:rsidRPr="005F2222" w:rsidRDefault="00864DAD" w:rsidP="00C953FE">
            <w:pPr>
              <w:jc w:val="center"/>
              <w:rPr>
                <w:sz w:val="24"/>
                <w:szCs w:val="24"/>
              </w:rPr>
            </w:pPr>
            <w:r w:rsidRPr="005F2222">
              <w:rPr>
                <w:sz w:val="24"/>
                <w:szCs w:val="24"/>
              </w:rPr>
              <w:t>0,5</w:t>
            </w:r>
          </w:p>
        </w:tc>
        <w:tc>
          <w:tcPr>
            <w:tcW w:w="2006" w:type="dxa"/>
          </w:tcPr>
          <w:p w:rsidR="00864DAD" w:rsidRPr="005F2222" w:rsidRDefault="00864DAD" w:rsidP="00C953FE">
            <w:pPr>
              <w:jc w:val="center"/>
              <w:rPr>
                <w:sz w:val="24"/>
                <w:szCs w:val="24"/>
              </w:rPr>
            </w:pPr>
            <w:r w:rsidRPr="005F2222">
              <w:rPr>
                <w:sz w:val="24"/>
                <w:szCs w:val="24"/>
              </w:rPr>
              <w:t>0,53</w:t>
            </w:r>
          </w:p>
        </w:tc>
        <w:tc>
          <w:tcPr>
            <w:tcW w:w="956" w:type="dxa"/>
          </w:tcPr>
          <w:p w:rsidR="00864DAD" w:rsidRPr="005F2222" w:rsidRDefault="00864DAD" w:rsidP="00C953FE">
            <w:pPr>
              <w:jc w:val="both"/>
              <w:rPr>
                <w:sz w:val="24"/>
                <w:szCs w:val="24"/>
              </w:rPr>
            </w:pPr>
          </w:p>
        </w:tc>
      </w:tr>
      <w:tr w:rsidR="00864DAD" w:rsidRPr="005F2222" w:rsidTr="00864DAD">
        <w:tc>
          <w:tcPr>
            <w:tcW w:w="2943" w:type="dxa"/>
          </w:tcPr>
          <w:p w:rsidR="00864DAD" w:rsidRPr="005F2222" w:rsidRDefault="00864DAD" w:rsidP="00C953FE">
            <w:pPr>
              <w:jc w:val="both"/>
              <w:rPr>
                <w:sz w:val="24"/>
                <w:szCs w:val="24"/>
              </w:rPr>
            </w:pPr>
            <w:r w:rsidRPr="005F2222">
              <w:rPr>
                <w:sz w:val="24"/>
                <w:szCs w:val="24"/>
              </w:rPr>
              <w:t>х. Паршиков</w:t>
            </w:r>
          </w:p>
        </w:tc>
        <w:tc>
          <w:tcPr>
            <w:tcW w:w="2075" w:type="dxa"/>
          </w:tcPr>
          <w:p w:rsidR="00864DAD" w:rsidRPr="005F2222" w:rsidRDefault="007778EA" w:rsidP="00C953FE">
            <w:pPr>
              <w:jc w:val="center"/>
              <w:rPr>
                <w:sz w:val="24"/>
                <w:szCs w:val="24"/>
              </w:rPr>
            </w:pPr>
            <w:r w:rsidRPr="005F2222">
              <w:rPr>
                <w:sz w:val="24"/>
                <w:szCs w:val="24"/>
              </w:rPr>
              <w:t>18,14</w:t>
            </w:r>
          </w:p>
        </w:tc>
        <w:tc>
          <w:tcPr>
            <w:tcW w:w="1843" w:type="dxa"/>
          </w:tcPr>
          <w:p w:rsidR="00864DAD" w:rsidRPr="005F2222" w:rsidRDefault="00864DAD" w:rsidP="00C953FE">
            <w:pPr>
              <w:jc w:val="center"/>
              <w:rPr>
                <w:sz w:val="24"/>
                <w:szCs w:val="24"/>
              </w:rPr>
            </w:pPr>
            <w:r w:rsidRPr="005F2222">
              <w:rPr>
                <w:sz w:val="24"/>
                <w:szCs w:val="24"/>
              </w:rPr>
              <w:t>0,43</w:t>
            </w:r>
          </w:p>
        </w:tc>
        <w:tc>
          <w:tcPr>
            <w:tcW w:w="2006" w:type="dxa"/>
          </w:tcPr>
          <w:p w:rsidR="00864DAD" w:rsidRPr="005F2222" w:rsidRDefault="00864DAD" w:rsidP="00C953FE">
            <w:pPr>
              <w:jc w:val="center"/>
              <w:rPr>
                <w:sz w:val="24"/>
                <w:szCs w:val="24"/>
              </w:rPr>
            </w:pPr>
            <w:r w:rsidRPr="005F2222">
              <w:rPr>
                <w:sz w:val="24"/>
                <w:szCs w:val="24"/>
              </w:rPr>
              <w:t>0,45</w:t>
            </w:r>
          </w:p>
        </w:tc>
        <w:tc>
          <w:tcPr>
            <w:tcW w:w="956" w:type="dxa"/>
          </w:tcPr>
          <w:p w:rsidR="00864DAD" w:rsidRPr="005F2222" w:rsidRDefault="00864DAD" w:rsidP="00C953FE">
            <w:pPr>
              <w:jc w:val="both"/>
              <w:rPr>
                <w:sz w:val="24"/>
                <w:szCs w:val="24"/>
              </w:rPr>
            </w:pPr>
          </w:p>
        </w:tc>
      </w:tr>
      <w:tr w:rsidR="00864DAD" w:rsidRPr="005F2222" w:rsidTr="00864DAD">
        <w:tc>
          <w:tcPr>
            <w:tcW w:w="2943" w:type="dxa"/>
          </w:tcPr>
          <w:p w:rsidR="00864DAD" w:rsidRPr="005F2222" w:rsidRDefault="00864DAD" w:rsidP="00C953FE">
            <w:pPr>
              <w:jc w:val="both"/>
              <w:rPr>
                <w:sz w:val="24"/>
                <w:szCs w:val="24"/>
              </w:rPr>
            </w:pPr>
            <w:r w:rsidRPr="005F2222">
              <w:rPr>
                <w:sz w:val="24"/>
                <w:szCs w:val="24"/>
              </w:rPr>
              <w:t>х. Черкасский</w:t>
            </w:r>
          </w:p>
        </w:tc>
        <w:tc>
          <w:tcPr>
            <w:tcW w:w="2075" w:type="dxa"/>
          </w:tcPr>
          <w:p w:rsidR="00864DAD" w:rsidRPr="005F2222" w:rsidRDefault="007778EA" w:rsidP="00C953FE">
            <w:pPr>
              <w:jc w:val="center"/>
              <w:rPr>
                <w:sz w:val="24"/>
                <w:szCs w:val="24"/>
              </w:rPr>
            </w:pPr>
            <w:r w:rsidRPr="005F2222">
              <w:rPr>
                <w:sz w:val="24"/>
                <w:szCs w:val="24"/>
              </w:rPr>
              <w:t>6,20</w:t>
            </w:r>
          </w:p>
        </w:tc>
        <w:tc>
          <w:tcPr>
            <w:tcW w:w="1843" w:type="dxa"/>
          </w:tcPr>
          <w:p w:rsidR="00864DAD" w:rsidRPr="005F2222" w:rsidRDefault="00864DAD" w:rsidP="00C953FE">
            <w:pPr>
              <w:jc w:val="center"/>
              <w:rPr>
                <w:sz w:val="24"/>
                <w:szCs w:val="24"/>
              </w:rPr>
            </w:pPr>
            <w:r w:rsidRPr="005F2222">
              <w:rPr>
                <w:sz w:val="24"/>
                <w:szCs w:val="24"/>
              </w:rPr>
              <w:t>0,4</w:t>
            </w:r>
          </w:p>
        </w:tc>
        <w:tc>
          <w:tcPr>
            <w:tcW w:w="2006" w:type="dxa"/>
          </w:tcPr>
          <w:p w:rsidR="00864DAD" w:rsidRPr="005F2222" w:rsidRDefault="00864DAD" w:rsidP="00C953FE">
            <w:pPr>
              <w:jc w:val="center"/>
              <w:rPr>
                <w:sz w:val="24"/>
                <w:szCs w:val="24"/>
              </w:rPr>
            </w:pPr>
            <w:r w:rsidRPr="005F2222">
              <w:rPr>
                <w:sz w:val="24"/>
                <w:szCs w:val="24"/>
              </w:rPr>
              <w:t>0,42</w:t>
            </w:r>
          </w:p>
        </w:tc>
        <w:tc>
          <w:tcPr>
            <w:tcW w:w="956" w:type="dxa"/>
          </w:tcPr>
          <w:p w:rsidR="00864DAD" w:rsidRPr="005F2222" w:rsidRDefault="00864DAD" w:rsidP="00C953FE">
            <w:pPr>
              <w:jc w:val="both"/>
              <w:rPr>
                <w:sz w:val="24"/>
                <w:szCs w:val="24"/>
              </w:rPr>
            </w:pPr>
          </w:p>
        </w:tc>
      </w:tr>
      <w:tr w:rsidR="00864DAD" w:rsidRPr="005F2222" w:rsidTr="00864DAD">
        <w:tc>
          <w:tcPr>
            <w:tcW w:w="2943" w:type="dxa"/>
          </w:tcPr>
          <w:p w:rsidR="00864DAD" w:rsidRPr="005F2222" w:rsidRDefault="00864DAD" w:rsidP="00C953FE">
            <w:pPr>
              <w:jc w:val="both"/>
              <w:rPr>
                <w:sz w:val="24"/>
                <w:szCs w:val="24"/>
              </w:rPr>
            </w:pPr>
            <w:r w:rsidRPr="005F2222">
              <w:rPr>
                <w:sz w:val="24"/>
                <w:szCs w:val="24"/>
              </w:rPr>
              <w:t>х. Железнодорожный</w:t>
            </w:r>
          </w:p>
        </w:tc>
        <w:tc>
          <w:tcPr>
            <w:tcW w:w="2075" w:type="dxa"/>
          </w:tcPr>
          <w:p w:rsidR="00864DAD" w:rsidRPr="005F2222" w:rsidRDefault="007778EA" w:rsidP="00C953FE">
            <w:pPr>
              <w:jc w:val="center"/>
              <w:rPr>
                <w:sz w:val="24"/>
                <w:szCs w:val="24"/>
              </w:rPr>
            </w:pPr>
            <w:r w:rsidRPr="005F2222">
              <w:rPr>
                <w:sz w:val="24"/>
                <w:szCs w:val="24"/>
              </w:rPr>
              <w:t>11,27</w:t>
            </w:r>
          </w:p>
        </w:tc>
        <w:tc>
          <w:tcPr>
            <w:tcW w:w="1843" w:type="dxa"/>
          </w:tcPr>
          <w:p w:rsidR="00864DAD" w:rsidRPr="005F2222" w:rsidRDefault="00864DAD" w:rsidP="00C953FE">
            <w:pPr>
              <w:jc w:val="center"/>
              <w:rPr>
                <w:sz w:val="24"/>
                <w:szCs w:val="24"/>
              </w:rPr>
            </w:pPr>
            <w:r w:rsidRPr="005F2222">
              <w:rPr>
                <w:sz w:val="24"/>
                <w:szCs w:val="24"/>
              </w:rPr>
              <w:t>0,4</w:t>
            </w:r>
          </w:p>
        </w:tc>
        <w:tc>
          <w:tcPr>
            <w:tcW w:w="2006" w:type="dxa"/>
          </w:tcPr>
          <w:p w:rsidR="00864DAD" w:rsidRPr="005F2222" w:rsidRDefault="00864DAD" w:rsidP="00C953FE">
            <w:pPr>
              <w:jc w:val="center"/>
              <w:rPr>
                <w:sz w:val="24"/>
                <w:szCs w:val="24"/>
              </w:rPr>
            </w:pPr>
            <w:r w:rsidRPr="005F2222">
              <w:rPr>
                <w:sz w:val="24"/>
                <w:szCs w:val="24"/>
              </w:rPr>
              <w:t>0,42</w:t>
            </w:r>
          </w:p>
        </w:tc>
        <w:tc>
          <w:tcPr>
            <w:tcW w:w="956" w:type="dxa"/>
          </w:tcPr>
          <w:p w:rsidR="00864DAD" w:rsidRPr="005F2222" w:rsidRDefault="00864DAD" w:rsidP="00C953FE">
            <w:pPr>
              <w:jc w:val="both"/>
              <w:rPr>
                <w:sz w:val="24"/>
                <w:szCs w:val="24"/>
              </w:rPr>
            </w:pPr>
          </w:p>
        </w:tc>
      </w:tr>
      <w:tr w:rsidR="00864DAD" w:rsidRPr="005F2222" w:rsidTr="00864DAD">
        <w:tc>
          <w:tcPr>
            <w:tcW w:w="2943" w:type="dxa"/>
          </w:tcPr>
          <w:p w:rsidR="00864DAD" w:rsidRPr="005F2222" w:rsidRDefault="00864DAD" w:rsidP="00C953FE">
            <w:pPr>
              <w:rPr>
                <w:sz w:val="24"/>
                <w:szCs w:val="24"/>
              </w:rPr>
            </w:pPr>
            <w:r w:rsidRPr="005F2222">
              <w:rPr>
                <w:sz w:val="24"/>
                <w:szCs w:val="24"/>
              </w:rPr>
              <w:t>Итого по поселению:</w:t>
            </w:r>
          </w:p>
        </w:tc>
        <w:tc>
          <w:tcPr>
            <w:tcW w:w="2075" w:type="dxa"/>
          </w:tcPr>
          <w:p w:rsidR="00864DAD" w:rsidRPr="005F2222" w:rsidRDefault="00864DAD" w:rsidP="00C953FE">
            <w:pPr>
              <w:jc w:val="center"/>
              <w:rPr>
                <w:sz w:val="24"/>
                <w:szCs w:val="24"/>
              </w:rPr>
            </w:pPr>
            <w:r w:rsidRPr="005F2222">
              <w:rPr>
                <w:sz w:val="24"/>
                <w:szCs w:val="24"/>
              </w:rPr>
              <w:t>6</w:t>
            </w:r>
            <w:r w:rsidR="007778EA" w:rsidRPr="005F2222">
              <w:rPr>
                <w:sz w:val="24"/>
                <w:szCs w:val="24"/>
              </w:rPr>
              <w:t>4,5</w:t>
            </w:r>
          </w:p>
        </w:tc>
        <w:tc>
          <w:tcPr>
            <w:tcW w:w="1843" w:type="dxa"/>
          </w:tcPr>
          <w:p w:rsidR="00864DAD" w:rsidRPr="005F2222" w:rsidRDefault="007778EA" w:rsidP="00C953FE">
            <w:pPr>
              <w:jc w:val="center"/>
              <w:rPr>
                <w:sz w:val="24"/>
                <w:szCs w:val="24"/>
              </w:rPr>
            </w:pPr>
            <w:r w:rsidRPr="005F2222">
              <w:rPr>
                <w:sz w:val="24"/>
                <w:szCs w:val="24"/>
              </w:rPr>
              <w:t>66,93</w:t>
            </w:r>
          </w:p>
        </w:tc>
        <w:tc>
          <w:tcPr>
            <w:tcW w:w="2006" w:type="dxa"/>
          </w:tcPr>
          <w:p w:rsidR="00864DAD" w:rsidRPr="005F2222" w:rsidRDefault="007778EA" w:rsidP="00C953FE">
            <w:pPr>
              <w:jc w:val="center"/>
              <w:rPr>
                <w:sz w:val="24"/>
                <w:szCs w:val="24"/>
              </w:rPr>
            </w:pPr>
            <w:r w:rsidRPr="005F2222">
              <w:rPr>
                <w:sz w:val="24"/>
                <w:szCs w:val="24"/>
              </w:rPr>
              <w:t>69,51</w:t>
            </w:r>
          </w:p>
        </w:tc>
        <w:tc>
          <w:tcPr>
            <w:tcW w:w="956" w:type="dxa"/>
          </w:tcPr>
          <w:p w:rsidR="00864DAD" w:rsidRPr="005F2222" w:rsidRDefault="00864DAD" w:rsidP="00C953FE">
            <w:pPr>
              <w:jc w:val="both"/>
              <w:rPr>
                <w:sz w:val="24"/>
                <w:szCs w:val="24"/>
              </w:rPr>
            </w:pPr>
          </w:p>
        </w:tc>
      </w:tr>
    </w:tbl>
    <w:p w:rsidR="00864DAD" w:rsidRPr="005F2222" w:rsidRDefault="00864DAD" w:rsidP="00C953FE">
      <w:pPr>
        <w:ind w:firstLine="709"/>
        <w:jc w:val="both"/>
        <w:rPr>
          <w:sz w:val="24"/>
          <w:szCs w:val="24"/>
        </w:rPr>
      </w:pPr>
    </w:p>
    <w:p w:rsidR="008111E8" w:rsidRPr="005F2222" w:rsidRDefault="008111E8" w:rsidP="00C953FE">
      <w:pPr>
        <w:jc w:val="center"/>
        <w:rPr>
          <w:sz w:val="24"/>
          <w:szCs w:val="24"/>
        </w:rPr>
      </w:pPr>
      <w:r w:rsidRPr="005F2222">
        <w:rPr>
          <w:sz w:val="24"/>
          <w:szCs w:val="24"/>
        </w:rPr>
        <w:t>Общая информация об оборудовании жилищного фонда</w:t>
      </w:r>
    </w:p>
    <w:p w:rsidR="008111E8" w:rsidRPr="005F2222" w:rsidRDefault="008111E8" w:rsidP="00C953FE">
      <w:pPr>
        <w:jc w:val="right"/>
        <w:rPr>
          <w:sz w:val="24"/>
          <w:szCs w:val="24"/>
        </w:rPr>
      </w:pPr>
      <w:r w:rsidRPr="005F2222">
        <w:rPr>
          <w:bCs/>
          <w:sz w:val="24"/>
          <w:szCs w:val="24"/>
        </w:rPr>
        <w:t>Таблица 5</w:t>
      </w:r>
    </w:p>
    <w:tbl>
      <w:tblPr>
        <w:tblW w:w="9898" w:type="dxa"/>
        <w:jc w:val="center"/>
        <w:tblLook w:val="04A0" w:firstRow="1" w:lastRow="0" w:firstColumn="1" w:lastColumn="0" w:noHBand="0" w:noVBand="1"/>
      </w:tblPr>
      <w:tblGrid>
        <w:gridCol w:w="1772"/>
        <w:gridCol w:w="808"/>
        <w:gridCol w:w="1688"/>
        <w:gridCol w:w="1548"/>
        <w:gridCol w:w="1105"/>
        <w:gridCol w:w="1548"/>
        <w:gridCol w:w="1207"/>
        <w:gridCol w:w="222"/>
      </w:tblGrid>
      <w:tr w:rsidR="008111E8" w:rsidRPr="005F2222" w:rsidTr="005B32ED">
        <w:trPr>
          <w:gridAfter w:val="1"/>
          <w:wAfter w:w="222" w:type="dxa"/>
          <w:trHeight w:val="255"/>
          <w:jc w:val="center"/>
        </w:trPr>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1E8" w:rsidRPr="005F2222" w:rsidRDefault="008111E8" w:rsidP="00C953FE">
            <w:pPr>
              <w:jc w:val="center"/>
              <w:rPr>
                <w:sz w:val="24"/>
                <w:szCs w:val="24"/>
              </w:rPr>
            </w:pPr>
            <w:r w:rsidRPr="005F2222">
              <w:rPr>
                <w:sz w:val="24"/>
                <w:szCs w:val="24"/>
              </w:rPr>
              <w:t>Наименование показателей</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1E8" w:rsidRPr="005F2222" w:rsidRDefault="008111E8" w:rsidP="00C953FE">
            <w:pPr>
              <w:jc w:val="center"/>
              <w:rPr>
                <w:sz w:val="24"/>
                <w:szCs w:val="24"/>
              </w:rPr>
            </w:pPr>
            <w:r w:rsidRPr="005F2222">
              <w:rPr>
                <w:sz w:val="24"/>
                <w:szCs w:val="24"/>
              </w:rPr>
              <w:t>Всего</w:t>
            </w:r>
          </w:p>
        </w:tc>
        <w:tc>
          <w:tcPr>
            <w:tcW w:w="6989" w:type="dxa"/>
            <w:gridSpan w:val="5"/>
            <w:tcBorders>
              <w:top w:val="single" w:sz="4" w:space="0" w:color="000000"/>
              <w:left w:val="nil"/>
              <w:bottom w:val="single" w:sz="4" w:space="0" w:color="000000"/>
              <w:right w:val="single" w:sz="4" w:space="0" w:color="000000"/>
            </w:tcBorders>
            <w:shd w:val="clear" w:color="auto" w:fill="auto"/>
            <w:vAlign w:val="center"/>
          </w:tcPr>
          <w:p w:rsidR="008111E8" w:rsidRPr="005F2222" w:rsidRDefault="008111E8" w:rsidP="00C953FE">
            <w:pPr>
              <w:jc w:val="center"/>
              <w:rPr>
                <w:sz w:val="24"/>
                <w:szCs w:val="24"/>
              </w:rPr>
            </w:pPr>
            <w:r w:rsidRPr="005F2222">
              <w:rPr>
                <w:sz w:val="24"/>
                <w:szCs w:val="24"/>
              </w:rPr>
              <w:t>в том числе оборудованная:</w:t>
            </w:r>
          </w:p>
        </w:tc>
      </w:tr>
      <w:tr w:rsidR="005B32ED" w:rsidRPr="005F2222" w:rsidTr="005B32ED">
        <w:trPr>
          <w:trHeight w:val="510"/>
          <w:jc w:val="center"/>
        </w:trPr>
        <w:tc>
          <w:tcPr>
            <w:tcW w:w="1772" w:type="dxa"/>
            <w:vMerge/>
            <w:tcBorders>
              <w:top w:val="single" w:sz="4" w:space="0" w:color="000000"/>
              <w:left w:val="single" w:sz="4" w:space="0" w:color="000000"/>
              <w:bottom w:val="single" w:sz="4" w:space="0" w:color="000000"/>
              <w:right w:val="single" w:sz="4" w:space="0" w:color="000000"/>
            </w:tcBorders>
            <w:vAlign w:val="center"/>
          </w:tcPr>
          <w:p w:rsidR="008111E8" w:rsidRPr="005F2222" w:rsidRDefault="008111E8" w:rsidP="00C953FE">
            <w:pPr>
              <w:jc w:val="center"/>
              <w:rPr>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8111E8" w:rsidRPr="005F2222" w:rsidRDefault="008111E8" w:rsidP="00C953FE">
            <w:pPr>
              <w:jc w:val="center"/>
              <w:rPr>
                <w:sz w:val="24"/>
                <w:szCs w:val="24"/>
              </w:rPr>
            </w:pPr>
          </w:p>
        </w:tc>
        <w:tc>
          <w:tcPr>
            <w:tcW w:w="1581" w:type="dxa"/>
            <w:tcBorders>
              <w:top w:val="nil"/>
              <w:left w:val="nil"/>
              <w:bottom w:val="single" w:sz="4" w:space="0" w:color="000000"/>
              <w:right w:val="single" w:sz="4" w:space="0" w:color="000000"/>
            </w:tcBorders>
            <w:shd w:val="clear" w:color="auto" w:fill="auto"/>
            <w:vAlign w:val="center"/>
          </w:tcPr>
          <w:p w:rsidR="008111E8" w:rsidRPr="005F2222" w:rsidRDefault="008111E8" w:rsidP="00C953FE">
            <w:pPr>
              <w:jc w:val="center"/>
              <w:rPr>
                <w:sz w:val="24"/>
                <w:szCs w:val="24"/>
              </w:rPr>
            </w:pPr>
            <w:r w:rsidRPr="005F2222">
              <w:rPr>
                <w:sz w:val="24"/>
                <w:szCs w:val="24"/>
              </w:rPr>
              <w:t>водопроводом</w:t>
            </w:r>
          </w:p>
        </w:tc>
        <w:tc>
          <w:tcPr>
            <w:tcW w:w="1548" w:type="dxa"/>
            <w:tcBorders>
              <w:top w:val="nil"/>
              <w:left w:val="nil"/>
              <w:bottom w:val="single" w:sz="4" w:space="0" w:color="000000"/>
              <w:right w:val="single" w:sz="4" w:space="0" w:color="000000"/>
            </w:tcBorders>
            <w:shd w:val="clear" w:color="auto" w:fill="auto"/>
            <w:vAlign w:val="center"/>
          </w:tcPr>
          <w:p w:rsidR="008111E8" w:rsidRPr="005F2222" w:rsidRDefault="008111E8" w:rsidP="00C953FE">
            <w:pPr>
              <w:jc w:val="center"/>
              <w:rPr>
                <w:sz w:val="24"/>
                <w:szCs w:val="24"/>
              </w:rPr>
            </w:pPr>
            <w:r w:rsidRPr="005F2222">
              <w:rPr>
                <w:sz w:val="24"/>
                <w:szCs w:val="24"/>
              </w:rPr>
              <w:t xml:space="preserve">в том числе </w:t>
            </w:r>
            <w:proofErr w:type="spellStart"/>
            <w:r w:rsidRPr="005F2222">
              <w:rPr>
                <w:sz w:val="24"/>
                <w:szCs w:val="24"/>
              </w:rPr>
              <w:t>централизов</w:t>
            </w:r>
            <w:proofErr w:type="spellEnd"/>
            <w:r w:rsidRPr="005F2222">
              <w:rPr>
                <w:sz w:val="24"/>
                <w:szCs w:val="24"/>
              </w:rPr>
              <w:t>.</w:t>
            </w:r>
          </w:p>
        </w:tc>
        <w:tc>
          <w:tcPr>
            <w:tcW w:w="1105" w:type="dxa"/>
            <w:tcBorders>
              <w:top w:val="nil"/>
              <w:left w:val="nil"/>
              <w:bottom w:val="single" w:sz="4" w:space="0" w:color="000000"/>
              <w:right w:val="single" w:sz="4" w:space="0" w:color="000000"/>
            </w:tcBorders>
            <w:shd w:val="clear" w:color="auto" w:fill="auto"/>
            <w:vAlign w:val="center"/>
          </w:tcPr>
          <w:p w:rsidR="008111E8" w:rsidRPr="005F2222" w:rsidRDefault="008111E8" w:rsidP="00C953FE">
            <w:pPr>
              <w:jc w:val="center"/>
              <w:rPr>
                <w:sz w:val="24"/>
                <w:szCs w:val="24"/>
              </w:rPr>
            </w:pPr>
            <w:r w:rsidRPr="005F2222">
              <w:rPr>
                <w:sz w:val="24"/>
                <w:szCs w:val="24"/>
              </w:rPr>
              <w:t>отоплен.</w:t>
            </w:r>
          </w:p>
        </w:tc>
        <w:tc>
          <w:tcPr>
            <w:tcW w:w="1548" w:type="dxa"/>
            <w:tcBorders>
              <w:top w:val="nil"/>
              <w:left w:val="nil"/>
              <w:bottom w:val="single" w:sz="4" w:space="0" w:color="000000"/>
              <w:right w:val="single" w:sz="4" w:space="0" w:color="000000"/>
            </w:tcBorders>
            <w:shd w:val="clear" w:color="auto" w:fill="auto"/>
            <w:vAlign w:val="center"/>
          </w:tcPr>
          <w:p w:rsidR="008111E8" w:rsidRPr="005F2222" w:rsidRDefault="006D6587" w:rsidP="00C953FE">
            <w:pPr>
              <w:rPr>
                <w:sz w:val="24"/>
                <w:szCs w:val="24"/>
              </w:rPr>
            </w:pPr>
            <w:r w:rsidRPr="005F2222">
              <w:rPr>
                <w:sz w:val="24"/>
                <w:szCs w:val="24"/>
              </w:rPr>
              <w:t xml:space="preserve">в том числе </w:t>
            </w:r>
            <w:proofErr w:type="spellStart"/>
            <w:r w:rsidRPr="005F2222">
              <w:rPr>
                <w:sz w:val="24"/>
                <w:szCs w:val="24"/>
              </w:rPr>
              <w:t>централизов</w:t>
            </w:r>
            <w:proofErr w:type="spellEnd"/>
            <w:r w:rsidRPr="005F2222">
              <w:rPr>
                <w:sz w:val="24"/>
                <w:szCs w:val="24"/>
              </w:rPr>
              <w:t>.</w:t>
            </w:r>
          </w:p>
        </w:tc>
        <w:tc>
          <w:tcPr>
            <w:tcW w:w="1207" w:type="dxa"/>
            <w:tcBorders>
              <w:top w:val="nil"/>
              <w:left w:val="nil"/>
              <w:bottom w:val="single" w:sz="4" w:space="0" w:color="000000"/>
              <w:right w:val="single" w:sz="4" w:space="0" w:color="000000"/>
            </w:tcBorders>
            <w:shd w:val="clear" w:color="auto" w:fill="auto"/>
            <w:vAlign w:val="center"/>
          </w:tcPr>
          <w:p w:rsidR="008111E8" w:rsidRPr="005F2222" w:rsidRDefault="008111E8" w:rsidP="00C953FE">
            <w:pPr>
              <w:jc w:val="center"/>
              <w:rPr>
                <w:sz w:val="24"/>
                <w:szCs w:val="24"/>
              </w:rPr>
            </w:pPr>
            <w:r w:rsidRPr="005F2222">
              <w:rPr>
                <w:sz w:val="24"/>
                <w:szCs w:val="24"/>
              </w:rPr>
              <w:t>газом (сетевым, сжижен.)</w:t>
            </w:r>
          </w:p>
        </w:tc>
        <w:tc>
          <w:tcPr>
            <w:tcW w:w="222" w:type="dxa"/>
            <w:vAlign w:val="center"/>
          </w:tcPr>
          <w:p w:rsidR="008111E8" w:rsidRPr="005F2222" w:rsidRDefault="008111E8" w:rsidP="00C953FE">
            <w:pPr>
              <w:jc w:val="center"/>
              <w:rPr>
                <w:sz w:val="24"/>
                <w:szCs w:val="24"/>
              </w:rPr>
            </w:pPr>
          </w:p>
        </w:tc>
      </w:tr>
      <w:tr w:rsidR="005B32ED" w:rsidRPr="005F2222" w:rsidTr="005B32ED">
        <w:trPr>
          <w:trHeight w:val="255"/>
          <w:jc w:val="center"/>
        </w:trPr>
        <w:tc>
          <w:tcPr>
            <w:tcW w:w="1772" w:type="dxa"/>
            <w:tcBorders>
              <w:top w:val="nil"/>
              <w:left w:val="single" w:sz="4" w:space="0" w:color="000000"/>
              <w:bottom w:val="single" w:sz="4" w:space="0" w:color="000000"/>
              <w:right w:val="single" w:sz="4" w:space="0" w:color="000000"/>
            </w:tcBorders>
            <w:shd w:val="clear" w:color="auto" w:fill="auto"/>
            <w:vAlign w:val="center"/>
          </w:tcPr>
          <w:p w:rsidR="008111E8" w:rsidRPr="005F2222" w:rsidRDefault="0064380B" w:rsidP="00C953FE">
            <w:pPr>
              <w:jc w:val="center"/>
              <w:rPr>
                <w:sz w:val="24"/>
                <w:szCs w:val="24"/>
              </w:rPr>
            </w:pPr>
            <w:r>
              <w:rPr>
                <w:sz w:val="24"/>
                <w:szCs w:val="24"/>
              </w:rPr>
              <w:t>1</w:t>
            </w:r>
          </w:p>
        </w:tc>
        <w:tc>
          <w:tcPr>
            <w:tcW w:w="915" w:type="dxa"/>
            <w:tcBorders>
              <w:top w:val="nil"/>
              <w:left w:val="nil"/>
              <w:bottom w:val="single" w:sz="4" w:space="0" w:color="000000"/>
              <w:right w:val="single" w:sz="4" w:space="0" w:color="000000"/>
            </w:tcBorders>
            <w:shd w:val="clear" w:color="auto" w:fill="auto"/>
            <w:vAlign w:val="center"/>
          </w:tcPr>
          <w:p w:rsidR="008111E8" w:rsidRPr="005F2222" w:rsidRDefault="0064380B" w:rsidP="00C953FE">
            <w:pPr>
              <w:jc w:val="center"/>
              <w:rPr>
                <w:sz w:val="24"/>
                <w:szCs w:val="24"/>
              </w:rPr>
            </w:pPr>
            <w:r>
              <w:rPr>
                <w:sz w:val="24"/>
                <w:szCs w:val="24"/>
              </w:rPr>
              <w:t>2</w:t>
            </w:r>
          </w:p>
        </w:tc>
        <w:tc>
          <w:tcPr>
            <w:tcW w:w="1581" w:type="dxa"/>
            <w:tcBorders>
              <w:top w:val="nil"/>
              <w:left w:val="nil"/>
              <w:bottom w:val="single" w:sz="4" w:space="0" w:color="000000"/>
              <w:right w:val="single" w:sz="4" w:space="0" w:color="000000"/>
            </w:tcBorders>
            <w:shd w:val="clear" w:color="auto" w:fill="auto"/>
            <w:vAlign w:val="center"/>
          </w:tcPr>
          <w:p w:rsidR="008111E8" w:rsidRPr="005F2222" w:rsidRDefault="0064380B" w:rsidP="00C953FE">
            <w:pPr>
              <w:jc w:val="center"/>
              <w:rPr>
                <w:sz w:val="24"/>
                <w:szCs w:val="24"/>
              </w:rPr>
            </w:pPr>
            <w:r>
              <w:rPr>
                <w:sz w:val="24"/>
                <w:szCs w:val="24"/>
              </w:rPr>
              <w:t>3</w:t>
            </w:r>
          </w:p>
        </w:tc>
        <w:tc>
          <w:tcPr>
            <w:tcW w:w="1548" w:type="dxa"/>
            <w:tcBorders>
              <w:top w:val="nil"/>
              <w:left w:val="nil"/>
              <w:bottom w:val="single" w:sz="4" w:space="0" w:color="000000"/>
              <w:right w:val="single" w:sz="4" w:space="0" w:color="000000"/>
            </w:tcBorders>
            <w:shd w:val="clear" w:color="auto" w:fill="auto"/>
            <w:vAlign w:val="center"/>
          </w:tcPr>
          <w:p w:rsidR="008111E8" w:rsidRPr="005F2222" w:rsidRDefault="0064380B" w:rsidP="00C953FE">
            <w:pPr>
              <w:jc w:val="center"/>
              <w:rPr>
                <w:sz w:val="24"/>
                <w:szCs w:val="24"/>
              </w:rPr>
            </w:pPr>
            <w:r>
              <w:rPr>
                <w:sz w:val="24"/>
                <w:szCs w:val="24"/>
              </w:rPr>
              <w:t>4</w:t>
            </w:r>
          </w:p>
        </w:tc>
        <w:tc>
          <w:tcPr>
            <w:tcW w:w="1105" w:type="dxa"/>
            <w:tcBorders>
              <w:top w:val="nil"/>
              <w:left w:val="nil"/>
              <w:bottom w:val="single" w:sz="4" w:space="0" w:color="000000"/>
              <w:right w:val="single" w:sz="4" w:space="0" w:color="000000"/>
            </w:tcBorders>
            <w:shd w:val="clear" w:color="auto" w:fill="auto"/>
            <w:vAlign w:val="center"/>
          </w:tcPr>
          <w:p w:rsidR="008111E8" w:rsidRPr="005F2222" w:rsidRDefault="0064380B" w:rsidP="00C953FE">
            <w:pPr>
              <w:jc w:val="center"/>
              <w:rPr>
                <w:sz w:val="24"/>
                <w:szCs w:val="24"/>
              </w:rPr>
            </w:pPr>
            <w:r>
              <w:rPr>
                <w:sz w:val="24"/>
                <w:szCs w:val="24"/>
              </w:rPr>
              <w:t>5</w:t>
            </w:r>
          </w:p>
        </w:tc>
        <w:tc>
          <w:tcPr>
            <w:tcW w:w="1548" w:type="dxa"/>
            <w:tcBorders>
              <w:top w:val="nil"/>
              <w:left w:val="nil"/>
              <w:bottom w:val="single" w:sz="4" w:space="0" w:color="000000"/>
              <w:right w:val="single" w:sz="4" w:space="0" w:color="000000"/>
            </w:tcBorders>
            <w:shd w:val="clear" w:color="auto" w:fill="auto"/>
            <w:vAlign w:val="center"/>
          </w:tcPr>
          <w:p w:rsidR="008111E8" w:rsidRPr="005F2222" w:rsidRDefault="0064380B" w:rsidP="00C953FE">
            <w:pPr>
              <w:jc w:val="center"/>
              <w:rPr>
                <w:sz w:val="24"/>
                <w:szCs w:val="24"/>
              </w:rPr>
            </w:pPr>
            <w:r>
              <w:rPr>
                <w:sz w:val="24"/>
                <w:szCs w:val="24"/>
              </w:rPr>
              <w:t>6</w:t>
            </w:r>
          </w:p>
        </w:tc>
        <w:tc>
          <w:tcPr>
            <w:tcW w:w="1207" w:type="dxa"/>
            <w:tcBorders>
              <w:top w:val="nil"/>
              <w:left w:val="nil"/>
              <w:bottom w:val="single" w:sz="4" w:space="0" w:color="000000"/>
              <w:right w:val="single" w:sz="4" w:space="0" w:color="000000"/>
            </w:tcBorders>
            <w:shd w:val="clear" w:color="auto" w:fill="auto"/>
            <w:vAlign w:val="center"/>
          </w:tcPr>
          <w:p w:rsidR="008111E8" w:rsidRPr="005F2222" w:rsidRDefault="0064380B" w:rsidP="00C953FE">
            <w:pPr>
              <w:jc w:val="center"/>
              <w:rPr>
                <w:sz w:val="24"/>
                <w:szCs w:val="24"/>
              </w:rPr>
            </w:pPr>
            <w:r>
              <w:rPr>
                <w:sz w:val="24"/>
                <w:szCs w:val="24"/>
              </w:rPr>
              <w:t>7</w:t>
            </w:r>
          </w:p>
        </w:tc>
        <w:tc>
          <w:tcPr>
            <w:tcW w:w="222" w:type="dxa"/>
            <w:vAlign w:val="center"/>
          </w:tcPr>
          <w:p w:rsidR="008111E8" w:rsidRPr="005F2222" w:rsidRDefault="008111E8" w:rsidP="00C953FE">
            <w:pPr>
              <w:jc w:val="center"/>
              <w:rPr>
                <w:sz w:val="24"/>
                <w:szCs w:val="24"/>
              </w:rPr>
            </w:pPr>
          </w:p>
        </w:tc>
      </w:tr>
      <w:tr w:rsidR="005B32ED" w:rsidRPr="005F2222" w:rsidTr="005B32ED">
        <w:trPr>
          <w:trHeight w:val="255"/>
          <w:jc w:val="center"/>
        </w:trPr>
        <w:tc>
          <w:tcPr>
            <w:tcW w:w="1772" w:type="dxa"/>
            <w:tcBorders>
              <w:top w:val="nil"/>
              <w:left w:val="single" w:sz="4" w:space="0" w:color="000000"/>
              <w:bottom w:val="single" w:sz="4" w:space="0" w:color="000000"/>
              <w:right w:val="single" w:sz="4" w:space="0" w:color="000000"/>
            </w:tcBorders>
            <w:shd w:val="clear" w:color="auto" w:fill="auto"/>
            <w:vAlign w:val="center"/>
          </w:tcPr>
          <w:p w:rsidR="008111E8" w:rsidRPr="005F2222" w:rsidRDefault="008111E8" w:rsidP="00C953FE">
            <w:pPr>
              <w:jc w:val="both"/>
              <w:rPr>
                <w:sz w:val="24"/>
                <w:szCs w:val="24"/>
              </w:rPr>
            </w:pPr>
            <w:r w:rsidRPr="005F2222">
              <w:rPr>
                <w:sz w:val="24"/>
                <w:szCs w:val="24"/>
              </w:rPr>
              <w:t xml:space="preserve">Общая </w:t>
            </w:r>
            <w:r w:rsidRPr="005F2222">
              <w:rPr>
                <w:sz w:val="24"/>
                <w:szCs w:val="24"/>
              </w:rPr>
              <w:lastRenderedPageBreak/>
              <w:t>площадь жилых помещений, тыс.кв.м.</w:t>
            </w:r>
          </w:p>
        </w:tc>
        <w:tc>
          <w:tcPr>
            <w:tcW w:w="915" w:type="dxa"/>
            <w:tcBorders>
              <w:top w:val="nil"/>
              <w:left w:val="nil"/>
              <w:bottom w:val="single" w:sz="4" w:space="0" w:color="000000"/>
              <w:right w:val="single" w:sz="4" w:space="0" w:color="000000"/>
            </w:tcBorders>
            <w:shd w:val="clear" w:color="auto" w:fill="auto"/>
            <w:vAlign w:val="center"/>
          </w:tcPr>
          <w:p w:rsidR="008111E8" w:rsidRPr="005F2222" w:rsidRDefault="008111E8" w:rsidP="00C953FE">
            <w:pPr>
              <w:jc w:val="center"/>
              <w:rPr>
                <w:sz w:val="24"/>
                <w:szCs w:val="24"/>
              </w:rPr>
            </w:pPr>
            <w:r w:rsidRPr="005F2222">
              <w:rPr>
                <w:sz w:val="24"/>
                <w:szCs w:val="24"/>
              </w:rPr>
              <w:lastRenderedPageBreak/>
              <w:t>6</w:t>
            </w:r>
            <w:r w:rsidR="007778EA" w:rsidRPr="005F2222">
              <w:rPr>
                <w:sz w:val="24"/>
                <w:szCs w:val="24"/>
              </w:rPr>
              <w:t>4,5</w:t>
            </w:r>
          </w:p>
        </w:tc>
        <w:tc>
          <w:tcPr>
            <w:tcW w:w="1581" w:type="dxa"/>
            <w:tcBorders>
              <w:top w:val="nil"/>
              <w:left w:val="nil"/>
              <w:bottom w:val="single" w:sz="4" w:space="0" w:color="000000"/>
              <w:right w:val="single" w:sz="4" w:space="0" w:color="000000"/>
            </w:tcBorders>
            <w:shd w:val="clear" w:color="auto" w:fill="auto"/>
            <w:vAlign w:val="center"/>
          </w:tcPr>
          <w:p w:rsidR="008111E8" w:rsidRPr="005F2222" w:rsidRDefault="007778EA" w:rsidP="00C953FE">
            <w:pPr>
              <w:jc w:val="center"/>
              <w:rPr>
                <w:sz w:val="24"/>
                <w:szCs w:val="24"/>
              </w:rPr>
            </w:pPr>
            <w:r w:rsidRPr="005F2222">
              <w:rPr>
                <w:sz w:val="24"/>
                <w:szCs w:val="24"/>
              </w:rPr>
              <w:t>64,5</w:t>
            </w:r>
          </w:p>
        </w:tc>
        <w:tc>
          <w:tcPr>
            <w:tcW w:w="1548" w:type="dxa"/>
            <w:tcBorders>
              <w:top w:val="nil"/>
              <w:left w:val="nil"/>
              <w:bottom w:val="single" w:sz="4" w:space="0" w:color="000000"/>
              <w:right w:val="single" w:sz="4" w:space="0" w:color="000000"/>
            </w:tcBorders>
            <w:shd w:val="clear" w:color="auto" w:fill="auto"/>
            <w:vAlign w:val="center"/>
          </w:tcPr>
          <w:p w:rsidR="008111E8" w:rsidRPr="005F2222" w:rsidRDefault="007778EA" w:rsidP="00C953FE">
            <w:pPr>
              <w:jc w:val="center"/>
              <w:rPr>
                <w:sz w:val="24"/>
                <w:szCs w:val="24"/>
              </w:rPr>
            </w:pPr>
            <w:r w:rsidRPr="005F2222">
              <w:rPr>
                <w:sz w:val="24"/>
                <w:szCs w:val="24"/>
              </w:rPr>
              <w:t>59,34</w:t>
            </w:r>
          </w:p>
        </w:tc>
        <w:tc>
          <w:tcPr>
            <w:tcW w:w="1105" w:type="dxa"/>
            <w:tcBorders>
              <w:top w:val="nil"/>
              <w:left w:val="nil"/>
              <w:bottom w:val="single" w:sz="4" w:space="0" w:color="000000"/>
              <w:right w:val="single" w:sz="4" w:space="0" w:color="000000"/>
            </w:tcBorders>
            <w:shd w:val="clear" w:color="auto" w:fill="auto"/>
            <w:vAlign w:val="center"/>
          </w:tcPr>
          <w:p w:rsidR="008111E8" w:rsidRPr="005F2222" w:rsidRDefault="006D6587" w:rsidP="00C953FE">
            <w:pPr>
              <w:jc w:val="center"/>
              <w:rPr>
                <w:sz w:val="24"/>
                <w:szCs w:val="24"/>
              </w:rPr>
            </w:pPr>
            <w:r w:rsidRPr="005F2222">
              <w:rPr>
                <w:sz w:val="24"/>
                <w:szCs w:val="24"/>
              </w:rPr>
              <w:t>64,5</w:t>
            </w:r>
          </w:p>
        </w:tc>
        <w:tc>
          <w:tcPr>
            <w:tcW w:w="1548" w:type="dxa"/>
            <w:tcBorders>
              <w:top w:val="nil"/>
              <w:left w:val="nil"/>
              <w:bottom w:val="single" w:sz="4" w:space="0" w:color="000000"/>
              <w:right w:val="single" w:sz="4" w:space="0" w:color="000000"/>
            </w:tcBorders>
            <w:shd w:val="clear" w:color="auto" w:fill="auto"/>
            <w:vAlign w:val="center"/>
          </w:tcPr>
          <w:p w:rsidR="008111E8" w:rsidRPr="005F2222" w:rsidRDefault="006D6587" w:rsidP="00C953FE">
            <w:pPr>
              <w:jc w:val="center"/>
              <w:rPr>
                <w:sz w:val="24"/>
                <w:szCs w:val="24"/>
              </w:rPr>
            </w:pPr>
            <w:r w:rsidRPr="005F2222">
              <w:rPr>
                <w:sz w:val="24"/>
                <w:szCs w:val="24"/>
              </w:rPr>
              <w:t>0</w:t>
            </w:r>
          </w:p>
        </w:tc>
        <w:tc>
          <w:tcPr>
            <w:tcW w:w="1207" w:type="dxa"/>
            <w:tcBorders>
              <w:top w:val="nil"/>
              <w:left w:val="nil"/>
              <w:bottom w:val="single" w:sz="4" w:space="0" w:color="000000"/>
              <w:right w:val="single" w:sz="4" w:space="0" w:color="000000"/>
            </w:tcBorders>
            <w:shd w:val="clear" w:color="auto" w:fill="auto"/>
            <w:vAlign w:val="center"/>
          </w:tcPr>
          <w:p w:rsidR="008111E8" w:rsidRPr="005F2222" w:rsidRDefault="006D6587" w:rsidP="00C953FE">
            <w:pPr>
              <w:jc w:val="center"/>
              <w:rPr>
                <w:sz w:val="24"/>
                <w:szCs w:val="24"/>
              </w:rPr>
            </w:pPr>
            <w:r w:rsidRPr="005F2222">
              <w:rPr>
                <w:sz w:val="24"/>
                <w:szCs w:val="24"/>
              </w:rPr>
              <w:t>36,77</w:t>
            </w:r>
          </w:p>
        </w:tc>
        <w:tc>
          <w:tcPr>
            <w:tcW w:w="222" w:type="dxa"/>
            <w:vAlign w:val="center"/>
          </w:tcPr>
          <w:p w:rsidR="008111E8" w:rsidRPr="005F2222" w:rsidRDefault="008111E8" w:rsidP="00C953FE">
            <w:pPr>
              <w:jc w:val="center"/>
              <w:rPr>
                <w:sz w:val="24"/>
                <w:szCs w:val="24"/>
              </w:rPr>
            </w:pPr>
          </w:p>
        </w:tc>
      </w:tr>
      <w:tr w:rsidR="005B32ED" w:rsidRPr="005F2222" w:rsidTr="005B32ED">
        <w:trPr>
          <w:trHeight w:val="255"/>
          <w:jc w:val="center"/>
        </w:trPr>
        <w:tc>
          <w:tcPr>
            <w:tcW w:w="1772" w:type="dxa"/>
            <w:tcBorders>
              <w:top w:val="nil"/>
              <w:left w:val="single" w:sz="4" w:space="0" w:color="000000"/>
              <w:bottom w:val="single" w:sz="4" w:space="0" w:color="000000"/>
              <w:right w:val="single" w:sz="4" w:space="0" w:color="000000"/>
            </w:tcBorders>
            <w:shd w:val="clear" w:color="auto" w:fill="auto"/>
            <w:vAlign w:val="center"/>
          </w:tcPr>
          <w:p w:rsidR="008111E8" w:rsidRPr="005F2222" w:rsidRDefault="008111E8" w:rsidP="00C953FE">
            <w:pPr>
              <w:rPr>
                <w:sz w:val="24"/>
                <w:szCs w:val="24"/>
              </w:rPr>
            </w:pPr>
            <w:r w:rsidRPr="005F2222">
              <w:rPr>
                <w:sz w:val="24"/>
                <w:szCs w:val="24"/>
              </w:rPr>
              <w:t>Число проживающих, тыс.чел.</w:t>
            </w:r>
          </w:p>
        </w:tc>
        <w:tc>
          <w:tcPr>
            <w:tcW w:w="915" w:type="dxa"/>
            <w:tcBorders>
              <w:top w:val="nil"/>
              <w:left w:val="nil"/>
              <w:bottom w:val="single" w:sz="4" w:space="0" w:color="000000"/>
              <w:right w:val="single" w:sz="4" w:space="0" w:color="000000"/>
            </w:tcBorders>
            <w:shd w:val="clear" w:color="auto" w:fill="auto"/>
            <w:vAlign w:val="center"/>
          </w:tcPr>
          <w:p w:rsidR="008111E8" w:rsidRPr="005F2222" w:rsidRDefault="008111E8" w:rsidP="00C953FE">
            <w:pPr>
              <w:jc w:val="center"/>
              <w:rPr>
                <w:sz w:val="24"/>
                <w:szCs w:val="24"/>
              </w:rPr>
            </w:pPr>
            <w:r w:rsidRPr="005F2222">
              <w:rPr>
                <w:sz w:val="24"/>
                <w:szCs w:val="24"/>
              </w:rPr>
              <w:t>2,709</w:t>
            </w:r>
          </w:p>
        </w:tc>
        <w:tc>
          <w:tcPr>
            <w:tcW w:w="1581" w:type="dxa"/>
            <w:tcBorders>
              <w:top w:val="nil"/>
              <w:left w:val="nil"/>
              <w:bottom w:val="single" w:sz="4" w:space="0" w:color="000000"/>
              <w:right w:val="single" w:sz="4" w:space="0" w:color="000000"/>
            </w:tcBorders>
            <w:shd w:val="clear" w:color="auto" w:fill="auto"/>
            <w:vAlign w:val="center"/>
          </w:tcPr>
          <w:p w:rsidR="008111E8" w:rsidRPr="005F2222" w:rsidRDefault="008111E8" w:rsidP="00C953FE">
            <w:pPr>
              <w:jc w:val="center"/>
              <w:rPr>
                <w:sz w:val="24"/>
                <w:szCs w:val="24"/>
              </w:rPr>
            </w:pPr>
            <w:r w:rsidRPr="005F2222">
              <w:rPr>
                <w:sz w:val="24"/>
                <w:szCs w:val="24"/>
              </w:rPr>
              <w:t>2,</w:t>
            </w:r>
            <w:r w:rsidR="006D6587" w:rsidRPr="005F2222">
              <w:rPr>
                <w:sz w:val="24"/>
                <w:szCs w:val="24"/>
              </w:rPr>
              <w:t>709</w:t>
            </w:r>
          </w:p>
        </w:tc>
        <w:tc>
          <w:tcPr>
            <w:tcW w:w="1548" w:type="dxa"/>
            <w:tcBorders>
              <w:top w:val="nil"/>
              <w:left w:val="nil"/>
              <w:bottom w:val="single" w:sz="4" w:space="0" w:color="000000"/>
              <w:right w:val="single" w:sz="4" w:space="0" w:color="000000"/>
            </w:tcBorders>
            <w:shd w:val="clear" w:color="auto" w:fill="auto"/>
            <w:vAlign w:val="center"/>
          </w:tcPr>
          <w:p w:rsidR="008111E8" w:rsidRPr="005F2222" w:rsidRDefault="008111E8" w:rsidP="00C953FE">
            <w:pPr>
              <w:jc w:val="center"/>
              <w:rPr>
                <w:sz w:val="24"/>
                <w:szCs w:val="24"/>
              </w:rPr>
            </w:pPr>
            <w:r w:rsidRPr="005F2222">
              <w:rPr>
                <w:sz w:val="24"/>
                <w:szCs w:val="24"/>
              </w:rPr>
              <w:t>2,49</w:t>
            </w:r>
          </w:p>
        </w:tc>
        <w:tc>
          <w:tcPr>
            <w:tcW w:w="1105" w:type="dxa"/>
            <w:tcBorders>
              <w:top w:val="nil"/>
              <w:left w:val="nil"/>
              <w:bottom w:val="single" w:sz="4" w:space="0" w:color="000000"/>
              <w:right w:val="single" w:sz="4" w:space="0" w:color="000000"/>
            </w:tcBorders>
            <w:shd w:val="clear" w:color="auto" w:fill="auto"/>
            <w:vAlign w:val="center"/>
          </w:tcPr>
          <w:p w:rsidR="008111E8" w:rsidRPr="005F2222" w:rsidRDefault="006D6587" w:rsidP="00C953FE">
            <w:pPr>
              <w:jc w:val="center"/>
              <w:rPr>
                <w:sz w:val="24"/>
                <w:szCs w:val="24"/>
              </w:rPr>
            </w:pPr>
            <w:r w:rsidRPr="005F2222">
              <w:rPr>
                <w:sz w:val="24"/>
                <w:szCs w:val="24"/>
              </w:rPr>
              <w:t>2,709</w:t>
            </w:r>
          </w:p>
        </w:tc>
        <w:tc>
          <w:tcPr>
            <w:tcW w:w="1548" w:type="dxa"/>
            <w:tcBorders>
              <w:top w:val="nil"/>
              <w:left w:val="nil"/>
              <w:bottom w:val="single" w:sz="4" w:space="0" w:color="000000"/>
              <w:right w:val="single" w:sz="4" w:space="0" w:color="000000"/>
            </w:tcBorders>
            <w:shd w:val="clear" w:color="auto" w:fill="auto"/>
            <w:vAlign w:val="center"/>
          </w:tcPr>
          <w:p w:rsidR="008111E8" w:rsidRPr="005F2222" w:rsidRDefault="006D6587" w:rsidP="00C953FE">
            <w:pPr>
              <w:jc w:val="center"/>
              <w:rPr>
                <w:sz w:val="24"/>
                <w:szCs w:val="24"/>
              </w:rPr>
            </w:pPr>
            <w:r w:rsidRPr="005F2222">
              <w:rPr>
                <w:sz w:val="24"/>
                <w:szCs w:val="24"/>
              </w:rPr>
              <w:t>0</w:t>
            </w:r>
          </w:p>
        </w:tc>
        <w:tc>
          <w:tcPr>
            <w:tcW w:w="1207" w:type="dxa"/>
            <w:tcBorders>
              <w:top w:val="nil"/>
              <w:left w:val="nil"/>
              <w:bottom w:val="single" w:sz="4" w:space="0" w:color="000000"/>
              <w:right w:val="single" w:sz="4" w:space="0" w:color="000000"/>
            </w:tcBorders>
            <w:shd w:val="clear" w:color="auto" w:fill="auto"/>
            <w:vAlign w:val="center"/>
          </w:tcPr>
          <w:p w:rsidR="008111E8" w:rsidRPr="005F2222" w:rsidRDefault="006D6587" w:rsidP="00C953FE">
            <w:pPr>
              <w:jc w:val="center"/>
              <w:rPr>
                <w:sz w:val="24"/>
                <w:szCs w:val="24"/>
              </w:rPr>
            </w:pPr>
            <w:r w:rsidRPr="005F2222">
              <w:rPr>
                <w:sz w:val="24"/>
                <w:szCs w:val="24"/>
              </w:rPr>
              <w:t>1,54</w:t>
            </w:r>
          </w:p>
        </w:tc>
        <w:tc>
          <w:tcPr>
            <w:tcW w:w="222" w:type="dxa"/>
            <w:vAlign w:val="center"/>
          </w:tcPr>
          <w:p w:rsidR="008111E8" w:rsidRPr="005F2222" w:rsidRDefault="008111E8" w:rsidP="00C953FE">
            <w:pPr>
              <w:jc w:val="center"/>
              <w:rPr>
                <w:sz w:val="24"/>
                <w:szCs w:val="24"/>
              </w:rPr>
            </w:pPr>
          </w:p>
        </w:tc>
      </w:tr>
    </w:tbl>
    <w:p w:rsidR="006A6D19" w:rsidRDefault="006A6D19" w:rsidP="00C953FE">
      <w:pPr>
        <w:autoSpaceDE w:val="0"/>
        <w:autoSpaceDN w:val="0"/>
        <w:adjustRightInd w:val="0"/>
        <w:jc w:val="center"/>
        <w:rPr>
          <w:rFonts w:eastAsia="Times-Bold"/>
          <w:bCs/>
          <w:i/>
          <w:sz w:val="24"/>
          <w:szCs w:val="24"/>
        </w:rPr>
      </w:pPr>
    </w:p>
    <w:p w:rsidR="006A6D19" w:rsidRPr="003C0F58" w:rsidRDefault="006A6D19" w:rsidP="00C953FE">
      <w:pPr>
        <w:autoSpaceDE w:val="0"/>
        <w:autoSpaceDN w:val="0"/>
        <w:adjustRightInd w:val="0"/>
        <w:spacing w:after="240"/>
        <w:jc w:val="center"/>
        <w:rPr>
          <w:rFonts w:eastAsia="Times-Bold"/>
          <w:bCs/>
          <w:i/>
          <w:sz w:val="28"/>
          <w:szCs w:val="28"/>
        </w:rPr>
      </w:pPr>
      <w:r w:rsidRPr="003C0F58">
        <w:rPr>
          <w:rFonts w:eastAsia="Times-Bold"/>
          <w:bCs/>
          <w:i/>
          <w:sz w:val="28"/>
          <w:szCs w:val="28"/>
        </w:rPr>
        <w:t>Прогноз изменения доходов населения</w:t>
      </w:r>
    </w:p>
    <w:p w:rsidR="006A6D19" w:rsidRPr="006A6D19" w:rsidRDefault="006A6D19" w:rsidP="00C953FE">
      <w:pPr>
        <w:autoSpaceDE w:val="0"/>
        <w:autoSpaceDN w:val="0"/>
        <w:adjustRightInd w:val="0"/>
        <w:ind w:firstLine="709"/>
        <w:jc w:val="both"/>
        <w:rPr>
          <w:rFonts w:eastAsia="Times-Roman"/>
          <w:sz w:val="24"/>
          <w:szCs w:val="24"/>
        </w:rPr>
      </w:pPr>
      <w:r w:rsidRPr="006A6D19">
        <w:rPr>
          <w:rFonts w:eastAsia="Times-Roman"/>
          <w:sz w:val="24"/>
          <w:szCs w:val="24"/>
        </w:rPr>
        <w:t>Основным источником доходов населения являются заработная плата идоходы от предпринимательской деятельности. В структуре доходов населенияв прогнозном периоде возрастет доля заработной платы, доходов отпредпринимательской деятельности и собственности, увеличится долясоциальных трансфертов, что связано с активной федеральной социальнойполитикой: совершенствованием государственной социальной поддержкималообеспеченных категорий населения и граждан, имеющих детей.</w:t>
      </w:r>
    </w:p>
    <w:p w:rsidR="008111E8" w:rsidRPr="005B32ED" w:rsidRDefault="005B32ED" w:rsidP="00C953FE">
      <w:pPr>
        <w:autoSpaceDE w:val="0"/>
        <w:autoSpaceDN w:val="0"/>
        <w:adjustRightInd w:val="0"/>
        <w:jc w:val="both"/>
        <w:rPr>
          <w:sz w:val="24"/>
          <w:szCs w:val="24"/>
        </w:rPr>
      </w:pPr>
      <w:r>
        <w:rPr>
          <w:rFonts w:eastAsia="Times-Roman"/>
          <w:sz w:val="24"/>
          <w:szCs w:val="24"/>
        </w:rPr>
        <w:t xml:space="preserve">          Д</w:t>
      </w:r>
      <w:r w:rsidR="006A6D19" w:rsidRPr="006A6D19">
        <w:rPr>
          <w:rFonts w:eastAsia="Times-Roman"/>
          <w:sz w:val="24"/>
          <w:szCs w:val="24"/>
        </w:rPr>
        <w:t xml:space="preserve">анные о величине среднедушевого денежного доходана одного жителя по трудоспособному населению </w:t>
      </w:r>
      <w:r>
        <w:rPr>
          <w:rFonts w:eastAsia="Times-Roman"/>
          <w:sz w:val="24"/>
          <w:szCs w:val="24"/>
        </w:rPr>
        <w:t>Маркинского</w:t>
      </w:r>
      <w:r w:rsidR="006A6D19" w:rsidRPr="006A6D19">
        <w:rPr>
          <w:rFonts w:eastAsia="Times-Roman"/>
          <w:sz w:val="24"/>
          <w:szCs w:val="24"/>
        </w:rPr>
        <w:t xml:space="preserve"> сельского</w:t>
      </w:r>
      <w:r>
        <w:rPr>
          <w:rFonts w:eastAsia="Times-Roman"/>
          <w:sz w:val="24"/>
          <w:szCs w:val="24"/>
        </w:rPr>
        <w:t xml:space="preserve"> поселения</w:t>
      </w:r>
      <w:r w:rsidR="006A6D19" w:rsidRPr="006A6D19">
        <w:rPr>
          <w:rFonts w:eastAsia="Times-Roman"/>
          <w:sz w:val="24"/>
          <w:szCs w:val="24"/>
        </w:rPr>
        <w:t xml:space="preserve"> за 2020 год </w:t>
      </w:r>
      <w:proofErr w:type="gramStart"/>
      <w:r w:rsidR="006A6D19" w:rsidRPr="006A6D19">
        <w:rPr>
          <w:rFonts w:eastAsia="Times-Roman"/>
          <w:sz w:val="24"/>
          <w:szCs w:val="24"/>
        </w:rPr>
        <w:t>отсутствуют.</w:t>
      </w:r>
      <w:r w:rsidRPr="005B32ED">
        <w:rPr>
          <w:sz w:val="24"/>
          <w:szCs w:val="24"/>
        </w:rPr>
        <w:t>Численность</w:t>
      </w:r>
      <w:proofErr w:type="gramEnd"/>
      <w:r w:rsidRPr="005B32ED">
        <w:rPr>
          <w:sz w:val="24"/>
          <w:szCs w:val="24"/>
        </w:rPr>
        <w:t xml:space="preserve"> работающего населения</w:t>
      </w:r>
      <w:r w:rsidR="001D7F17">
        <w:rPr>
          <w:sz w:val="24"/>
          <w:szCs w:val="24"/>
        </w:rPr>
        <w:t>поселения - 679</w:t>
      </w:r>
      <w:r w:rsidRPr="005B32ED">
        <w:rPr>
          <w:sz w:val="24"/>
          <w:szCs w:val="24"/>
        </w:rPr>
        <w:t xml:space="preserve"> человек. Среднемесячная заработная платасоставила в 2019 году - 26,0 тыс. руб., в 2020 году - 31,6 тыс. руб.</w:t>
      </w:r>
    </w:p>
    <w:p w:rsidR="005F2222" w:rsidRPr="005F2222" w:rsidRDefault="005F2222" w:rsidP="001D7F17">
      <w:pPr>
        <w:rPr>
          <w:sz w:val="24"/>
          <w:szCs w:val="24"/>
        </w:rPr>
      </w:pPr>
    </w:p>
    <w:p w:rsidR="00F60956" w:rsidRPr="005C2664" w:rsidRDefault="00F60956" w:rsidP="00F60956">
      <w:pPr>
        <w:jc w:val="center"/>
        <w:rPr>
          <w:b/>
          <w:sz w:val="28"/>
          <w:szCs w:val="28"/>
        </w:rPr>
      </w:pPr>
      <w:r w:rsidRPr="005C2664">
        <w:rPr>
          <w:b/>
          <w:sz w:val="28"/>
          <w:szCs w:val="28"/>
        </w:rPr>
        <w:t xml:space="preserve">Раздел 2 </w:t>
      </w:r>
    </w:p>
    <w:p w:rsidR="00F60956" w:rsidRPr="005C2664" w:rsidRDefault="00F60956" w:rsidP="00F60956">
      <w:pPr>
        <w:jc w:val="center"/>
        <w:rPr>
          <w:b/>
          <w:sz w:val="28"/>
          <w:szCs w:val="28"/>
        </w:rPr>
      </w:pPr>
      <w:r w:rsidRPr="005C2664">
        <w:rPr>
          <w:b/>
          <w:sz w:val="28"/>
          <w:szCs w:val="28"/>
        </w:rPr>
        <w:t>Перспективные показатели спроса на коммунальные ресурсы</w:t>
      </w:r>
    </w:p>
    <w:p w:rsidR="00F60956" w:rsidRPr="005F2222" w:rsidRDefault="00F60956" w:rsidP="00F60956">
      <w:pPr>
        <w:jc w:val="center"/>
        <w:rPr>
          <w:sz w:val="24"/>
          <w:szCs w:val="24"/>
        </w:rPr>
      </w:pPr>
    </w:p>
    <w:p w:rsidR="00F60956" w:rsidRPr="005F2222" w:rsidRDefault="00F60956" w:rsidP="00F60956">
      <w:pPr>
        <w:ind w:firstLine="708"/>
        <w:jc w:val="both"/>
        <w:rPr>
          <w:sz w:val="24"/>
          <w:szCs w:val="24"/>
        </w:rPr>
      </w:pPr>
      <w:r w:rsidRPr="005F2222">
        <w:rPr>
          <w:sz w:val="24"/>
          <w:szCs w:val="24"/>
        </w:rPr>
        <w:t xml:space="preserve">Перспективные показатели спроса на коммунальные ресурсы выведены из показателей динамики численности населения, уровня благоустройства жилья и коэффициента обеспечения жителей </w:t>
      </w:r>
      <w:r w:rsidR="004F69DB" w:rsidRPr="005F2222">
        <w:rPr>
          <w:sz w:val="24"/>
          <w:szCs w:val="24"/>
        </w:rPr>
        <w:t>Маркинского</w:t>
      </w:r>
      <w:r w:rsidRPr="005F2222">
        <w:rPr>
          <w:sz w:val="24"/>
          <w:szCs w:val="24"/>
        </w:rPr>
        <w:t xml:space="preserve"> сельского поселения коммунальными услугами.</w:t>
      </w:r>
    </w:p>
    <w:p w:rsidR="00F60956" w:rsidRPr="005F2222" w:rsidRDefault="00850C09" w:rsidP="00F60956">
      <w:pPr>
        <w:ind w:firstLine="708"/>
        <w:jc w:val="right"/>
        <w:rPr>
          <w:sz w:val="24"/>
          <w:szCs w:val="24"/>
        </w:rPr>
      </w:pPr>
      <w:r w:rsidRPr="005F2222">
        <w:rPr>
          <w:sz w:val="24"/>
          <w:szCs w:val="24"/>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2716"/>
        <w:gridCol w:w="2621"/>
        <w:gridCol w:w="3096"/>
      </w:tblGrid>
      <w:tr w:rsidR="00F60956" w:rsidRPr="005F2222" w:rsidTr="008E4239">
        <w:tc>
          <w:tcPr>
            <w:tcW w:w="721" w:type="pct"/>
            <w:shd w:val="clear" w:color="auto" w:fill="auto"/>
            <w:vAlign w:val="center"/>
          </w:tcPr>
          <w:p w:rsidR="00F60956" w:rsidRPr="005F2222" w:rsidRDefault="00F60956" w:rsidP="008E4239">
            <w:pPr>
              <w:jc w:val="center"/>
              <w:rPr>
                <w:sz w:val="24"/>
                <w:szCs w:val="24"/>
              </w:rPr>
            </w:pPr>
          </w:p>
        </w:tc>
        <w:tc>
          <w:tcPr>
            <w:tcW w:w="1378" w:type="pct"/>
            <w:shd w:val="clear" w:color="auto" w:fill="auto"/>
            <w:vAlign w:val="center"/>
          </w:tcPr>
          <w:p w:rsidR="00F60956" w:rsidRPr="005F2222" w:rsidRDefault="00F60956" w:rsidP="008E4239">
            <w:pPr>
              <w:jc w:val="center"/>
              <w:rPr>
                <w:sz w:val="24"/>
                <w:szCs w:val="24"/>
              </w:rPr>
            </w:pPr>
            <w:r w:rsidRPr="005F2222">
              <w:rPr>
                <w:sz w:val="24"/>
                <w:szCs w:val="24"/>
              </w:rPr>
              <w:t>Водоснабжение</w:t>
            </w:r>
          </w:p>
        </w:tc>
        <w:tc>
          <w:tcPr>
            <w:tcW w:w="1330" w:type="pct"/>
            <w:shd w:val="clear" w:color="auto" w:fill="auto"/>
            <w:vAlign w:val="center"/>
          </w:tcPr>
          <w:p w:rsidR="00F60956" w:rsidRPr="005F2222" w:rsidRDefault="00F60956" w:rsidP="008E4239">
            <w:pPr>
              <w:jc w:val="center"/>
              <w:rPr>
                <w:sz w:val="24"/>
                <w:szCs w:val="24"/>
              </w:rPr>
            </w:pPr>
            <w:r w:rsidRPr="005F2222">
              <w:rPr>
                <w:sz w:val="24"/>
                <w:szCs w:val="24"/>
              </w:rPr>
              <w:t>Газоснабжение</w:t>
            </w:r>
          </w:p>
        </w:tc>
        <w:tc>
          <w:tcPr>
            <w:tcW w:w="1571" w:type="pct"/>
            <w:shd w:val="clear" w:color="auto" w:fill="auto"/>
            <w:vAlign w:val="center"/>
          </w:tcPr>
          <w:p w:rsidR="00F60956" w:rsidRPr="005F2222" w:rsidRDefault="00F60956" w:rsidP="008E4239">
            <w:pPr>
              <w:jc w:val="center"/>
              <w:rPr>
                <w:sz w:val="24"/>
                <w:szCs w:val="24"/>
              </w:rPr>
            </w:pPr>
            <w:r w:rsidRPr="005F2222">
              <w:rPr>
                <w:sz w:val="24"/>
                <w:szCs w:val="24"/>
              </w:rPr>
              <w:t>Электроснабжение</w:t>
            </w:r>
          </w:p>
        </w:tc>
      </w:tr>
      <w:tr w:rsidR="00F60956" w:rsidRPr="005F2222" w:rsidTr="008E4239">
        <w:tc>
          <w:tcPr>
            <w:tcW w:w="721" w:type="pct"/>
            <w:shd w:val="clear" w:color="auto" w:fill="auto"/>
            <w:vAlign w:val="center"/>
          </w:tcPr>
          <w:p w:rsidR="00F60956" w:rsidRPr="005F2222" w:rsidRDefault="00F60956" w:rsidP="008E4239">
            <w:pPr>
              <w:jc w:val="center"/>
              <w:rPr>
                <w:sz w:val="24"/>
                <w:szCs w:val="24"/>
              </w:rPr>
            </w:pPr>
            <w:r w:rsidRPr="005F2222">
              <w:rPr>
                <w:sz w:val="24"/>
                <w:szCs w:val="24"/>
              </w:rPr>
              <w:t>20</w:t>
            </w:r>
            <w:r w:rsidR="004210A1" w:rsidRPr="005F2222">
              <w:rPr>
                <w:sz w:val="24"/>
                <w:szCs w:val="24"/>
              </w:rPr>
              <w:t>21</w:t>
            </w:r>
          </w:p>
        </w:tc>
        <w:tc>
          <w:tcPr>
            <w:tcW w:w="1378" w:type="pct"/>
            <w:shd w:val="clear" w:color="auto" w:fill="auto"/>
            <w:vAlign w:val="center"/>
          </w:tcPr>
          <w:p w:rsidR="00F60956" w:rsidRPr="005F2222" w:rsidRDefault="00565335" w:rsidP="008E4239">
            <w:pPr>
              <w:jc w:val="center"/>
              <w:rPr>
                <w:sz w:val="24"/>
                <w:szCs w:val="24"/>
              </w:rPr>
            </w:pPr>
            <w:r w:rsidRPr="005F2222">
              <w:rPr>
                <w:sz w:val="24"/>
                <w:szCs w:val="24"/>
              </w:rPr>
              <w:t xml:space="preserve">92 </w:t>
            </w:r>
            <w:r w:rsidR="00F60956" w:rsidRPr="005F2222">
              <w:rPr>
                <w:sz w:val="24"/>
                <w:szCs w:val="24"/>
              </w:rPr>
              <w:t>%</w:t>
            </w:r>
          </w:p>
        </w:tc>
        <w:tc>
          <w:tcPr>
            <w:tcW w:w="1330" w:type="pct"/>
            <w:shd w:val="clear" w:color="auto" w:fill="auto"/>
            <w:vAlign w:val="center"/>
          </w:tcPr>
          <w:p w:rsidR="00F60956" w:rsidRPr="005F2222" w:rsidRDefault="00565335" w:rsidP="008E4239">
            <w:pPr>
              <w:jc w:val="center"/>
              <w:rPr>
                <w:sz w:val="24"/>
                <w:szCs w:val="24"/>
              </w:rPr>
            </w:pPr>
            <w:r w:rsidRPr="005F2222">
              <w:rPr>
                <w:sz w:val="24"/>
                <w:szCs w:val="24"/>
              </w:rPr>
              <w:t>57</w:t>
            </w:r>
            <w:r w:rsidR="008A0D95">
              <w:rPr>
                <w:sz w:val="24"/>
                <w:szCs w:val="24"/>
              </w:rPr>
              <w:t>,7</w:t>
            </w:r>
            <w:r w:rsidR="00F60956" w:rsidRPr="005F2222">
              <w:rPr>
                <w:sz w:val="24"/>
                <w:szCs w:val="24"/>
              </w:rPr>
              <w:t xml:space="preserve"> %</w:t>
            </w:r>
          </w:p>
        </w:tc>
        <w:tc>
          <w:tcPr>
            <w:tcW w:w="1571" w:type="pct"/>
            <w:shd w:val="clear" w:color="auto" w:fill="auto"/>
            <w:vAlign w:val="center"/>
          </w:tcPr>
          <w:p w:rsidR="00F60956" w:rsidRPr="005F2222" w:rsidRDefault="00F60956" w:rsidP="008E4239">
            <w:pPr>
              <w:jc w:val="center"/>
              <w:rPr>
                <w:sz w:val="24"/>
                <w:szCs w:val="24"/>
              </w:rPr>
            </w:pPr>
            <w:r w:rsidRPr="005F2222">
              <w:rPr>
                <w:sz w:val="24"/>
                <w:szCs w:val="24"/>
              </w:rPr>
              <w:t>100 %</w:t>
            </w:r>
          </w:p>
        </w:tc>
      </w:tr>
      <w:tr w:rsidR="00F60956" w:rsidRPr="005F2222" w:rsidTr="008E4239">
        <w:tc>
          <w:tcPr>
            <w:tcW w:w="721" w:type="pct"/>
            <w:shd w:val="clear" w:color="auto" w:fill="auto"/>
            <w:vAlign w:val="center"/>
          </w:tcPr>
          <w:p w:rsidR="00F60956" w:rsidRPr="005F2222" w:rsidRDefault="00F60956" w:rsidP="008E4239">
            <w:pPr>
              <w:jc w:val="center"/>
              <w:rPr>
                <w:sz w:val="24"/>
                <w:szCs w:val="24"/>
              </w:rPr>
            </w:pPr>
            <w:r w:rsidRPr="005F2222">
              <w:rPr>
                <w:sz w:val="24"/>
                <w:szCs w:val="24"/>
              </w:rPr>
              <w:t>202</w:t>
            </w:r>
            <w:r w:rsidR="004210A1" w:rsidRPr="005F2222">
              <w:rPr>
                <w:sz w:val="24"/>
                <w:szCs w:val="24"/>
              </w:rPr>
              <w:t>2</w:t>
            </w:r>
          </w:p>
        </w:tc>
        <w:tc>
          <w:tcPr>
            <w:tcW w:w="1378" w:type="pct"/>
            <w:shd w:val="clear" w:color="auto" w:fill="auto"/>
            <w:vAlign w:val="center"/>
          </w:tcPr>
          <w:p w:rsidR="00F60956" w:rsidRPr="005F2222" w:rsidRDefault="004210A1" w:rsidP="008E4239">
            <w:pPr>
              <w:jc w:val="center"/>
              <w:rPr>
                <w:sz w:val="24"/>
                <w:szCs w:val="24"/>
              </w:rPr>
            </w:pPr>
            <w:r w:rsidRPr="005F2222">
              <w:rPr>
                <w:sz w:val="24"/>
                <w:szCs w:val="24"/>
              </w:rPr>
              <w:t>93</w:t>
            </w:r>
            <w:r w:rsidR="00F60956" w:rsidRPr="005F2222">
              <w:rPr>
                <w:sz w:val="24"/>
                <w:szCs w:val="24"/>
              </w:rPr>
              <w:t xml:space="preserve"> %</w:t>
            </w:r>
          </w:p>
        </w:tc>
        <w:tc>
          <w:tcPr>
            <w:tcW w:w="1330" w:type="pct"/>
            <w:shd w:val="clear" w:color="auto" w:fill="auto"/>
            <w:vAlign w:val="center"/>
          </w:tcPr>
          <w:p w:rsidR="00F60956" w:rsidRPr="005F2222" w:rsidRDefault="00565335" w:rsidP="008E4239">
            <w:pPr>
              <w:jc w:val="center"/>
              <w:rPr>
                <w:sz w:val="24"/>
                <w:szCs w:val="24"/>
              </w:rPr>
            </w:pPr>
            <w:r w:rsidRPr="005F2222">
              <w:rPr>
                <w:sz w:val="24"/>
                <w:szCs w:val="24"/>
              </w:rPr>
              <w:t>58</w:t>
            </w:r>
            <w:r w:rsidR="00F60956" w:rsidRPr="005F2222">
              <w:rPr>
                <w:sz w:val="24"/>
                <w:szCs w:val="24"/>
              </w:rPr>
              <w:t xml:space="preserve"> %</w:t>
            </w:r>
          </w:p>
        </w:tc>
        <w:tc>
          <w:tcPr>
            <w:tcW w:w="1571" w:type="pct"/>
            <w:shd w:val="clear" w:color="auto" w:fill="auto"/>
            <w:vAlign w:val="center"/>
          </w:tcPr>
          <w:p w:rsidR="00F60956" w:rsidRPr="005F2222" w:rsidRDefault="00F60956" w:rsidP="008E4239">
            <w:pPr>
              <w:jc w:val="center"/>
              <w:rPr>
                <w:sz w:val="24"/>
                <w:szCs w:val="24"/>
              </w:rPr>
            </w:pPr>
            <w:r w:rsidRPr="005F2222">
              <w:rPr>
                <w:sz w:val="24"/>
                <w:szCs w:val="24"/>
              </w:rPr>
              <w:t>100 %</w:t>
            </w:r>
          </w:p>
        </w:tc>
      </w:tr>
      <w:tr w:rsidR="00F60956" w:rsidRPr="005F2222" w:rsidTr="008E4239">
        <w:tc>
          <w:tcPr>
            <w:tcW w:w="721" w:type="pct"/>
            <w:shd w:val="clear" w:color="auto" w:fill="auto"/>
            <w:vAlign w:val="center"/>
          </w:tcPr>
          <w:p w:rsidR="00F60956" w:rsidRPr="005F2222" w:rsidRDefault="00F60956" w:rsidP="008E4239">
            <w:pPr>
              <w:jc w:val="center"/>
              <w:rPr>
                <w:sz w:val="24"/>
                <w:szCs w:val="24"/>
              </w:rPr>
            </w:pPr>
            <w:r w:rsidRPr="005F2222">
              <w:rPr>
                <w:sz w:val="24"/>
                <w:szCs w:val="24"/>
              </w:rPr>
              <w:t>202</w:t>
            </w:r>
            <w:r w:rsidR="004210A1" w:rsidRPr="005F2222">
              <w:rPr>
                <w:sz w:val="24"/>
                <w:szCs w:val="24"/>
              </w:rPr>
              <w:t>3</w:t>
            </w:r>
          </w:p>
        </w:tc>
        <w:tc>
          <w:tcPr>
            <w:tcW w:w="1378" w:type="pct"/>
            <w:shd w:val="clear" w:color="auto" w:fill="auto"/>
            <w:vAlign w:val="center"/>
          </w:tcPr>
          <w:p w:rsidR="00F60956" w:rsidRPr="005F2222" w:rsidRDefault="004210A1" w:rsidP="008E4239">
            <w:pPr>
              <w:jc w:val="center"/>
              <w:rPr>
                <w:sz w:val="24"/>
                <w:szCs w:val="24"/>
              </w:rPr>
            </w:pPr>
            <w:r w:rsidRPr="005F2222">
              <w:rPr>
                <w:sz w:val="24"/>
                <w:szCs w:val="24"/>
              </w:rPr>
              <w:t>94</w:t>
            </w:r>
            <w:r w:rsidR="00F60956" w:rsidRPr="005F2222">
              <w:rPr>
                <w:sz w:val="24"/>
                <w:szCs w:val="24"/>
              </w:rPr>
              <w:t xml:space="preserve"> %</w:t>
            </w:r>
          </w:p>
        </w:tc>
        <w:tc>
          <w:tcPr>
            <w:tcW w:w="1330" w:type="pct"/>
            <w:shd w:val="clear" w:color="auto" w:fill="auto"/>
            <w:vAlign w:val="center"/>
          </w:tcPr>
          <w:p w:rsidR="00F60956" w:rsidRPr="005F2222" w:rsidRDefault="00565335" w:rsidP="008E4239">
            <w:pPr>
              <w:jc w:val="center"/>
              <w:rPr>
                <w:sz w:val="24"/>
                <w:szCs w:val="24"/>
              </w:rPr>
            </w:pPr>
            <w:r w:rsidRPr="005F2222">
              <w:rPr>
                <w:sz w:val="24"/>
                <w:szCs w:val="24"/>
              </w:rPr>
              <w:t>59</w:t>
            </w:r>
            <w:r w:rsidR="00F60956" w:rsidRPr="005F2222">
              <w:rPr>
                <w:sz w:val="24"/>
                <w:szCs w:val="24"/>
              </w:rPr>
              <w:t xml:space="preserve"> %</w:t>
            </w:r>
          </w:p>
        </w:tc>
        <w:tc>
          <w:tcPr>
            <w:tcW w:w="1571" w:type="pct"/>
            <w:shd w:val="clear" w:color="auto" w:fill="auto"/>
            <w:vAlign w:val="center"/>
          </w:tcPr>
          <w:p w:rsidR="00F60956" w:rsidRPr="005F2222" w:rsidRDefault="00F60956" w:rsidP="008E4239">
            <w:pPr>
              <w:jc w:val="center"/>
              <w:rPr>
                <w:sz w:val="24"/>
                <w:szCs w:val="24"/>
              </w:rPr>
            </w:pPr>
            <w:r w:rsidRPr="005F2222">
              <w:rPr>
                <w:sz w:val="24"/>
                <w:szCs w:val="24"/>
              </w:rPr>
              <w:t>100 %</w:t>
            </w:r>
          </w:p>
        </w:tc>
      </w:tr>
      <w:tr w:rsidR="00565335" w:rsidRPr="005F2222" w:rsidTr="008E4239">
        <w:tc>
          <w:tcPr>
            <w:tcW w:w="721" w:type="pct"/>
            <w:shd w:val="clear" w:color="auto" w:fill="auto"/>
            <w:vAlign w:val="center"/>
          </w:tcPr>
          <w:p w:rsidR="00565335" w:rsidRPr="005F2222" w:rsidRDefault="00565335" w:rsidP="008E4239">
            <w:pPr>
              <w:jc w:val="center"/>
              <w:rPr>
                <w:sz w:val="24"/>
                <w:szCs w:val="24"/>
              </w:rPr>
            </w:pPr>
            <w:r w:rsidRPr="005F2222">
              <w:rPr>
                <w:sz w:val="24"/>
                <w:szCs w:val="24"/>
              </w:rPr>
              <w:t>202</w:t>
            </w:r>
            <w:r w:rsidR="004210A1" w:rsidRPr="005F2222">
              <w:rPr>
                <w:sz w:val="24"/>
                <w:szCs w:val="24"/>
              </w:rPr>
              <w:t>4</w:t>
            </w:r>
          </w:p>
        </w:tc>
        <w:tc>
          <w:tcPr>
            <w:tcW w:w="1378" w:type="pct"/>
            <w:shd w:val="clear" w:color="auto" w:fill="auto"/>
            <w:vAlign w:val="center"/>
          </w:tcPr>
          <w:p w:rsidR="00565335" w:rsidRPr="005F2222" w:rsidRDefault="004210A1" w:rsidP="008E4239">
            <w:pPr>
              <w:jc w:val="center"/>
              <w:rPr>
                <w:sz w:val="24"/>
                <w:szCs w:val="24"/>
              </w:rPr>
            </w:pPr>
            <w:r w:rsidRPr="005F2222">
              <w:rPr>
                <w:sz w:val="24"/>
                <w:szCs w:val="24"/>
              </w:rPr>
              <w:t>95</w:t>
            </w:r>
            <w:r w:rsidR="00565335" w:rsidRPr="005F2222">
              <w:rPr>
                <w:sz w:val="24"/>
                <w:szCs w:val="24"/>
              </w:rPr>
              <w:t>%</w:t>
            </w:r>
          </w:p>
        </w:tc>
        <w:tc>
          <w:tcPr>
            <w:tcW w:w="1330" w:type="pct"/>
            <w:shd w:val="clear" w:color="auto" w:fill="auto"/>
            <w:vAlign w:val="center"/>
          </w:tcPr>
          <w:p w:rsidR="00565335" w:rsidRPr="005F2222" w:rsidRDefault="00565335" w:rsidP="008E4239">
            <w:pPr>
              <w:jc w:val="center"/>
              <w:rPr>
                <w:sz w:val="24"/>
                <w:szCs w:val="24"/>
              </w:rPr>
            </w:pPr>
            <w:r w:rsidRPr="005F2222">
              <w:rPr>
                <w:sz w:val="24"/>
                <w:szCs w:val="24"/>
              </w:rPr>
              <w:t>60%</w:t>
            </w:r>
          </w:p>
        </w:tc>
        <w:tc>
          <w:tcPr>
            <w:tcW w:w="1571" w:type="pct"/>
            <w:shd w:val="clear" w:color="auto" w:fill="auto"/>
            <w:vAlign w:val="center"/>
          </w:tcPr>
          <w:p w:rsidR="00565335" w:rsidRPr="005F2222" w:rsidRDefault="00565335" w:rsidP="008E4239">
            <w:pPr>
              <w:jc w:val="center"/>
              <w:rPr>
                <w:sz w:val="24"/>
                <w:szCs w:val="24"/>
              </w:rPr>
            </w:pPr>
            <w:r w:rsidRPr="005F2222">
              <w:rPr>
                <w:sz w:val="24"/>
                <w:szCs w:val="24"/>
              </w:rPr>
              <w:t>100%</w:t>
            </w:r>
          </w:p>
        </w:tc>
      </w:tr>
      <w:tr w:rsidR="004210A1" w:rsidRPr="005F2222" w:rsidTr="008E4239">
        <w:tc>
          <w:tcPr>
            <w:tcW w:w="721" w:type="pct"/>
            <w:shd w:val="clear" w:color="auto" w:fill="auto"/>
            <w:vAlign w:val="center"/>
          </w:tcPr>
          <w:p w:rsidR="004210A1" w:rsidRPr="005F2222" w:rsidRDefault="004210A1" w:rsidP="008E4239">
            <w:pPr>
              <w:jc w:val="center"/>
              <w:rPr>
                <w:sz w:val="24"/>
                <w:szCs w:val="24"/>
              </w:rPr>
            </w:pPr>
            <w:r w:rsidRPr="005F2222">
              <w:rPr>
                <w:sz w:val="24"/>
                <w:szCs w:val="24"/>
              </w:rPr>
              <w:t>2025</w:t>
            </w:r>
          </w:p>
        </w:tc>
        <w:tc>
          <w:tcPr>
            <w:tcW w:w="1378" w:type="pct"/>
            <w:shd w:val="clear" w:color="auto" w:fill="auto"/>
            <w:vAlign w:val="center"/>
          </w:tcPr>
          <w:p w:rsidR="004210A1" w:rsidRPr="005F2222" w:rsidRDefault="004210A1" w:rsidP="008E4239">
            <w:pPr>
              <w:jc w:val="center"/>
              <w:rPr>
                <w:sz w:val="24"/>
                <w:szCs w:val="24"/>
              </w:rPr>
            </w:pPr>
            <w:r w:rsidRPr="005F2222">
              <w:rPr>
                <w:sz w:val="24"/>
                <w:szCs w:val="24"/>
              </w:rPr>
              <w:t>96%</w:t>
            </w:r>
          </w:p>
        </w:tc>
        <w:tc>
          <w:tcPr>
            <w:tcW w:w="1330" w:type="pct"/>
            <w:shd w:val="clear" w:color="auto" w:fill="auto"/>
            <w:vAlign w:val="center"/>
          </w:tcPr>
          <w:p w:rsidR="004210A1" w:rsidRPr="005F2222" w:rsidRDefault="004210A1" w:rsidP="008E4239">
            <w:pPr>
              <w:jc w:val="center"/>
              <w:rPr>
                <w:sz w:val="24"/>
                <w:szCs w:val="24"/>
              </w:rPr>
            </w:pPr>
            <w:r w:rsidRPr="005F2222">
              <w:rPr>
                <w:sz w:val="24"/>
                <w:szCs w:val="24"/>
              </w:rPr>
              <w:t>61%</w:t>
            </w:r>
          </w:p>
        </w:tc>
        <w:tc>
          <w:tcPr>
            <w:tcW w:w="1571" w:type="pct"/>
            <w:shd w:val="clear" w:color="auto" w:fill="auto"/>
            <w:vAlign w:val="center"/>
          </w:tcPr>
          <w:p w:rsidR="004210A1" w:rsidRPr="005F2222" w:rsidRDefault="004210A1" w:rsidP="008E4239">
            <w:pPr>
              <w:jc w:val="center"/>
              <w:rPr>
                <w:sz w:val="24"/>
                <w:szCs w:val="24"/>
              </w:rPr>
            </w:pPr>
            <w:r w:rsidRPr="005F2222">
              <w:rPr>
                <w:sz w:val="24"/>
                <w:szCs w:val="24"/>
              </w:rPr>
              <w:t>100%</w:t>
            </w:r>
          </w:p>
        </w:tc>
      </w:tr>
      <w:tr w:rsidR="00010031" w:rsidRPr="005F2222" w:rsidTr="008E4239">
        <w:tc>
          <w:tcPr>
            <w:tcW w:w="721" w:type="pct"/>
            <w:shd w:val="clear" w:color="auto" w:fill="auto"/>
            <w:vAlign w:val="center"/>
          </w:tcPr>
          <w:p w:rsidR="00010031" w:rsidRPr="005F2222" w:rsidRDefault="00010031" w:rsidP="008E4239">
            <w:pPr>
              <w:jc w:val="center"/>
              <w:rPr>
                <w:sz w:val="24"/>
                <w:szCs w:val="24"/>
              </w:rPr>
            </w:pPr>
            <w:r>
              <w:rPr>
                <w:sz w:val="24"/>
                <w:szCs w:val="24"/>
              </w:rPr>
              <w:t>2030</w:t>
            </w:r>
          </w:p>
        </w:tc>
        <w:tc>
          <w:tcPr>
            <w:tcW w:w="1378" w:type="pct"/>
            <w:shd w:val="clear" w:color="auto" w:fill="auto"/>
            <w:vAlign w:val="center"/>
          </w:tcPr>
          <w:p w:rsidR="00010031" w:rsidRPr="005F2222" w:rsidRDefault="00010031" w:rsidP="008E4239">
            <w:pPr>
              <w:jc w:val="center"/>
              <w:rPr>
                <w:sz w:val="24"/>
                <w:szCs w:val="24"/>
              </w:rPr>
            </w:pPr>
            <w:r>
              <w:rPr>
                <w:sz w:val="24"/>
                <w:szCs w:val="24"/>
              </w:rPr>
              <w:t>97%</w:t>
            </w:r>
          </w:p>
        </w:tc>
        <w:tc>
          <w:tcPr>
            <w:tcW w:w="1330" w:type="pct"/>
            <w:shd w:val="clear" w:color="auto" w:fill="auto"/>
            <w:vAlign w:val="center"/>
          </w:tcPr>
          <w:p w:rsidR="00010031" w:rsidRPr="005F2222" w:rsidRDefault="00010031" w:rsidP="008E4239">
            <w:pPr>
              <w:jc w:val="center"/>
              <w:rPr>
                <w:sz w:val="24"/>
                <w:szCs w:val="24"/>
              </w:rPr>
            </w:pPr>
            <w:r>
              <w:rPr>
                <w:sz w:val="24"/>
                <w:szCs w:val="24"/>
              </w:rPr>
              <w:t>70%</w:t>
            </w:r>
          </w:p>
        </w:tc>
        <w:tc>
          <w:tcPr>
            <w:tcW w:w="1571" w:type="pct"/>
            <w:shd w:val="clear" w:color="auto" w:fill="auto"/>
            <w:vAlign w:val="center"/>
          </w:tcPr>
          <w:p w:rsidR="00010031" w:rsidRPr="005F2222" w:rsidRDefault="00010031" w:rsidP="008E4239">
            <w:pPr>
              <w:jc w:val="center"/>
              <w:rPr>
                <w:sz w:val="24"/>
                <w:szCs w:val="24"/>
              </w:rPr>
            </w:pPr>
            <w:r>
              <w:rPr>
                <w:sz w:val="24"/>
                <w:szCs w:val="24"/>
              </w:rPr>
              <w:t>100%</w:t>
            </w:r>
          </w:p>
        </w:tc>
      </w:tr>
    </w:tbl>
    <w:p w:rsidR="00F60956" w:rsidRPr="005F2222" w:rsidRDefault="00F60956" w:rsidP="00F60956">
      <w:pPr>
        <w:ind w:firstLine="708"/>
        <w:jc w:val="both"/>
        <w:rPr>
          <w:sz w:val="24"/>
          <w:szCs w:val="24"/>
        </w:rPr>
      </w:pPr>
    </w:p>
    <w:p w:rsidR="00F60956" w:rsidRPr="005F2222" w:rsidRDefault="00F60956" w:rsidP="00F60956">
      <w:pPr>
        <w:ind w:firstLine="708"/>
        <w:jc w:val="both"/>
        <w:rPr>
          <w:sz w:val="24"/>
          <w:szCs w:val="24"/>
        </w:rPr>
      </w:pPr>
      <w:r w:rsidRPr="005F2222">
        <w:rPr>
          <w:sz w:val="24"/>
          <w:szCs w:val="24"/>
        </w:rPr>
        <w:t>Средний ежегодный рост показателя спроса на коммунальные услуги, п</w:t>
      </w:r>
      <w:r w:rsidR="00354BE4" w:rsidRPr="005F2222">
        <w:rPr>
          <w:sz w:val="24"/>
          <w:szCs w:val="24"/>
        </w:rPr>
        <w:t xml:space="preserve">редоставляемые в </w:t>
      </w:r>
      <w:proofErr w:type="spellStart"/>
      <w:r w:rsidR="00354BE4" w:rsidRPr="005F2222">
        <w:rPr>
          <w:sz w:val="24"/>
          <w:szCs w:val="24"/>
        </w:rPr>
        <w:t>Маркинском</w:t>
      </w:r>
      <w:proofErr w:type="spellEnd"/>
      <w:r w:rsidRPr="005F2222">
        <w:rPr>
          <w:sz w:val="24"/>
          <w:szCs w:val="24"/>
        </w:rPr>
        <w:t xml:space="preserve"> </w:t>
      </w:r>
      <w:proofErr w:type="gramStart"/>
      <w:r w:rsidRPr="005F2222">
        <w:rPr>
          <w:sz w:val="24"/>
          <w:szCs w:val="24"/>
        </w:rPr>
        <w:t>сельском поселении</w:t>
      </w:r>
      <w:proofErr w:type="gramEnd"/>
      <w:r w:rsidRPr="005F2222">
        <w:rPr>
          <w:sz w:val="24"/>
          <w:szCs w:val="24"/>
        </w:rPr>
        <w:t xml:space="preserve"> составляет</w:t>
      </w:r>
      <w:r w:rsidR="008A0D95">
        <w:rPr>
          <w:sz w:val="24"/>
          <w:szCs w:val="24"/>
        </w:rPr>
        <w:t xml:space="preserve"> около</w:t>
      </w:r>
      <w:r w:rsidR="004210A1" w:rsidRPr="005F2222">
        <w:rPr>
          <w:sz w:val="24"/>
          <w:szCs w:val="24"/>
        </w:rPr>
        <w:t>2</w:t>
      </w:r>
      <w:r w:rsidRPr="005F2222">
        <w:rPr>
          <w:sz w:val="24"/>
          <w:szCs w:val="24"/>
        </w:rPr>
        <w:t xml:space="preserve"> %.   </w:t>
      </w:r>
    </w:p>
    <w:p w:rsidR="00F60956" w:rsidRPr="005F2222" w:rsidRDefault="00F60956" w:rsidP="00F60956">
      <w:pPr>
        <w:jc w:val="center"/>
        <w:rPr>
          <w:sz w:val="24"/>
          <w:szCs w:val="24"/>
        </w:rPr>
      </w:pPr>
    </w:p>
    <w:p w:rsidR="005C2664" w:rsidRPr="005C2664" w:rsidRDefault="005C2664" w:rsidP="005C2664">
      <w:pPr>
        <w:jc w:val="center"/>
        <w:rPr>
          <w:b/>
          <w:sz w:val="28"/>
          <w:szCs w:val="28"/>
        </w:rPr>
      </w:pPr>
      <w:r w:rsidRPr="005C2664">
        <w:rPr>
          <w:b/>
          <w:sz w:val="28"/>
          <w:szCs w:val="28"/>
        </w:rPr>
        <w:t>Раздел 3</w:t>
      </w:r>
    </w:p>
    <w:p w:rsidR="005C2664" w:rsidRPr="005C2664" w:rsidRDefault="005C2664" w:rsidP="005C2664">
      <w:pPr>
        <w:jc w:val="center"/>
        <w:rPr>
          <w:b/>
          <w:sz w:val="28"/>
          <w:szCs w:val="28"/>
        </w:rPr>
      </w:pPr>
      <w:r w:rsidRPr="005C2664">
        <w:rPr>
          <w:b/>
          <w:sz w:val="28"/>
          <w:szCs w:val="28"/>
        </w:rPr>
        <w:t>Характеристика состояния и проблемы коммунальной инфраструктуры</w:t>
      </w:r>
    </w:p>
    <w:p w:rsidR="005C2664" w:rsidRPr="005C2664" w:rsidRDefault="005C2664" w:rsidP="005C2664">
      <w:pPr>
        <w:jc w:val="center"/>
        <w:rPr>
          <w:b/>
          <w:i/>
          <w:sz w:val="24"/>
          <w:szCs w:val="24"/>
        </w:rPr>
      </w:pPr>
    </w:p>
    <w:p w:rsidR="005C2664" w:rsidRPr="005C2664" w:rsidRDefault="005C2664" w:rsidP="005C2664">
      <w:pPr>
        <w:spacing w:after="240"/>
        <w:jc w:val="center"/>
        <w:rPr>
          <w:i/>
          <w:sz w:val="28"/>
          <w:szCs w:val="28"/>
        </w:rPr>
      </w:pPr>
      <w:r w:rsidRPr="005C2664">
        <w:rPr>
          <w:i/>
          <w:sz w:val="28"/>
          <w:szCs w:val="28"/>
        </w:rPr>
        <w:t>Водоснабжение</w:t>
      </w:r>
    </w:p>
    <w:p w:rsidR="005C2664" w:rsidRDefault="005C2664" w:rsidP="005C2664">
      <w:pPr>
        <w:shd w:val="clear" w:color="auto" w:fill="FFFFFF"/>
        <w:spacing w:after="240"/>
        <w:ind w:right="5" w:firstLine="706"/>
        <w:jc w:val="both"/>
        <w:rPr>
          <w:sz w:val="24"/>
          <w:szCs w:val="24"/>
        </w:rPr>
      </w:pPr>
      <w:r>
        <w:rPr>
          <w:sz w:val="24"/>
          <w:szCs w:val="24"/>
        </w:rPr>
        <w:t xml:space="preserve"> Населенные</w:t>
      </w:r>
      <w:r w:rsidRPr="00CE7AB6">
        <w:rPr>
          <w:sz w:val="24"/>
          <w:szCs w:val="24"/>
        </w:rPr>
        <w:t xml:space="preserve"> пункт</w:t>
      </w:r>
      <w:r>
        <w:rPr>
          <w:sz w:val="24"/>
          <w:szCs w:val="24"/>
        </w:rPr>
        <w:t>ы Маркинского сельского поселения</w:t>
      </w:r>
      <w:r w:rsidRPr="00CE7AB6">
        <w:rPr>
          <w:sz w:val="24"/>
          <w:szCs w:val="24"/>
        </w:rPr>
        <w:t xml:space="preserve"> в качестве во</w:t>
      </w:r>
      <w:r w:rsidRPr="00CE7AB6">
        <w:rPr>
          <w:sz w:val="24"/>
          <w:szCs w:val="24"/>
        </w:rPr>
        <w:softHyphen/>
        <w:t>доисточника используют подземные воды. Описание скважинных водозабо</w:t>
      </w:r>
      <w:r w:rsidRPr="00CE7AB6">
        <w:rPr>
          <w:sz w:val="24"/>
          <w:szCs w:val="24"/>
        </w:rPr>
        <w:softHyphen/>
        <w:t>ров с оценкой их технического состоя</w:t>
      </w:r>
      <w:r>
        <w:rPr>
          <w:sz w:val="24"/>
          <w:szCs w:val="24"/>
        </w:rPr>
        <w:t>ния приведено в таблице 7.</w:t>
      </w:r>
    </w:p>
    <w:p w:rsidR="000B22E5" w:rsidRDefault="000B22E5" w:rsidP="005C2664">
      <w:pPr>
        <w:shd w:val="clear" w:color="auto" w:fill="FFFFFF"/>
        <w:ind w:right="5" w:firstLine="706"/>
        <w:jc w:val="right"/>
        <w:rPr>
          <w:sz w:val="24"/>
          <w:szCs w:val="24"/>
        </w:rPr>
      </w:pPr>
    </w:p>
    <w:p w:rsidR="005C2664" w:rsidRDefault="005C2664" w:rsidP="005C2664">
      <w:pPr>
        <w:shd w:val="clear" w:color="auto" w:fill="FFFFFF"/>
        <w:ind w:right="5" w:firstLine="706"/>
        <w:jc w:val="right"/>
        <w:rPr>
          <w:sz w:val="24"/>
          <w:szCs w:val="24"/>
        </w:rPr>
      </w:pPr>
      <w:r>
        <w:rPr>
          <w:sz w:val="24"/>
          <w:szCs w:val="24"/>
        </w:rPr>
        <w:t>Таблица 7</w:t>
      </w:r>
    </w:p>
    <w:tbl>
      <w:tblPr>
        <w:tblW w:w="0" w:type="auto"/>
        <w:tblInd w:w="40" w:type="dxa"/>
        <w:tblLayout w:type="fixed"/>
        <w:tblCellMar>
          <w:left w:w="40" w:type="dxa"/>
          <w:right w:w="40" w:type="dxa"/>
        </w:tblCellMar>
        <w:tblLook w:val="0000" w:firstRow="0" w:lastRow="0" w:firstColumn="0" w:lastColumn="0" w:noHBand="0" w:noVBand="0"/>
      </w:tblPr>
      <w:tblGrid>
        <w:gridCol w:w="590"/>
        <w:gridCol w:w="2299"/>
        <w:gridCol w:w="1656"/>
        <w:gridCol w:w="1123"/>
        <w:gridCol w:w="1402"/>
        <w:gridCol w:w="1243"/>
        <w:gridCol w:w="1326"/>
      </w:tblGrid>
      <w:tr w:rsidR="005C2664" w:rsidRPr="003D47B5" w:rsidTr="00C953FE">
        <w:trPr>
          <w:trHeight w:hRule="exact" w:val="840"/>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pPr>
            <w:r w:rsidRPr="00CE7AB6">
              <w:rPr>
                <w:bCs/>
                <w:sz w:val="24"/>
                <w:szCs w:val="24"/>
              </w:rPr>
              <w:lastRenderedPageBreak/>
              <w:t xml:space="preserve">№ </w:t>
            </w:r>
            <w:r w:rsidRPr="00CE7AB6">
              <w:rPr>
                <w:bCs/>
                <w:spacing w:val="-3"/>
                <w:sz w:val="24"/>
                <w:szCs w:val="24"/>
              </w:rPr>
              <w:t>п/п</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Pr="00CE7AB6" w:rsidRDefault="005C2664" w:rsidP="00A41128">
            <w:pPr>
              <w:shd w:val="clear" w:color="auto" w:fill="FFFFFF"/>
              <w:ind w:left="106"/>
            </w:pPr>
            <w:r w:rsidRPr="00CE7AB6">
              <w:rPr>
                <w:bCs/>
                <w:spacing w:val="-2"/>
                <w:sz w:val="24"/>
                <w:szCs w:val="24"/>
              </w:rPr>
              <w:t>Местоположение</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CE7AB6" w:rsidRDefault="005C2664" w:rsidP="00A41128">
            <w:pPr>
              <w:shd w:val="clear" w:color="auto" w:fill="FFFFFF"/>
              <w:spacing w:line="278" w:lineRule="exact"/>
              <w:ind w:firstLine="144"/>
            </w:pPr>
            <w:r w:rsidRPr="00CE7AB6">
              <w:rPr>
                <w:bCs/>
                <w:sz w:val="24"/>
                <w:szCs w:val="24"/>
              </w:rPr>
              <w:t xml:space="preserve">Год ввода в </w:t>
            </w:r>
            <w:r w:rsidRPr="00CE7AB6">
              <w:rPr>
                <w:bCs/>
                <w:spacing w:val="-2"/>
                <w:sz w:val="24"/>
                <w:szCs w:val="24"/>
              </w:rPr>
              <w:t>эксплуатацию</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CE7AB6" w:rsidRDefault="005C2664" w:rsidP="00A41128">
            <w:pPr>
              <w:shd w:val="clear" w:color="auto" w:fill="FFFFFF"/>
              <w:spacing w:line="278" w:lineRule="exact"/>
            </w:pPr>
            <w:r w:rsidRPr="00CE7AB6">
              <w:rPr>
                <w:bCs/>
                <w:spacing w:val="-1"/>
                <w:sz w:val="24"/>
                <w:szCs w:val="24"/>
              </w:rPr>
              <w:t xml:space="preserve">Глубина, </w:t>
            </w:r>
            <w:r w:rsidRPr="00CE7AB6">
              <w:rPr>
                <w:bCs/>
                <w:sz w:val="24"/>
                <w:szCs w:val="24"/>
              </w:rPr>
              <w:t>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CE7AB6" w:rsidRDefault="005C2664" w:rsidP="00A41128">
            <w:pPr>
              <w:shd w:val="clear" w:color="auto" w:fill="FFFFFF"/>
              <w:spacing w:line="274" w:lineRule="exact"/>
              <w:ind w:left="19"/>
            </w:pPr>
            <w:r w:rsidRPr="00CE7AB6">
              <w:rPr>
                <w:bCs/>
                <w:sz w:val="24"/>
                <w:szCs w:val="24"/>
              </w:rPr>
              <w:t>Диаметр</w:t>
            </w:r>
          </w:p>
          <w:p w:rsidR="005C2664" w:rsidRPr="00CE7AB6" w:rsidRDefault="005C2664" w:rsidP="00A41128">
            <w:pPr>
              <w:shd w:val="clear" w:color="auto" w:fill="FFFFFF"/>
              <w:spacing w:line="274" w:lineRule="exact"/>
              <w:ind w:left="19"/>
            </w:pPr>
            <w:r w:rsidRPr="00CE7AB6">
              <w:rPr>
                <w:bCs/>
                <w:sz w:val="24"/>
                <w:szCs w:val="24"/>
              </w:rPr>
              <w:t>обсадной</w:t>
            </w:r>
          </w:p>
          <w:p w:rsidR="005C2664" w:rsidRPr="00CE7AB6" w:rsidRDefault="005C2664" w:rsidP="00A41128">
            <w:pPr>
              <w:shd w:val="clear" w:color="auto" w:fill="FFFFFF"/>
              <w:spacing w:line="274" w:lineRule="exact"/>
              <w:ind w:left="19"/>
            </w:pPr>
            <w:r w:rsidRPr="00CE7AB6">
              <w:rPr>
                <w:bCs/>
                <w:spacing w:val="-2"/>
                <w:sz w:val="24"/>
                <w:szCs w:val="24"/>
              </w:rPr>
              <w:t>трубы, мм</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CE7AB6" w:rsidRDefault="005C2664" w:rsidP="00A41128">
            <w:pPr>
              <w:shd w:val="clear" w:color="auto" w:fill="FFFFFF"/>
              <w:spacing w:line="245" w:lineRule="exact"/>
              <w:ind w:left="149" w:right="154"/>
            </w:pPr>
            <w:r w:rsidRPr="00CE7AB6">
              <w:rPr>
                <w:bCs/>
                <w:sz w:val="24"/>
                <w:szCs w:val="24"/>
              </w:rPr>
              <w:t>Дебит, м</w:t>
            </w:r>
            <w:r w:rsidRPr="00CE7AB6">
              <w:rPr>
                <w:bCs/>
                <w:sz w:val="24"/>
                <w:szCs w:val="24"/>
                <w:vertAlign w:val="superscript"/>
              </w:rPr>
              <w:t>3</w:t>
            </w:r>
            <w:r w:rsidRPr="00CE7AB6">
              <w:rPr>
                <w:bCs/>
                <w:sz w:val="24"/>
                <w:szCs w:val="24"/>
              </w:rPr>
              <w:t>/</w:t>
            </w:r>
            <w:proofErr w:type="spellStart"/>
            <w:r w:rsidRPr="00CE7AB6">
              <w:rPr>
                <w:bCs/>
                <w:sz w:val="24"/>
                <w:szCs w:val="24"/>
              </w:rPr>
              <w:t>сут</w:t>
            </w:r>
            <w:proofErr w:type="spellEnd"/>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CE7AB6" w:rsidRDefault="005C2664" w:rsidP="00A41128">
            <w:pPr>
              <w:shd w:val="clear" w:color="auto" w:fill="FFFFFF"/>
              <w:spacing w:line="278" w:lineRule="exact"/>
              <w:ind w:left="34" w:right="43"/>
              <w:jc w:val="center"/>
            </w:pPr>
            <w:r w:rsidRPr="00CE7AB6">
              <w:rPr>
                <w:bCs/>
                <w:spacing w:val="-2"/>
                <w:sz w:val="24"/>
                <w:szCs w:val="24"/>
              </w:rPr>
              <w:t xml:space="preserve">Износ, </w:t>
            </w:r>
            <w:r w:rsidRPr="00CE7AB6">
              <w:rPr>
                <w:bCs/>
                <w:sz w:val="24"/>
                <w:szCs w:val="24"/>
              </w:rPr>
              <w:t>%</w:t>
            </w:r>
          </w:p>
        </w:tc>
      </w:tr>
      <w:tr w:rsidR="005C2664" w:rsidRPr="003D47B5" w:rsidTr="00C953FE">
        <w:trPr>
          <w:trHeight w:hRule="exact" w:val="407"/>
        </w:trPr>
        <w:tc>
          <w:tcPr>
            <w:tcW w:w="9639" w:type="dxa"/>
            <w:gridSpan w:val="7"/>
            <w:tcBorders>
              <w:top w:val="single" w:sz="6" w:space="0" w:color="auto"/>
              <w:left w:val="single" w:sz="6" w:space="0" w:color="auto"/>
              <w:bottom w:val="single" w:sz="6" w:space="0" w:color="auto"/>
              <w:right w:val="single" w:sz="6" w:space="0" w:color="auto"/>
            </w:tcBorders>
            <w:shd w:val="clear" w:color="auto" w:fill="FFFFFF"/>
          </w:tcPr>
          <w:p w:rsidR="005C2664" w:rsidRPr="00CE7AB6" w:rsidRDefault="005C2664" w:rsidP="00A41128">
            <w:pPr>
              <w:shd w:val="clear" w:color="auto" w:fill="FFFFFF"/>
              <w:spacing w:line="278" w:lineRule="exact"/>
              <w:ind w:left="34" w:right="43"/>
              <w:jc w:val="center"/>
              <w:rPr>
                <w:bCs/>
                <w:spacing w:val="-2"/>
                <w:sz w:val="24"/>
                <w:szCs w:val="24"/>
              </w:rPr>
            </w:pPr>
            <w:proofErr w:type="spellStart"/>
            <w:r>
              <w:rPr>
                <w:bCs/>
                <w:spacing w:val="-2"/>
                <w:sz w:val="24"/>
                <w:szCs w:val="24"/>
              </w:rPr>
              <w:t>ст.Маркинская</w:t>
            </w:r>
            <w:proofErr w:type="spellEnd"/>
          </w:p>
        </w:tc>
      </w:tr>
      <w:tr w:rsidR="005C2664" w:rsidRPr="003D47B5" w:rsidTr="00C953FE">
        <w:trPr>
          <w:trHeight w:hRule="exact" w:val="299"/>
        </w:trPr>
        <w:tc>
          <w:tcPr>
            <w:tcW w:w="590" w:type="dxa"/>
            <w:tcBorders>
              <w:top w:val="single" w:sz="6" w:space="0" w:color="auto"/>
              <w:left w:val="single" w:sz="6" w:space="0" w:color="auto"/>
              <w:bottom w:val="nil"/>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1</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34"/>
            </w:pPr>
            <w:r>
              <w:rPr>
                <w:spacing w:val="-2"/>
                <w:sz w:val="24"/>
                <w:szCs w:val="24"/>
              </w:rPr>
              <w:t>Скважина №4395</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5"/>
            </w:pPr>
            <w:r w:rsidRPr="003D47B5">
              <w:rPr>
                <w:sz w:val="24"/>
                <w:szCs w:val="24"/>
              </w:rPr>
              <w:t>1971</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74"/>
            </w:pPr>
            <w:r w:rsidRPr="003D47B5">
              <w:rPr>
                <w:sz w:val="24"/>
                <w:szCs w:val="24"/>
              </w:rPr>
              <w:t>120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03"/>
            </w:pPr>
            <w:r w:rsidRPr="003D47B5">
              <w:rPr>
                <w:sz w:val="24"/>
                <w:szCs w:val="24"/>
              </w:rPr>
              <w:t>219</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168</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100</w:t>
            </w:r>
          </w:p>
        </w:tc>
      </w:tr>
      <w:tr w:rsidR="005C2664" w:rsidRPr="003D47B5" w:rsidTr="00C953FE">
        <w:trPr>
          <w:trHeight w:hRule="exact" w:val="275"/>
        </w:trPr>
        <w:tc>
          <w:tcPr>
            <w:tcW w:w="590" w:type="dxa"/>
            <w:tcBorders>
              <w:top w:val="single" w:sz="6" w:space="0" w:color="auto"/>
              <w:left w:val="single" w:sz="6" w:space="0" w:color="auto"/>
              <w:bottom w:val="nil"/>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2</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34"/>
            </w:pPr>
            <w:r>
              <w:rPr>
                <w:spacing w:val="-2"/>
                <w:sz w:val="24"/>
                <w:szCs w:val="24"/>
              </w:rPr>
              <w:t>Скважина №7344</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5"/>
            </w:pPr>
            <w:r w:rsidRPr="003D47B5">
              <w:rPr>
                <w:sz w:val="24"/>
                <w:szCs w:val="24"/>
              </w:rPr>
              <w:t>1978</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83</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03"/>
            </w:pPr>
            <w:r w:rsidRPr="003D47B5">
              <w:rPr>
                <w:sz w:val="24"/>
                <w:szCs w:val="24"/>
              </w:rPr>
              <w:t>219</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120</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100</w:t>
            </w:r>
          </w:p>
        </w:tc>
      </w:tr>
      <w:tr w:rsidR="005C2664" w:rsidRPr="003D47B5" w:rsidTr="00C953FE">
        <w:trPr>
          <w:trHeight w:hRule="exact" w:val="293"/>
        </w:trPr>
        <w:tc>
          <w:tcPr>
            <w:tcW w:w="590" w:type="dxa"/>
            <w:tcBorders>
              <w:top w:val="single" w:sz="6" w:space="0" w:color="auto"/>
              <w:left w:val="single" w:sz="6" w:space="0" w:color="auto"/>
              <w:bottom w:val="nil"/>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3</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34"/>
            </w:pPr>
            <w:r>
              <w:rPr>
                <w:spacing w:val="-2"/>
                <w:sz w:val="24"/>
                <w:szCs w:val="24"/>
              </w:rPr>
              <w:t>Скважина №1392</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5"/>
            </w:pPr>
            <w:r w:rsidRPr="003D47B5">
              <w:rPr>
                <w:sz w:val="24"/>
                <w:szCs w:val="24"/>
              </w:rPr>
              <w:t>1963</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74"/>
            </w:pPr>
            <w:r w:rsidRPr="003D47B5">
              <w:rPr>
                <w:sz w:val="24"/>
                <w:szCs w:val="24"/>
              </w:rPr>
              <w:t>120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03"/>
            </w:pPr>
            <w:r w:rsidRPr="003D47B5">
              <w:rPr>
                <w:sz w:val="24"/>
                <w:szCs w:val="24"/>
              </w:rPr>
              <w:t>219</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120</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100</w:t>
            </w:r>
          </w:p>
        </w:tc>
      </w:tr>
      <w:tr w:rsidR="005C2664" w:rsidRPr="003D47B5" w:rsidTr="00C953FE">
        <w:trPr>
          <w:trHeight w:hRule="exact" w:val="269"/>
        </w:trPr>
        <w:tc>
          <w:tcPr>
            <w:tcW w:w="590" w:type="dxa"/>
            <w:tcBorders>
              <w:top w:val="single" w:sz="6" w:space="0" w:color="auto"/>
              <w:left w:val="single" w:sz="6" w:space="0" w:color="auto"/>
              <w:bottom w:val="nil"/>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4</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34"/>
            </w:pPr>
            <w:r w:rsidRPr="009A028D">
              <w:rPr>
                <w:spacing w:val="-2"/>
                <w:sz w:val="24"/>
                <w:szCs w:val="24"/>
              </w:rPr>
              <w:t>Скважина №9642</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5"/>
            </w:pPr>
            <w:r w:rsidRPr="003D47B5">
              <w:rPr>
                <w:sz w:val="24"/>
                <w:szCs w:val="24"/>
              </w:rPr>
              <w:t>1985</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74"/>
            </w:pPr>
            <w:r w:rsidRPr="003D47B5">
              <w:rPr>
                <w:sz w:val="24"/>
                <w:szCs w:val="24"/>
              </w:rPr>
              <w:t>120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03"/>
            </w:pPr>
            <w:r w:rsidRPr="003D47B5">
              <w:rPr>
                <w:sz w:val="24"/>
                <w:szCs w:val="24"/>
              </w:rPr>
              <w:t>325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144</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100</w:t>
            </w:r>
          </w:p>
        </w:tc>
      </w:tr>
      <w:tr w:rsidR="005C2664" w:rsidRPr="003D47B5" w:rsidTr="00C953FE">
        <w:trPr>
          <w:trHeight w:hRule="exact" w:val="288"/>
        </w:trPr>
        <w:tc>
          <w:tcPr>
            <w:tcW w:w="590" w:type="dxa"/>
            <w:tcBorders>
              <w:top w:val="single" w:sz="6" w:space="0" w:color="auto"/>
              <w:left w:val="single" w:sz="6" w:space="0" w:color="auto"/>
              <w:bottom w:val="nil"/>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5</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34"/>
            </w:pPr>
            <w:r>
              <w:rPr>
                <w:spacing w:val="-2"/>
                <w:sz w:val="24"/>
                <w:szCs w:val="24"/>
              </w:rPr>
              <w:t xml:space="preserve">Скважина </w:t>
            </w:r>
            <w:r w:rsidRPr="009A028D">
              <w:rPr>
                <w:spacing w:val="-2"/>
                <w:sz w:val="24"/>
                <w:szCs w:val="24"/>
              </w:rPr>
              <w:t>№6291</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5"/>
            </w:pPr>
            <w:r w:rsidRPr="003D47B5">
              <w:rPr>
                <w:sz w:val="24"/>
                <w:szCs w:val="24"/>
              </w:rPr>
              <w:t>1976</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83</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03"/>
            </w:pPr>
            <w:r w:rsidRPr="003D47B5">
              <w:rPr>
                <w:sz w:val="24"/>
                <w:szCs w:val="24"/>
              </w:rPr>
              <w:t>325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144</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100</w:t>
            </w:r>
          </w:p>
        </w:tc>
      </w:tr>
      <w:tr w:rsidR="005C2664" w:rsidRPr="003D47B5" w:rsidTr="00C953FE">
        <w:trPr>
          <w:trHeight w:hRule="exact" w:val="277"/>
        </w:trPr>
        <w:tc>
          <w:tcPr>
            <w:tcW w:w="590" w:type="dxa"/>
            <w:tcBorders>
              <w:top w:val="single" w:sz="6" w:space="0" w:color="auto"/>
              <w:left w:val="single" w:sz="6" w:space="0" w:color="auto"/>
              <w:bottom w:val="nil"/>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6</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34"/>
            </w:pPr>
            <w:r>
              <w:rPr>
                <w:spacing w:val="-2"/>
                <w:sz w:val="24"/>
                <w:szCs w:val="24"/>
              </w:rPr>
              <w:t>Скважина №2198</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5"/>
            </w:pPr>
            <w:r w:rsidRPr="003D47B5">
              <w:rPr>
                <w:sz w:val="24"/>
                <w:szCs w:val="24"/>
              </w:rPr>
              <w:t>1966</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74"/>
            </w:pPr>
            <w:r w:rsidRPr="003D47B5">
              <w:rPr>
                <w:sz w:val="24"/>
                <w:szCs w:val="24"/>
              </w:rPr>
              <w:t>120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03"/>
            </w:pPr>
            <w:r w:rsidRPr="003D47B5">
              <w:rPr>
                <w:sz w:val="24"/>
                <w:szCs w:val="24"/>
              </w:rPr>
              <w:t>168</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144</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100</w:t>
            </w:r>
          </w:p>
        </w:tc>
      </w:tr>
      <w:tr w:rsidR="005C2664" w:rsidRPr="003D47B5" w:rsidTr="00C953FE">
        <w:trPr>
          <w:trHeight w:hRule="exact" w:val="282"/>
        </w:trPr>
        <w:tc>
          <w:tcPr>
            <w:tcW w:w="590" w:type="dxa"/>
            <w:tcBorders>
              <w:top w:val="single" w:sz="6" w:space="0" w:color="auto"/>
              <w:left w:val="single" w:sz="6" w:space="0" w:color="auto"/>
              <w:bottom w:val="nil"/>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7</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34"/>
            </w:pPr>
            <w:r>
              <w:rPr>
                <w:spacing w:val="-2"/>
                <w:sz w:val="24"/>
                <w:szCs w:val="24"/>
              </w:rPr>
              <w:t>Скважина №5015</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5"/>
            </w:pPr>
            <w:r w:rsidRPr="003D47B5">
              <w:rPr>
                <w:sz w:val="24"/>
                <w:szCs w:val="24"/>
              </w:rPr>
              <w:t>1972</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70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03"/>
            </w:pPr>
            <w:r w:rsidRPr="003D47B5">
              <w:rPr>
                <w:sz w:val="24"/>
                <w:szCs w:val="24"/>
              </w:rPr>
              <w:t>325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89"/>
            </w:pPr>
            <w:r w:rsidRPr="003D47B5">
              <w:rPr>
                <w:sz w:val="24"/>
                <w:szCs w:val="24"/>
              </w:rPr>
              <w:t>96</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100</w:t>
            </w:r>
          </w:p>
        </w:tc>
      </w:tr>
      <w:tr w:rsidR="005C2664" w:rsidRPr="003D47B5" w:rsidTr="00C953FE">
        <w:trPr>
          <w:trHeight w:hRule="exact" w:val="285"/>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8</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34"/>
            </w:pPr>
            <w:r>
              <w:rPr>
                <w:spacing w:val="-2"/>
                <w:sz w:val="24"/>
                <w:szCs w:val="24"/>
              </w:rPr>
              <w:t>Скважина №5638</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5"/>
            </w:pPr>
            <w:r w:rsidRPr="003D47B5">
              <w:rPr>
                <w:sz w:val="24"/>
                <w:szCs w:val="24"/>
              </w:rPr>
              <w:t>1975</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70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03"/>
            </w:pPr>
            <w:r w:rsidRPr="003D47B5">
              <w:rPr>
                <w:sz w:val="24"/>
                <w:szCs w:val="24"/>
              </w:rPr>
              <w:t>325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192</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100</w:t>
            </w:r>
          </w:p>
        </w:tc>
      </w:tr>
      <w:tr w:rsidR="005C2664" w:rsidRPr="003D47B5" w:rsidTr="00C953FE">
        <w:trPr>
          <w:trHeight w:hRule="exact" w:val="353"/>
        </w:trPr>
        <w:tc>
          <w:tcPr>
            <w:tcW w:w="9639" w:type="dxa"/>
            <w:gridSpan w:val="7"/>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rPr>
                <w:sz w:val="24"/>
                <w:szCs w:val="24"/>
              </w:rPr>
            </w:pPr>
            <w:r>
              <w:rPr>
                <w:sz w:val="24"/>
                <w:szCs w:val="24"/>
              </w:rPr>
              <w:t>х.Паршиков</w:t>
            </w:r>
          </w:p>
        </w:tc>
      </w:tr>
      <w:tr w:rsidR="005C2664" w:rsidRPr="003D47B5" w:rsidTr="00C953FE">
        <w:trPr>
          <w:trHeight w:hRule="exact" w:val="351"/>
        </w:trPr>
        <w:tc>
          <w:tcPr>
            <w:tcW w:w="590" w:type="dxa"/>
            <w:tcBorders>
              <w:top w:val="single" w:sz="6" w:space="0" w:color="auto"/>
              <w:left w:val="single" w:sz="6" w:space="0" w:color="auto"/>
              <w:bottom w:val="nil"/>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9</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34"/>
            </w:pPr>
            <w:r>
              <w:rPr>
                <w:spacing w:val="-2"/>
                <w:sz w:val="24"/>
                <w:szCs w:val="24"/>
              </w:rPr>
              <w:t>Скважина №6788</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5"/>
            </w:pPr>
            <w:r w:rsidRPr="003D47B5">
              <w:rPr>
                <w:sz w:val="24"/>
                <w:szCs w:val="24"/>
              </w:rPr>
              <w:t>1977</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80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03"/>
            </w:pPr>
            <w:r w:rsidRPr="003D47B5">
              <w:rPr>
                <w:sz w:val="24"/>
                <w:szCs w:val="24"/>
              </w:rPr>
              <w:t>273</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120</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100</w:t>
            </w:r>
          </w:p>
        </w:tc>
      </w:tr>
      <w:tr w:rsidR="005C2664" w:rsidRPr="003D47B5" w:rsidTr="00C953FE">
        <w:trPr>
          <w:trHeight w:hRule="exact" w:val="286"/>
        </w:trPr>
        <w:tc>
          <w:tcPr>
            <w:tcW w:w="590" w:type="dxa"/>
            <w:tcBorders>
              <w:top w:val="single" w:sz="6" w:space="0" w:color="auto"/>
              <w:left w:val="single" w:sz="6" w:space="0" w:color="auto"/>
              <w:bottom w:val="nil"/>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10</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34"/>
            </w:pPr>
            <w:r>
              <w:rPr>
                <w:spacing w:val="-2"/>
                <w:sz w:val="24"/>
                <w:szCs w:val="24"/>
              </w:rPr>
              <w:t>Скважина №6309</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5"/>
            </w:pPr>
            <w:r w:rsidRPr="003D47B5">
              <w:rPr>
                <w:sz w:val="24"/>
                <w:szCs w:val="24"/>
              </w:rPr>
              <w:t>1976</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80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03"/>
            </w:pPr>
            <w:r w:rsidRPr="003D47B5">
              <w:rPr>
                <w:sz w:val="24"/>
                <w:szCs w:val="24"/>
              </w:rPr>
              <w:t>299</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120</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100</w:t>
            </w:r>
          </w:p>
        </w:tc>
      </w:tr>
      <w:tr w:rsidR="005C2664" w:rsidRPr="003D47B5" w:rsidTr="00C953FE">
        <w:trPr>
          <w:trHeight w:hRule="exact" w:val="289"/>
        </w:trPr>
        <w:tc>
          <w:tcPr>
            <w:tcW w:w="590" w:type="dxa"/>
            <w:tcBorders>
              <w:top w:val="single" w:sz="6" w:space="0" w:color="auto"/>
              <w:left w:val="single" w:sz="6" w:space="0" w:color="auto"/>
              <w:bottom w:val="nil"/>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11</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72"/>
            </w:pPr>
            <w:r>
              <w:rPr>
                <w:spacing w:val="-2"/>
                <w:sz w:val="24"/>
                <w:szCs w:val="24"/>
              </w:rPr>
              <w:t xml:space="preserve">Скважина </w:t>
            </w:r>
            <w:r w:rsidRPr="009A028D">
              <w:rPr>
                <w:spacing w:val="-2"/>
                <w:sz w:val="24"/>
                <w:szCs w:val="24"/>
              </w:rPr>
              <w:t>№10758</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5"/>
            </w:pPr>
            <w:r w:rsidRPr="003D47B5">
              <w:rPr>
                <w:sz w:val="24"/>
                <w:szCs w:val="24"/>
              </w:rPr>
              <w:t>1991</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80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03"/>
            </w:pPr>
            <w:r w:rsidRPr="003D47B5">
              <w:rPr>
                <w:sz w:val="24"/>
                <w:szCs w:val="24"/>
              </w:rPr>
              <w:t>325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144</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100</w:t>
            </w:r>
          </w:p>
        </w:tc>
      </w:tr>
      <w:tr w:rsidR="005C2664" w:rsidRPr="003D47B5" w:rsidTr="00C953FE">
        <w:trPr>
          <w:trHeight w:hRule="exact" w:val="279"/>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12</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34"/>
            </w:pPr>
            <w:r>
              <w:rPr>
                <w:spacing w:val="-2"/>
                <w:sz w:val="24"/>
                <w:szCs w:val="24"/>
              </w:rPr>
              <w:t>Скважина №8373</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5"/>
            </w:pPr>
            <w:r w:rsidRPr="003D47B5">
              <w:rPr>
                <w:sz w:val="24"/>
                <w:szCs w:val="24"/>
              </w:rPr>
              <w:t>1981</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70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03"/>
            </w:pPr>
            <w:r w:rsidRPr="003D47B5">
              <w:rPr>
                <w:sz w:val="24"/>
                <w:szCs w:val="24"/>
              </w:rPr>
              <w:t>245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1"/>
            </w:pPr>
            <w:r w:rsidRPr="003D47B5">
              <w:rPr>
                <w:sz w:val="24"/>
                <w:szCs w:val="24"/>
              </w:rPr>
              <w:t>144</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100</w:t>
            </w:r>
          </w:p>
        </w:tc>
      </w:tr>
      <w:tr w:rsidR="005C2664" w:rsidRPr="003D47B5" w:rsidTr="00C953FE">
        <w:trPr>
          <w:trHeight w:hRule="exact" w:val="283"/>
        </w:trPr>
        <w:tc>
          <w:tcPr>
            <w:tcW w:w="9639" w:type="dxa"/>
            <w:gridSpan w:val="7"/>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rPr>
                <w:sz w:val="24"/>
                <w:szCs w:val="24"/>
              </w:rPr>
            </w:pPr>
            <w:r>
              <w:rPr>
                <w:sz w:val="24"/>
                <w:szCs w:val="24"/>
              </w:rPr>
              <w:t>х.Железнодорожный</w:t>
            </w:r>
          </w:p>
        </w:tc>
      </w:tr>
      <w:tr w:rsidR="005C2664" w:rsidRPr="003D47B5" w:rsidTr="00C953FE">
        <w:trPr>
          <w:trHeight w:hRule="exact" w:val="274"/>
        </w:trPr>
        <w:tc>
          <w:tcPr>
            <w:tcW w:w="590" w:type="dxa"/>
            <w:tcBorders>
              <w:top w:val="single" w:sz="6" w:space="0" w:color="auto"/>
              <w:left w:val="single" w:sz="6" w:space="0" w:color="auto"/>
              <w:bottom w:val="nil"/>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13</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r>
              <w:rPr>
                <w:spacing w:val="-2"/>
                <w:sz w:val="24"/>
                <w:szCs w:val="24"/>
              </w:rPr>
              <w:t xml:space="preserve">  Скважина №59</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8"/>
            </w:pPr>
            <w:r w:rsidRPr="003D47B5">
              <w:rPr>
                <w:sz w:val="24"/>
                <w:szCs w:val="24"/>
              </w:rPr>
              <w:t>2003</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5"/>
            </w:pPr>
            <w:r w:rsidRPr="003D47B5">
              <w:rPr>
                <w:sz w:val="24"/>
                <w:szCs w:val="24"/>
              </w:rPr>
              <w:t>70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325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120</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70</w:t>
            </w:r>
          </w:p>
        </w:tc>
      </w:tr>
      <w:tr w:rsidR="005C2664" w:rsidRPr="003D47B5" w:rsidTr="00C953FE">
        <w:trPr>
          <w:trHeight w:hRule="exact" w:val="291"/>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14</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74"/>
            </w:pPr>
            <w:r>
              <w:rPr>
                <w:spacing w:val="-2"/>
                <w:sz w:val="24"/>
                <w:szCs w:val="24"/>
              </w:rPr>
              <w:t>Скважина №</w:t>
            </w:r>
            <w:r w:rsidRPr="009A028D">
              <w:rPr>
                <w:spacing w:val="-2"/>
                <w:sz w:val="24"/>
                <w:szCs w:val="24"/>
              </w:rPr>
              <w:t>64730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8"/>
            </w:pPr>
            <w:r w:rsidRPr="003D47B5">
              <w:rPr>
                <w:sz w:val="24"/>
                <w:szCs w:val="24"/>
              </w:rPr>
              <w:t>1987</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5"/>
            </w:pPr>
            <w:r w:rsidRPr="003D47B5">
              <w:rPr>
                <w:sz w:val="24"/>
                <w:szCs w:val="24"/>
              </w:rPr>
              <w:t>75</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325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120</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100</w:t>
            </w:r>
          </w:p>
        </w:tc>
      </w:tr>
      <w:tr w:rsidR="005C2664" w:rsidRPr="003D47B5" w:rsidTr="00C953FE">
        <w:trPr>
          <w:trHeight w:hRule="exact" w:val="295"/>
        </w:trPr>
        <w:tc>
          <w:tcPr>
            <w:tcW w:w="9639" w:type="dxa"/>
            <w:gridSpan w:val="7"/>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rPr>
                <w:sz w:val="24"/>
                <w:szCs w:val="24"/>
              </w:rPr>
            </w:pPr>
            <w:proofErr w:type="spellStart"/>
            <w:r>
              <w:rPr>
                <w:sz w:val="24"/>
                <w:szCs w:val="24"/>
              </w:rPr>
              <w:t>ст.Кумшацкая</w:t>
            </w:r>
            <w:proofErr w:type="spellEnd"/>
          </w:p>
        </w:tc>
      </w:tr>
      <w:tr w:rsidR="005C2664" w:rsidRPr="003D47B5" w:rsidTr="00C953FE">
        <w:trPr>
          <w:trHeight w:hRule="exact" w:val="413"/>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15</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ind w:left="74"/>
              <w:rPr>
                <w:spacing w:val="-2"/>
                <w:sz w:val="24"/>
                <w:szCs w:val="24"/>
              </w:rPr>
            </w:pPr>
            <w:r>
              <w:rPr>
                <w:spacing w:val="-16"/>
                <w:sz w:val="24"/>
                <w:szCs w:val="24"/>
              </w:rPr>
              <w:t>Скважина №1-Кум</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8"/>
              <w:rPr>
                <w:sz w:val="24"/>
                <w:szCs w:val="24"/>
              </w:rPr>
            </w:pPr>
            <w:r>
              <w:rPr>
                <w:sz w:val="24"/>
                <w:szCs w:val="24"/>
              </w:rPr>
              <w:t>2001</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5"/>
              <w:rPr>
                <w:sz w:val="24"/>
                <w:szCs w:val="24"/>
              </w:rPr>
            </w:pPr>
            <w:r>
              <w:rPr>
                <w:sz w:val="24"/>
                <w:szCs w:val="24"/>
              </w:rPr>
              <w:t>45</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rPr>
                <w:sz w:val="24"/>
                <w:szCs w:val="24"/>
              </w:rPr>
            </w:pPr>
            <w:r>
              <w:rPr>
                <w:sz w:val="24"/>
                <w:szCs w:val="24"/>
              </w:rPr>
              <w:t>325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rPr>
                <w:sz w:val="24"/>
                <w:szCs w:val="24"/>
              </w:rPr>
            </w:pPr>
            <w:r>
              <w:rPr>
                <w:sz w:val="24"/>
                <w:szCs w:val="24"/>
              </w:rPr>
              <w:t>168</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rPr>
                <w:sz w:val="24"/>
                <w:szCs w:val="24"/>
              </w:rPr>
            </w:pPr>
            <w:r>
              <w:rPr>
                <w:sz w:val="24"/>
                <w:szCs w:val="24"/>
              </w:rPr>
              <w:t>10</w:t>
            </w:r>
          </w:p>
        </w:tc>
      </w:tr>
      <w:tr w:rsidR="005C2664" w:rsidRPr="003D47B5" w:rsidTr="00C953FE">
        <w:trPr>
          <w:trHeight w:hRule="exact" w:val="277"/>
        </w:trPr>
        <w:tc>
          <w:tcPr>
            <w:tcW w:w="9639" w:type="dxa"/>
            <w:gridSpan w:val="7"/>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rPr>
                <w:sz w:val="24"/>
                <w:szCs w:val="24"/>
              </w:rPr>
            </w:pPr>
            <w:r>
              <w:rPr>
                <w:sz w:val="24"/>
                <w:szCs w:val="24"/>
              </w:rPr>
              <w:t>х.Черкасский</w:t>
            </w:r>
          </w:p>
        </w:tc>
      </w:tr>
      <w:tr w:rsidR="005C2664" w:rsidRPr="003D47B5" w:rsidTr="00C953FE">
        <w:trPr>
          <w:trHeight w:hRule="exact" w:val="437"/>
        </w:trPr>
        <w:tc>
          <w:tcPr>
            <w:tcW w:w="590" w:type="dxa"/>
            <w:tcBorders>
              <w:top w:val="single" w:sz="6" w:space="0" w:color="auto"/>
              <w:left w:val="single" w:sz="6" w:space="0" w:color="auto"/>
              <w:bottom w:val="single" w:sz="4" w:space="0" w:color="auto"/>
              <w:right w:val="single" w:sz="6" w:space="0" w:color="auto"/>
            </w:tcBorders>
            <w:shd w:val="clear" w:color="auto" w:fill="FFFFFF"/>
          </w:tcPr>
          <w:p w:rsidR="005C2664" w:rsidRPr="00CE7AB6" w:rsidRDefault="005C2664" w:rsidP="00A41128">
            <w:pPr>
              <w:shd w:val="clear" w:color="auto" w:fill="FFFFFF"/>
              <w:spacing w:line="278" w:lineRule="exact"/>
              <w:ind w:left="10" w:right="10" w:firstLine="53"/>
              <w:rPr>
                <w:bCs/>
                <w:sz w:val="24"/>
                <w:szCs w:val="24"/>
              </w:rPr>
            </w:pPr>
            <w:r>
              <w:rPr>
                <w:bCs/>
                <w:sz w:val="24"/>
                <w:szCs w:val="24"/>
              </w:rPr>
              <w:t>16</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ind w:left="74"/>
              <w:rPr>
                <w:spacing w:val="-2"/>
                <w:sz w:val="24"/>
                <w:szCs w:val="24"/>
              </w:rPr>
            </w:pPr>
            <w:r>
              <w:rPr>
                <w:spacing w:val="-18"/>
                <w:sz w:val="24"/>
                <w:szCs w:val="24"/>
              </w:rPr>
              <w:t>Скважина №7343</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78"/>
              <w:rPr>
                <w:sz w:val="24"/>
                <w:szCs w:val="24"/>
              </w:rPr>
            </w:pPr>
            <w:r>
              <w:rPr>
                <w:sz w:val="24"/>
                <w:szCs w:val="24"/>
              </w:rPr>
              <w:t>1978</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35"/>
              <w:rPr>
                <w:sz w:val="24"/>
                <w:szCs w:val="24"/>
              </w:rPr>
            </w:pPr>
            <w:r>
              <w:rPr>
                <w:sz w:val="24"/>
                <w:szCs w:val="24"/>
              </w:rPr>
              <w:t>80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rPr>
                <w:sz w:val="24"/>
                <w:szCs w:val="24"/>
              </w:rPr>
            </w:pPr>
            <w:r>
              <w:rPr>
                <w:sz w:val="24"/>
                <w:szCs w:val="24"/>
              </w:rPr>
              <w:t>273</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rPr>
                <w:sz w:val="24"/>
                <w:szCs w:val="24"/>
              </w:rPr>
            </w:pPr>
            <w:r>
              <w:rPr>
                <w:sz w:val="24"/>
                <w:szCs w:val="24"/>
              </w:rPr>
              <w:t>144</w:t>
            </w:r>
          </w:p>
        </w:tc>
        <w:tc>
          <w:tcPr>
            <w:tcW w:w="1326"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rPr>
                <w:sz w:val="24"/>
                <w:szCs w:val="24"/>
              </w:rPr>
            </w:pPr>
            <w:r>
              <w:rPr>
                <w:sz w:val="24"/>
                <w:szCs w:val="24"/>
              </w:rPr>
              <w:t>100</w:t>
            </w:r>
          </w:p>
        </w:tc>
      </w:tr>
    </w:tbl>
    <w:p w:rsidR="005C2664" w:rsidRDefault="005C2664" w:rsidP="005C2664">
      <w:pPr>
        <w:shd w:val="clear" w:color="auto" w:fill="FFFFFF"/>
        <w:ind w:right="5" w:firstLine="706"/>
        <w:jc w:val="both"/>
        <w:rPr>
          <w:sz w:val="24"/>
          <w:szCs w:val="24"/>
        </w:rPr>
      </w:pPr>
    </w:p>
    <w:p w:rsidR="005C2664" w:rsidRDefault="005C2664" w:rsidP="005C2664">
      <w:pPr>
        <w:shd w:val="clear" w:color="auto" w:fill="FFFFFF"/>
        <w:ind w:right="5" w:firstLine="706"/>
        <w:jc w:val="both"/>
        <w:rPr>
          <w:sz w:val="24"/>
          <w:szCs w:val="24"/>
        </w:rPr>
      </w:pPr>
      <w:r>
        <w:rPr>
          <w:sz w:val="24"/>
          <w:szCs w:val="24"/>
        </w:rPr>
        <w:t>Характеристика насосного оборудования представлена в таблице 8.</w:t>
      </w:r>
    </w:p>
    <w:p w:rsidR="005C2664" w:rsidRDefault="005C2664" w:rsidP="005C2664">
      <w:pPr>
        <w:shd w:val="clear" w:color="auto" w:fill="FFFFFF"/>
        <w:ind w:right="5" w:firstLine="706"/>
        <w:jc w:val="right"/>
        <w:rPr>
          <w:sz w:val="24"/>
          <w:szCs w:val="24"/>
        </w:rPr>
      </w:pPr>
      <w:r>
        <w:rPr>
          <w:sz w:val="24"/>
          <w:szCs w:val="24"/>
        </w:rPr>
        <w:t>Таблица 8</w:t>
      </w:r>
    </w:p>
    <w:tbl>
      <w:tblPr>
        <w:tblW w:w="9639" w:type="dxa"/>
        <w:tblInd w:w="40" w:type="dxa"/>
        <w:tblLayout w:type="fixed"/>
        <w:tblCellMar>
          <w:left w:w="40" w:type="dxa"/>
          <w:right w:w="40" w:type="dxa"/>
        </w:tblCellMar>
        <w:tblLook w:val="0000" w:firstRow="0" w:lastRow="0" w:firstColumn="0" w:lastColumn="0" w:noHBand="0" w:noVBand="0"/>
      </w:tblPr>
      <w:tblGrid>
        <w:gridCol w:w="384"/>
        <w:gridCol w:w="1920"/>
        <w:gridCol w:w="1843"/>
        <w:gridCol w:w="1171"/>
        <w:gridCol w:w="2195"/>
        <w:gridCol w:w="851"/>
        <w:gridCol w:w="1275"/>
      </w:tblGrid>
      <w:tr w:rsidR="005C2664" w:rsidRPr="003D47B5" w:rsidTr="00C953FE">
        <w:trPr>
          <w:trHeight w:hRule="exact" w:val="1397"/>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spacing w:line="274" w:lineRule="exact"/>
              <w:ind w:firstLine="48"/>
              <w:jc w:val="center"/>
            </w:pPr>
            <w:r>
              <w:rPr>
                <w:sz w:val="24"/>
                <w:szCs w:val="24"/>
              </w:rPr>
              <w:t xml:space="preserve">№ </w:t>
            </w:r>
            <w:r>
              <w:rPr>
                <w:spacing w:val="-3"/>
                <w:sz w:val="24"/>
                <w:szCs w:val="24"/>
              </w:rPr>
              <w:t>п/п</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Pr>
                <w:spacing w:val="-2"/>
                <w:sz w:val="24"/>
                <w:szCs w:val="24"/>
              </w:rPr>
              <w:t>Местоположение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06"/>
              <w:jc w:val="center"/>
            </w:pPr>
            <w:r>
              <w:rPr>
                <w:spacing w:val="-2"/>
                <w:sz w:val="24"/>
                <w:szCs w:val="24"/>
              </w:rPr>
              <w:t>Марка насоса</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spacing w:line="274" w:lineRule="exact"/>
              <w:ind w:firstLine="331"/>
              <w:jc w:val="center"/>
            </w:pPr>
            <w:r>
              <w:rPr>
                <w:sz w:val="24"/>
                <w:szCs w:val="24"/>
              </w:rPr>
              <w:t xml:space="preserve">Год </w:t>
            </w:r>
            <w:r>
              <w:rPr>
                <w:spacing w:val="-2"/>
                <w:sz w:val="24"/>
                <w:szCs w:val="24"/>
              </w:rPr>
              <w:t>установки</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spacing w:line="274" w:lineRule="exact"/>
              <w:ind w:left="38" w:right="43"/>
              <w:jc w:val="center"/>
            </w:pPr>
            <w:r>
              <w:rPr>
                <w:spacing w:val="-2"/>
                <w:sz w:val="24"/>
                <w:szCs w:val="24"/>
              </w:rPr>
              <w:t xml:space="preserve">Управление насосами </w:t>
            </w:r>
            <w:r>
              <w:rPr>
                <w:sz w:val="24"/>
                <w:szCs w:val="24"/>
              </w:rPr>
              <w:t>(ручное, автоматиче</w:t>
            </w:r>
            <w:r>
              <w:rPr>
                <w:sz w:val="24"/>
                <w:szCs w:val="24"/>
              </w:rPr>
              <w:softHyphen/>
              <w:t>ское)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spacing w:line="274" w:lineRule="exact"/>
              <w:jc w:val="center"/>
            </w:pPr>
            <w:r>
              <w:rPr>
                <w:spacing w:val="-1"/>
                <w:sz w:val="24"/>
                <w:szCs w:val="24"/>
              </w:rPr>
              <w:t xml:space="preserve">Износ, </w:t>
            </w:r>
            <w:r>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spacing w:line="269" w:lineRule="exact"/>
              <w:jc w:val="center"/>
            </w:pPr>
            <w:r>
              <w:rPr>
                <w:sz w:val="24"/>
                <w:szCs w:val="24"/>
              </w:rPr>
              <w:t>Удельное потребле</w:t>
            </w:r>
            <w:r>
              <w:rPr>
                <w:sz w:val="24"/>
                <w:szCs w:val="24"/>
              </w:rPr>
              <w:softHyphen/>
              <w:t>ние элек</w:t>
            </w:r>
            <w:r>
              <w:rPr>
                <w:sz w:val="24"/>
                <w:szCs w:val="24"/>
              </w:rPr>
              <w:softHyphen/>
            </w:r>
            <w:r>
              <w:rPr>
                <w:spacing w:val="-2"/>
                <w:sz w:val="24"/>
                <w:szCs w:val="24"/>
              </w:rPr>
              <w:t xml:space="preserve">троэнергии, </w:t>
            </w:r>
            <w:r>
              <w:rPr>
                <w:sz w:val="24"/>
                <w:szCs w:val="24"/>
              </w:rPr>
              <w:t>кВт/м</w:t>
            </w:r>
            <w:r>
              <w:rPr>
                <w:sz w:val="24"/>
                <w:szCs w:val="24"/>
                <w:vertAlign w:val="superscript"/>
              </w:rPr>
              <w:t>3</w:t>
            </w:r>
          </w:p>
        </w:tc>
      </w:tr>
      <w:tr w:rsidR="005C2664" w:rsidRPr="003D47B5" w:rsidTr="00C953FE">
        <w:trPr>
          <w:trHeight w:hRule="exact" w:val="319"/>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t>1</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r>
              <w:rPr>
                <w:spacing w:val="-2"/>
                <w:sz w:val="24"/>
                <w:szCs w:val="24"/>
              </w:rPr>
              <w:t>ст. Маркинская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49"/>
            </w:pPr>
            <w:r>
              <w:rPr>
                <w:spacing w:val="-2"/>
                <w:sz w:val="24"/>
                <w:szCs w:val="24"/>
              </w:rPr>
              <w:t>ЭЦВ 6-10-80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26"/>
            </w:pPr>
            <w:r w:rsidRPr="003D47B5">
              <w:rPr>
                <w:sz w:val="24"/>
                <w:szCs w:val="24"/>
              </w:rPr>
              <w:t>2016</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50"/>
            </w:pPr>
            <w:r>
              <w:rPr>
                <w:spacing w:val="-2"/>
                <w:sz w:val="24"/>
                <w:szCs w:val="24"/>
              </w:rPr>
              <w:t>автоматическое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87"/>
            </w:pPr>
            <w:r w:rsidRPr="003D47B5">
              <w:rPr>
                <w:sz w:val="24"/>
                <w:szCs w:val="24"/>
              </w:rPr>
              <w:t>60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0,4</w:t>
            </w:r>
          </w:p>
        </w:tc>
      </w:tr>
      <w:tr w:rsidR="005C2664" w:rsidRPr="003D47B5" w:rsidTr="00C953FE">
        <w:trPr>
          <w:trHeight w:hRule="exact" w:val="281"/>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t>2</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r>
              <w:rPr>
                <w:spacing w:val="-2"/>
                <w:sz w:val="24"/>
                <w:szCs w:val="24"/>
              </w:rPr>
              <w:t>ст. Маркинская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763"/>
            </w:pPr>
            <w:r w:rsidRPr="003D47B5">
              <w:rPr>
                <w:sz w:val="24"/>
                <w:szCs w:val="24"/>
              </w:rPr>
              <w:t>-</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27"/>
            </w:pPr>
            <w:r w:rsidRPr="003D47B5">
              <w:rPr>
                <w:sz w:val="24"/>
                <w:szCs w:val="24"/>
              </w:rPr>
              <w:t>-</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118"/>
            </w:pPr>
            <w:r w:rsidRPr="003D47B5">
              <w:rPr>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69"/>
            </w:pPr>
            <w:r w:rsidRPr="003D47B5">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p>
        </w:tc>
      </w:tr>
      <w:tr w:rsidR="005C2664" w:rsidRPr="003D47B5" w:rsidTr="00C953FE">
        <w:trPr>
          <w:trHeight w:hRule="exact" w:val="271"/>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t>3</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r>
              <w:rPr>
                <w:spacing w:val="-2"/>
                <w:sz w:val="24"/>
                <w:szCs w:val="24"/>
              </w:rPr>
              <w:t>ст. Маркинская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15"/>
            </w:pPr>
            <w:r>
              <w:rPr>
                <w:spacing w:val="-2"/>
                <w:sz w:val="24"/>
                <w:szCs w:val="24"/>
              </w:rPr>
              <w:t>ЭЦВ 6-6,5-85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26"/>
            </w:pPr>
            <w:r w:rsidRPr="003D47B5">
              <w:rPr>
                <w:sz w:val="24"/>
                <w:szCs w:val="24"/>
              </w:rPr>
              <w:t>2016</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50"/>
            </w:pPr>
            <w:r>
              <w:rPr>
                <w:spacing w:val="-2"/>
                <w:sz w:val="24"/>
                <w:szCs w:val="24"/>
              </w:rPr>
              <w:t>автоматическое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87"/>
            </w:pPr>
            <w:r w:rsidRPr="003D47B5">
              <w:rPr>
                <w:sz w:val="24"/>
                <w:szCs w:val="24"/>
              </w:rPr>
              <w:t>60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0,46</w:t>
            </w:r>
          </w:p>
        </w:tc>
      </w:tr>
      <w:tr w:rsidR="005C2664" w:rsidRPr="003D47B5" w:rsidTr="00C953FE">
        <w:trPr>
          <w:trHeight w:hRule="exact" w:val="290"/>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t>4</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r>
              <w:rPr>
                <w:spacing w:val="-2"/>
                <w:sz w:val="24"/>
                <w:szCs w:val="24"/>
              </w:rPr>
              <w:t>ст. Маркинская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15"/>
            </w:pPr>
            <w:r>
              <w:rPr>
                <w:spacing w:val="-2"/>
                <w:sz w:val="24"/>
                <w:szCs w:val="24"/>
              </w:rPr>
              <w:t>ЭЦВ 6-6,5-85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26"/>
            </w:pPr>
            <w:r w:rsidRPr="003D47B5">
              <w:rPr>
                <w:sz w:val="24"/>
                <w:szCs w:val="24"/>
              </w:rPr>
              <w:t>2016</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50"/>
            </w:pPr>
            <w:r>
              <w:rPr>
                <w:spacing w:val="-2"/>
                <w:sz w:val="24"/>
                <w:szCs w:val="24"/>
              </w:rPr>
              <w:t>автоматическое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87"/>
            </w:pPr>
            <w:r w:rsidRPr="003D47B5">
              <w:rPr>
                <w:sz w:val="24"/>
                <w:szCs w:val="24"/>
              </w:rPr>
              <w:t>60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0,46</w:t>
            </w:r>
          </w:p>
        </w:tc>
      </w:tr>
      <w:tr w:rsidR="005C2664" w:rsidRPr="003D47B5" w:rsidTr="00C953FE">
        <w:trPr>
          <w:trHeight w:hRule="exact" w:val="279"/>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t>5</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r>
              <w:rPr>
                <w:spacing w:val="-2"/>
                <w:sz w:val="24"/>
                <w:szCs w:val="24"/>
              </w:rPr>
              <w:t>ст. Маркинская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15"/>
            </w:pPr>
            <w:r>
              <w:rPr>
                <w:spacing w:val="-2"/>
                <w:sz w:val="24"/>
                <w:szCs w:val="24"/>
              </w:rPr>
              <w:t>ЭЦВ 6-6,5-85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26"/>
            </w:pPr>
            <w:r w:rsidRPr="003D47B5">
              <w:rPr>
                <w:sz w:val="24"/>
                <w:szCs w:val="24"/>
              </w:rPr>
              <w:t>2015</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50"/>
            </w:pPr>
            <w:r>
              <w:rPr>
                <w:spacing w:val="-2"/>
                <w:sz w:val="24"/>
                <w:szCs w:val="24"/>
              </w:rPr>
              <w:t>автоматическое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87"/>
            </w:pPr>
            <w:r w:rsidRPr="003D47B5">
              <w:rPr>
                <w:sz w:val="24"/>
                <w:szCs w:val="24"/>
              </w:rPr>
              <w:t>80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0,46</w:t>
            </w:r>
          </w:p>
        </w:tc>
      </w:tr>
      <w:tr w:rsidR="005C2664" w:rsidRPr="003D47B5" w:rsidTr="00C953FE">
        <w:trPr>
          <w:trHeight w:hRule="exact" w:val="284"/>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t>6</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r>
              <w:rPr>
                <w:spacing w:val="-2"/>
                <w:sz w:val="24"/>
                <w:szCs w:val="24"/>
              </w:rPr>
              <w:t>ст. Маркинская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15"/>
            </w:pPr>
            <w:r>
              <w:rPr>
                <w:spacing w:val="-2"/>
                <w:sz w:val="24"/>
                <w:szCs w:val="24"/>
              </w:rPr>
              <w:t>ЭЦВ 6-6,5-85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26"/>
            </w:pPr>
            <w:r w:rsidRPr="003D47B5">
              <w:rPr>
                <w:sz w:val="24"/>
                <w:szCs w:val="24"/>
              </w:rPr>
              <w:t>2015</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50"/>
            </w:pPr>
            <w:r>
              <w:rPr>
                <w:spacing w:val="-2"/>
                <w:sz w:val="24"/>
                <w:szCs w:val="24"/>
              </w:rPr>
              <w:t>автоматическое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87"/>
            </w:pPr>
            <w:r w:rsidRPr="003D47B5">
              <w:rPr>
                <w:sz w:val="24"/>
                <w:szCs w:val="24"/>
              </w:rPr>
              <w:t>80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0,46</w:t>
            </w:r>
          </w:p>
        </w:tc>
      </w:tr>
      <w:tr w:rsidR="005C2664" w:rsidRPr="003D47B5" w:rsidTr="00C953FE">
        <w:trPr>
          <w:trHeight w:hRule="exact" w:val="273"/>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t>7</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r>
              <w:rPr>
                <w:spacing w:val="-2"/>
                <w:sz w:val="24"/>
                <w:szCs w:val="24"/>
              </w:rPr>
              <w:t>ст. Маркинская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763"/>
            </w:pPr>
            <w:r w:rsidRPr="003D47B5">
              <w:rPr>
                <w:sz w:val="24"/>
                <w:szCs w:val="24"/>
              </w:rPr>
              <w:t>-</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27"/>
            </w:pPr>
            <w:r w:rsidRPr="003D47B5">
              <w:rPr>
                <w:sz w:val="24"/>
                <w:szCs w:val="24"/>
              </w:rPr>
              <w:t>-</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118"/>
            </w:pPr>
            <w:r w:rsidRPr="003D47B5">
              <w:rPr>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69"/>
            </w:pPr>
            <w:r w:rsidRPr="003D47B5">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p>
        </w:tc>
      </w:tr>
      <w:tr w:rsidR="005C2664" w:rsidRPr="003D47B5" w:rsidTr="00C953FE">
        <w:trPr>
          <w:trHeight w:hRule="exact" w:val="292"/>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t>8</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r>
              <w:rPr>
                <w:spacing w:val="-2"/>
                <w:sz w:val="24"/>
                <w:szCs w:val="24"/>
              </w:rPr>
              <w:t>ст. Маркинская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86"/>
            </w:pPr>
            <w:r>
              <w:rPr>
                <w:spacing w:val="-2"/>
                <w:sz w:val="24"/>
                <w:szCs w:val="24"/>
              </w:rPr>
              <w:t>ЭЦВ 6-10-140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26"/>
            </w:pPr>
            <w:r w:rsidRPr="003D47B5">
              <w:rPr>
                <w:sz w:val="24"/>
                <w:szCs w:val="24"/>
              </w:rPr>
              <w:t>2016</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50"/>
            </w:pPr>
            <w:r>
              <w:rPr>
                <w:spacing w:val="-2"/>
                <w:sz w:val="24"/>
                <w:szCs w:val="24"/>
              </w:rPr>
              <w:t>автоматическое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87"/>
            </w:pPr>
            <w:r w:rsidRPr="003D47B5">
              <w:rPr>
                <w:sz w:val="24"/>
                <w:szCs w:val="24"/>
              </w:rPr>
              <w:t>60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0,63</w:t>
            </w:r>
          </w:p>
        </w:tc>
      </w:tr>
      <w:tr w:rsidR="005C2664" w:rsidRPr="003D47B5" w:rsidTr="00C953FE">
        <w:trPr>
          <w:trHeight w:hRule="exact" w:val="292"/>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t>9</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r>
              <w:rPr>
                <w:sz w:val="24"/>
                <w:szCs w:val="24"/>
              </w:rPr>
              <w:t>х. Паршиков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15"/>
            </w:pPr>
            <w:r>
              <w:rPr>
                <w:spacing w:val="-2"/>
                <w:sz w:val="24"/>
                <w:szCs w:val="24"/>
              </w:rPr>
              <w:t>ЭЦВ 6-6,5-85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26"/>
            </w:pPr>
            <w:r w:rsidRPr="003D47B5">
              <w:rPr>
                <w:sz w:val="24"/>
                <w:szCs w:val="24"/>
              </w:rPr>
              <w:t>2014</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50"/>
            </w:pPr>
            <w:r>
              <w:rPr>
                <w:spacing w:val="-2"/>
                <w:sz w:val="24"/>
                <w:szCs w:val="24"/>
              </w:rPr>
              <w:t>автоматическое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87"/>
            </w:pPr>
            <w:r w:rsidRPr="003D47B5">
              <w:rPr>
                <w:sz w:val="24"/>
                <w:szCs w:val="24"/>
              </w:rPr>
              <w:t>90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0,46</w:t>
            </w:r>
          </w:p>
        </w:tc>
      </w:tr>
      <w:tr w:rsidR="005C2664" w:rsidRPr="003D47B5" w:rsidTr="00C953FE">
        <w:trPr>
          <w:trHeight w:hRule="exact" w:val="292"/>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t>10</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r>
              <w:rPr>
                <w:sz w:val="24"/>
                <w:szCs w:val="24"/>
              </w:rPr>
              <w:t>х. Паршиков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15"/>
            </w:pPr>
            <w:r>
              <w:rPr>
                <w:spacing w:val="-2"/>
                <w:sz w:val="24"/>
                <w:szCs w:val="24"/>
              </w:rPr>
              <w:t>ЭЦВ 4-2,5-50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26"/>
            </w:pPr>
            <w:r w:rsidRPr="003D47B5">
              <w:rPr>
                <w:sz w:val="24"/>
                <w:szCs w:val="24"/>
              </w:rPr>
              <w:t>2016</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50"/>
            </w:pPr>
            <w:r>
              <w:rPr>
                <w:spacing w:val="-2"/>
                <w:sz w:val="24"/>
                <w:szCs w:val="24"/>
              </w:rPr>
              <w:t>автоматическое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87"/>
            </w:pPr>
            <w:r w:rsidRPr="003D47B5">
              <w:rPr>
                <w:sz w:val="24"/>
                <w:szCs w:val="24"/>
              </w:rPr>
              <w:t>60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0,3</w:t>
            </w:r>
          </w:p>
        </w:tc>
      </w:tr>
      <w:tr w:rsidR="005C2664" w:rsidRPr="003D47B5" w:rsidTr="00C953FE">
        <w:trPr>
          <w:trHeight w:hRule="exact" w:val="292"/>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t>11</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r>
              <w:rPr>
                <w:sz w:val="24"/>
                <w:szCs w:val="24"/>
              </w:rPr>
              <w:t>х. Паршиков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49"/>
            </w:pPr>
            <w:r>
              <w:rPr>
                <w:spacing w:val="-2"/>
                <w:sz w:val="24"/>
                <w:szCs w:val="24"/>
              </w:rPr>
              <w:t>ЭЦВ6-6,5-85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26"/>
            </w:pPr>
            <w:r w:rsidRPr="003D47B5">
              <w:rPr>
                <w:sz w:val="24"/>
                <w:szCs w:val="24"/>
              </w:rPr>
              <w:t>2016</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50"/>
            </w:pPr>
            <w:r>
              <w:rPr>
                <w:spacing w:val="-2"/>
                <w:sz w:val="24"/>
                <w:szCs w:val="24"/>
              </w:rPr>
              <w:t>автоматическое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87"/>
            </w:pPr>
            <w:r w:rsidRPr="003D47B5">
              <w:rPr>
                <w:sz w:val="24"/>
                <w:szCs w:val="24"/>
              </w:rPr>
              <w:t>60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0,46</w:t>
            </w:r>
          </w:p>
        </w:tc>
      </w:tr>
      <w:tr w:rsidR="005C2664" w:rsidRPr="003D47B5" w:rsidTr="00C953FE">
        <w:trPr>
          <w:trHeight w:hRule="exact" w:val="292"/>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t>12</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r>
              <w:rPr>
                <w:sz w:val="24"/>
                <w:szCs w:val="24"/>
              </w:rPr>
              <w:t>х. Паршиков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763"/>
            </w:pPr>
            <w:r w:rsidRPr="003D47B5">
              <w:rPr>
                <w:sz w:val="24"/>
                <w:szCs w:val="24"/>
              </w:rPr>
              <w:t>-</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427"/>
            </w:pPr>
            <w:r w:rsidRPr="003D47B5">
              <w:rPr>
                <w:sz w:val="24"/>
                <w:szCs w:val="24"/>
              </w:rPr>
              <w:t>-</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118"/>
            </w:pPr>
            <w:r w:rsidRPr="003D47B5">
              <w:rPr>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69"/>
            </w:pPr>
            <w:r w:rsidRPr="003D47B5">
              <w:rPr>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p>
        </w:tc>
      </w:tr>
      <w:tr w:rsidR="005C2664" w:rsidRPr="003D47B5" w:rsidTr="00C953FE">
        <w:trPr>
          <w:trHeight w:hRule="exact" w:val="566"/>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t>13</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spacing w:line="278" w:lineRule="exact"/>
              <w:ind w:right="322"/>
            </w:pPr>
            <w:r>
              <w:rPr>
                <w:spacing w:val="-2"/>
                <w:sz w:val="24"/>
                <w:szCs w:val="24"/>
              </w:rPr>
              <w:t>х. Железнодо</w:t>
            </w:r>
            <w:r>
              <w:rPr>
                <w:spacing w:val="-2"/>
                <w:sz w:val="24"/>
                <w:szCs w:val="24"/>
              </w:rPr>
              <w:softHyphen/>
            </w:r>
            <w:r>
              <w:rPr>
                <w:sz w:val="24"/>
                <w:szCs w:val="24"/>
              </w:rPr>
              <w:t>рожный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15"/>
            </w:pPr>
            <w:r>
              <w:rPr>
                <w:spacing w:val="-2"/>
                <w:sz w:val="24"/>
                <w:szCs w:val="24"/>
              </w:rPr>
              <w:t>ЭЦВ 6-6,5-85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26"/>
            </w:pPr>
            <w:r w:rsidRPr="003D47B5">
              <w:rPr>
                <w:sz w:val="24"/>
                <w:szCs w:val="24"/>
              </w:rPr>
              <w:t>2014</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50"/>
            </w:pPr>
            <w:r>
              <w:rPr>
                <w:spacing w:val="-2"/>
                <w:sz w:val="24"/>
                <w:szCs w:val="24"/>
              </w:rPr>
              <w:t>автоматическое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87"/>
            </w:pPr>
            <w:r w:rsidRPr="003D47B5">
              <w:rPr>
                <w:sz w:val="24"/>
                <w:szCs w:val="24"/>
              </w:rPr>
              <w:t>90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0,46</w:t>
            </w:r>
          </w:p>
        </w:tc>
      </w:tr>
      <w:tr w:rsidR="005C2664" w:rsidRPr="003D47B5" w:rsidTr="00C953FE">
        <w:trPr>
          <w:trHeight w:hRule="exact" w:val="559"/>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t>14</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spacing w:line="278" w:lineRule="exact"/>
              <w:ind w:right="322"/>
            </w:pPr>
            <w:r>
              <w:rPr>
                <w:spacing w:val="-2"/>
                <w:sz w:val="24"/>
                <w:szCs w:val="24"/>
              </w:rPr>
              <w:t>х. Железнодо</w:t>
            </w:r>
            <w:r>
              <w:rPr>
                <w:spacing w:val="-2"/>
                <w:sz w:val="24"/>
                <w:szCs w:val="24"/>
              </w:rPr>
              <w:softHyphen/>
            </w:r>
            <w:r>
              <w:rPr>
                <w:sz w:val="24"/>
                <w:szCs w:val="24"/>
              </w:rPr>
              <w:t>рожный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15"/>
            </w:pPr>
            <w:r>
              <w:rPr>
                <w:spacing w:val="-2"/>
                <w:sz w:val="24"/>
                <w:szCs w:val="24"/>
              </w:rPr>
              <w:t>ЭЦВ 6-6,5-85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26"/>
            </w:pPr>
            <w:r w:rsidRPr="003D47B5">
              <w:rPr>
                <w:sz w:val="24"/>
                <w:szCs w:val="24"/>
              </w:rPr>
              <w:t>2017</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50"/>
            </w:pPr>
            <w:r>
              <w:rPr>
                <w:spacing w:val="-2"/>
                <w:sz w:val="24"/>
                <w:szCs w:val="24"/>
              </w:rPr>
              <w:t>автоматическое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87"/>
            </w:pPr>
            <w:r w:rsidRPr="003D47B5">
              <w:rPr>
                <w:sz w:val="24"/>
                <w:szCs w:val="24"/>
              </w:rPr>
              <w:t>50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0,46</w:t>
            </w:r>
          </w:p>
        </w:tc>
      </w:tr>
      <w:tr w:rsidR="005C2664" w:rsidRPr="003D47B5" w:rsidTr="00C953FE">
        <w:trPr>
          <w:trHeight w:hRule="exact" w:val="283"/>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t>15</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r>
              <w:rPr>
                <w:spacing w:val="-2"/>
                <w:sz w:val="24"/>
                <w:szCs w:val="24"/>
              </w:rPr>
              <w:t xml:space="preserve">ст. </w:t>
            </w:r>
            <w:proofErr w:type="spellStart"/>
            <w:r>
              <w:rPr>
                <w:spacing w:val="-2"/>
                <w:sz w:val="24"/>
                <w:szCs w:val="24"/>
              </w:rPr>
              <w:t>Кумшацкая</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49"/>
            </w:pPr>
            <w:r>
              <w:rPr>
                <w:spacing w:val="-2"/>
                <w:sz w:val="24"/>
                <w:szCs w:val="24"/>
              </w:rPr>
              <w:t>ЭЦВ 6-10-80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26"/>
            </w:pPr>
            <w:r w:rsidRPr="003D47B5">
              <w:rPr>
                <w:sz w:val="24"/>
                <w:szCs w:val="24"/>
              </w:rPr>
              <w:t>2017</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50"/>
            </w:pPr>
            <w:r>
              <w:rPr>
                <w:spacing w:val="-2"/>
                <w:sz w:val="24"/>
                <w:szCs w:val="24"/>
              </w:rPr>
              <w:t>автоматическое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87"/>
            </w:pPr>
            <w:r w:rsidRPr="003D47B5">
              <w:rPr>
                <w:sz w:val="24"/>
                <w:szCs w:val="24"/>
              </w:rPr>
              <w:t>50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0,4</w:t>
            </w:r>
          </w:p>
        </w:tc>
      </w:tr>
      <w:tr w:rsidR="005C2664" w:rsidRPr="003D47B5" w:rsidTr="00C953FE">
        <w:trPr>
          <w:trHeight w:hRule="exact" w:val="287"/>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5C2664" w:rsidRDefault="005C2664" w:rsidP="00A41128">
            <w:pPr>
              <w:shd w:val="clear" w:color="auto" w:fill="FFFFFF"/>
              <w:spacing w:line="274" w:lineRule="exact"/>
              <w:ind w:firstLine="48"/>
              <w:rPr>
                <w:sz w:val="24"/>
                <w:szCs w:val="24"/>
              </w:rPr>
            </w:pPr>
            <w:r>
              <w:rPr>
                <w:sz w:val="24"/>
                <w:szCs w:val="24"/>
              </w:rPr>
              <w:lastRenderedPageBreak/>
              <w:t>16</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pPr>
            <w:r>
              <w:rPr>
                <w:spacing w:val="-2"/>
                <w:sz w:val="24"/>
                <w:szCs w:val="24"/>
              </w:rPr>
              <w:t>х. Черкасский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15"/>
            </w:pPr>
            <w:r>
              <w:rPr>
                <w:spacing w:val="-2"/>
                <w:sz w:val="24"/>
                <w:szCs w:val="24"/>
              </w:rPr>
              <w:t>ЭЦВ 6-6,5-85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226"/>
            </w:pPr>
            <w:r w:rsidRPr="003D47B5">
              <w:rPr>
                <w:sz w:val="24"/>
                <w:szCs w:val="24"/>
              </w:rPr>
              <w:t>2015</w:t>
            </w:r>
          </w:p>
        </w:tc>
        <w:tc>
          <w:tcPr>
            <w:tcW w:w="219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350"/>
            </w:pPr>
            <w:r>
              <w:rPr>
                <w:spacing w:val="-2"/>
                <w:sz w:val="24"/>
                <w:szCs w:val="24"/>
              </w:rPr>
              <w:t>автоматическое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ind w:left="187"/>
            </w:pPr>
            <w:r w:rsidRPr="003D47B5">
              <w:rPr>
                <w:sz w:val="24"/>
                <w:szCs w:val="24"/>
              </w:rPr>
              <w:t>80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C2664" w:rsidRPr="003D47B5" w:rsidRDefault="005C2664" w:rsidP="00A41128">
            <w:pPr>
              <w:shd w:val="clear" w:color="auto" w:fill="FFFFFF"/>
              <w:jc w:val="center"/>
            </w:pPr>
            <w:r w:rsidRPr="003D47B5">
              <w:rPr>
                <w:sz w:val="24"/>
                <w:szCs w:val="24"/>
              </w:rPr>
              <w:t>0,46</w:t>
            </w:r>
          </w:p>
        </w:tc>
      </w:tr>
    </w:tbl>
    <w:p w:rsidR="005F6548" w:rsidRDefault="005F6548" w:rsidP="005C2664">
      <w:pPr>
        <w:shd w:val="clear" w:color="auto" w:fill="FFFFFF"/>
        <w:ind w:left="115" w:right="29" w:firstLine="706"/>
        <w:jc w:val="both"/>
        <w:rPr>
          <w:sz w:val="24"/>
          <w:szCs w:val="24"/>
        </w:rPr>
      </w:pPr>
    </w:p>
    <w:p w:rsidR="005C2664" w:rsidRDefault="005C2664" w:rsidP="005F6548">
      <w:pPr>
        <w:shd w:val="clear" w:color="auto" w:fill="FFFFFF"/>
        <w:ind w:left="115" w:right="29"/>
        <w:jc w:val="both"/>
        <w:rPr>
          <w:sz w:val="24"/>
          <w:szCs w:val="24"/>
        </w:rPr>
      </w:pPr>
      <w:r w:rsidRPr="00DC2314">
        <w:rPr>
          <w:sz w:val="24"/>
          <w:szCs w:val="24"/>
        </w:rPr>
        <w:t>Все насосы, установленные в скважинах, типа ЭЦВ</w:t>
      </w:r>
      <w:r>
        <w:rPr>
          <w:sz w:val="24"/>
          <w:szCs w:val="24"/>
        </w:rPr>
        <w:t xml:space="preserve"> управляются авто</w:t>
      </w:r>
      <w:r>
        <w:rPr>
          <w:sz w:val="24"/>
          <w:szCs w:val="24"/>
        </w:rPr>
        <w:softHyphen/>
        <w:t xml:space="preserve">матически по </w:t>
      </w:r>
      <w:r w:rsidRPr="00DC2314">
        <w:rPr>
          <w:sz w:val="24"/>
          <w:szCs w:val="24"/>
        </w:rPr>
        <w:t xml:space="preserve">уровню воды в водонапорных </w:t>
      </w:r>
      <w:proofErr w:type="gramStart"/>
      <w:r w:rsidRPr="00DC2314">
        <w:rPr>
          <w:sz w:val="24"/>
          <w:szCs w:val="24"/>
        </w:rPr>
        <w:t>башнях.Система</w:t>
      </w:r>
      <w:proofErr w:type="gramEnd"/>
      <w:r w:rsidRPr="00DC2314">
        <w:rPr>
          <w:sz w:val="24"/>
          <w:szCs w:val="24"/>
        </w:rPr>
        <w:t xml:space="preserve"> централизов</w:t>
      </w:r>
      <w:r>
        <w:rPr>
          <w:sz w:val="24"/>
          <w:szCs w:val="24"/>
        </w:rPr>
        <w:t>анного водоснабже</w:t>
      </w:r>
      <w:r>
        <w:rPr>
          <w:sz w:val="24"/>
          <w:szCs w:val="24"/>
        </w:rPr>
        <w:softHyphen/>
        <w:t xml:space="preserve">ния поселения </w:t>
      </w:r>
      <w:r w:rsidRPr="00DC2314">
        <w:rPr>
          <w:sz w:val="24"/>
          <w:szCs w:val="24"/>
        </w:rPr>
        <w:t xml:space="preserve"> имеет по оценке очень низкое значение энергоэффективности.</w:t>
      </w:r>
    </w:p>
    <w:p w:rsidR="00F60956" w:rsidRPr="005F2222" w:rsidRDefault="00F60956" w:rsidP="00F60956">
      <w:pPr>
        <w:jc w:val="center"/>
        <w:rPr>
          <w:sz w:val="24"/>
          <w:szCs w:val="24"/>
        </w:rPr>
      </w:pPr>
    </w:p>
    <w:p w:rsidR="005F6548" w:rsidRDefault="005F6548" w:rsidP="005F6548">
      <w:pPr>
        <w:shd w:val="clear" w:color="auto" w:fill="FFFFFF"/>
        <w:ind w:left="115" w:right="29"/>
        <w:jc w:val="both"/>
        <w:rPr>
          <w:spacing w:val="-1"/>
          <w:sz w:val="24"/>
          <w:szCs w:val="24"/>
        </w:rPr>
      </w:pPr>
      <w:r w:rsidRPr="00DC2314">
        <w:rPr>
          <w:spacing w:val="-1"/>
          <w:sz w:val="24"/>
          <w:szCs w:val="24"/>
        </w:rPr>
        <w:t>Состояние водопроводных сетей, включая величину износа</w:t>
      </w:r>
      <w:r>
        <w:rPr>
          <w:spacing w:val="-1"/>
          <w:sz w:val="24"/>
          <w:szCs w:val="24"/>
        </w:rPr>
        <w:t>,</w:t>
      </w:r>
      <w:r w:rsidRPr="00DC2314">
        <w:rPr>
          <w:spacing w:val="-1"/>
          <w:sz w:val="24"/>
          <w:szCs w:val="24"/>
        </w:rPr>
        <w:t xml:space="preserve"> представлено в таблице 9.</w:t>
      </w:r>
    </w:p>
    <w:p w:rsidR="005F6548" w:rsidRDefault="005F6548" w:rsidP="005F6548">
      <w:pPr>
        <w:shd w:val="clear" w:color="auto" w:fill="FFFFFF"/>
        <w:ind w:left="115" w:right="29" w:firstLine="706"/>
        <w:jc w:val="right"/>
        <w:rPr>
          <w:spacing w:val="-1"/>
          <w:sz w:val="24"/>
          <w:szCs w:val="24"/>
        </w:rPr>
      </w:pPr>
      <w:r>
        <w:rPr>
          <w:spacing w:val="-1"/>
          <w:sz w:val="24"/>
          <w:szCs w:val="24"/>
        </w:rPr>
        <w:t>Таблица 9</w:t>
      </w:r>
    </w:p>
    <w:tbl>
      <w:tblPr>
        <w:tblStyle w:val="a5"/>
        <w:tblW w:w="0" w:type="auto"/>
        <w:tblInd w:w="115" w:type="dxa"/>
        <w:tblLayout w:type="fixed"/>
        <w:tblLook w:val="04A0" w:firstRow="1" w:lastRow="0" w:firstColumn="1" w:lastColumn="0" w:noHBand="0" w:noVBand="1"/>
      </w:tblPr>
      <w:tblGrid>
        <w:gridCol w:w="566"/>
        <w:gridCol w:w="3538"/>
        <w:gridCol w:w="1985"/>
        <w:gridCol w:w="992"/>
        <w:gridCol w:w="1559"/>
        <w:gridCol w:w="992"/>
      </w:tblGrid>
      <w:tr w:rsidR="005F6548" w:rsidTr="00C953FE">
        <w:tc>
          <w:tcPr>
            <w:tcW w:w="566" w:type="dxa"/>
          </w:tcPr>
          <w:p w:rsidR="005F6548" w:rsidRDefault="005F6548" w:rsidP="00A41128">
            <w:pPr>
              <w:ind w:right="29"/>
              <w:jc w:val="center"/>
              <w:rPr>
                <w:spacing w:val="-1"/>
                <w:sz w:val="24"/>
                <w:szCs w:val="24"/>
              </w:rPr>
            </w:pPr>
            <w:r>
              <w:rPr>
                <w:spacing w:val="-1"/>
                <w:sz w:val="24"/>
                <w:szCs w:val="24"/>
              </w:rPr>
              <w:t>№ п/п</w:t>
            </w:r>
          </w:p>
        </w:tc>
        <w:tc>
          <w:tcPr>
            <w:tcW w:w="3538" w:type="dxa"/>
          </w:tcPr>
          <w:p w:rsidR="005F6548" w:rsidRDefault="005F6548" w:rsidP="00A41128">
            <w:pPr>
              <w:ind w:right="29"/>
              <w:jc w:val="center"/>
              <w:rPr>
                <w:spacing w:val="-1"/>
                <w:sz w:val="24"/>
                <w:szCs w:val="24"/>
              </w:rPr>
            </w:pPr>
            <w:r>
              <w:rPr>
                <w:spacing w:val="-1"/>
                <w:sz w:val="24"/>
                <w:szCs w:val="24"/>
              </w:rPr>
              <w:t>местоположение</w:t>
            </w:r>
          </w:p>
        </w:tc>
        <w:tc>
          <w:tcPr>
            <w:tcW w:w="1985" w:type="dxa"/>
          </w:tcPr>
          <w:p w:rsidR="005F6548" w:rsidRDefault="005F6548" w:rsidP="00A41128">
            <w:pPr>
              <w:ind w:right="29"/>
              <w:jc w:val="center"/>
              <w:rPr>
                <w:spacing w:val="-1"/>
                <w:sz w:val="24"/>
                <w:szCs w:val="24"/>
              </w:rPr>
            </w:pPr>
            <w:r>
              <w:rPr>
                <w:spacing w:val="-1"/>
                <w:sz w:val="24"/>
                <w:szCs w:val="24"/>
              </w:rPr>
              <w:t>Диаметр и материал трубопровода</w:t>
            </w:r>
          </w:p>
        </w:tc>
        <w:tc>
          <w:tcPr>
            <w:tcW w:w="992" w:type="dxa"/>
          </w:tcPr>
          <w:p w:rsidR="005F6548" w:rsidRDefault="005F6548" w:rsidP="00A41128">
            <w:pPr>
              <w:ind w:right="29"/>
              <w:jc w:val="center"/>
              <w:rPr>
                <w:spacing w:val="-1"/>
                <w:sz w:val="24"/>
                <w:szCs w:val="24"/>
              </w:rPr>
            </w:pPr>
            <w:r>
              <w:rPr>
                <w:spacing w:val="-1"/>
                <w:sz w:val="24"/>
                <w:szCs w:val="24"/>
              </w:rPr>
              <w:t>Протяженность, м</w:t>
            </w:r>
          </w:p>
        </w:tc>
        <w:tc>
          <w:tcPr>
            <w:tcW w:w="1559" w:type="dxa"/>
          </w:tcPr>
          <w:p w:rsidR="005F6548" w:rsidRDefault="005F6548" w:rsidP="00A41128">
            <w:pPr>
              <w:ind w:right="29"/>
              <w:jc w:val="center"/>
              <w:rPr>
                <w:spacing w:val="-1"/>
                <w:sz w:val="24"/>
                <w:szCs w:val="24"/>
              </w:rPr>
            </w:pPr>
            <w:r>
              <w:rPr>
                <w:spacing w:val="-1"/>
                <w:sz w:val="24"/>
                <w:szCs w:val="24"/>
              </w:rPr>
              <w:t>Год прокладки</w:t>
            </w:r>
          </w:p>
        </w:tc>
        <w:tc>
          <w:tcPr>
            <w:tcW w:w="992" w:type="dxa"/>
          </w:tcPr>
          <w:p w:rsidR="005F6548" w:rsidRDefault="005F6548" w:rsidP="00A41128">
            <w:pPr>
              <w:ind w:right="29"/>
              <w:jc w:val="center"/>
              <w:rPr>
                <w:spacing w:val="-1"/>
                <w:sz w:val="24"/>
                <w:szCs w:val="24"/>
              </w:rPr>
            </w:pPr>
            <w:r>
              <w:rPr>
                <w:spacing w:val="-1"/>
                <w:sz w:val="24"/>
                <w:szCs w:val="24"/>
              </w:rPr>
              <w:t>Износ, %</w:t>
            </w:r>
          </w:p>
        </w:tc>
      </w:tr>
      <w:tr w:rsidR="005F6548" w:rsidTr="00C953FE">
        <w:tc>
          <w:tcPr>
            <w:tcW w:w="566" w:type="dxa"/>
          </w:tcPr>
          <w:p w:rsidR="005F6548" w:rsidRDefault="005F6548" w:rsidP="00A41128">
            <w:pPr>
              <w:ind w:right="29"/>
              <w:jc w:val="center"/>
              <w:rPr>
                <w:spacing w:val="-1"/>
                <w:sz w:val="24"/>
                <w:szCs w:val="24"/>
              </w:rPr>
            </w:pPr>
            <w:r>
              <w:rPr>
                <w:spacing w:val="-1"/>
                <w:sz w:val="24"/>
                <w:szCs w:val="24"/>
              </w:rPr>
              <w:t>1</w:t>
            </w:r>
          </w:p>
        </w:tc>
        <w:tc>
          <w:tcPr>
            <w:tcW w:w="3538" w:type="dxa"/>
          </w:tcPr>
          <w:p w:rsidR="005F6548" w:rsidRPr="003D47B5" w:rsidRDefault="005F6548" w:rsidP="00A41128">
            <w:pPr>
              <w:shd w:val="clear" w:color="auto" w:fill="FFFFFF"/>
              <w:spacing w:line="274" w:lineRule="exact"/>
            </w:pPr>
            <w:proofErr w:type="spellStart"/>
            <w:r>
              <w:rPr>
                <w:b/>
                <w:bCs/>
                <w:sz w:val="24"/>
                <w:szCs w:val="24"/>
              </w:rPr>
              <w:t>ст.Маркинская</w:t>
            </w:r>
            <w:proofErr w:type="spellEnd"/>
            <w:r>
              <w:rPr>
                <w:b/>
                <w:bCs/>
                <w:sz w:val="24"/>
                <w:szCs w:val="24"/>
              </w:rPr>
              <w:t>,</w:t>
            </w:r>
          </w:p>
          <w:p w:rsidR="005F6548" w:rsidRPr="003D47B5" w:rsidRDefault="005F6548" w:rsidP="005F6548">
            <w:pPr>
              <w:shd w:val="clear" w:color="auto" w:fill="FFFFFF"/>
              <w:spacing w:line="274" w:lineRule="exact"/>
              <w:ind w:right="72"/>
            </w:pPr>
            <w:r>
              <w:rPr>
                <w:sz w:val="24"/>
                <w:szCs w:val="24"/>
              </w:rPr>
              <w:t xml:space="preserve">ул.Иринина, </w:t>
            </w:r>
            <w:r>
              <w:rPr>
                <w:spacing w:val="-2"/>
                <w:sz w:val="24"/>
                <w:szCs w:val="24"/>
              </w:rPr>
              <w:t xml:space="preserve">ул.Буденного, ул.40 лет </w:t>
            </w:r>
            <w:r>
              <w:rPr>
                <w:sz w:val="24"/>
                <w:szCs w:val="24"/>
              </w:rPr>
              <w:t xml:space="preserve">Победы, ул.Ленина, ул.Комсомольская, ул.Некрасова, ул.Советская, ул.Социалистическая. </w:t>
            </w:r>
          </w:p>
        </w:tc>
        <w:tc>
          <w:tcPr>
            <w:tcW w:w="1985" w:type="dxa"/>
          </w:tcPr>
          <w:p w:rsidR="005F6548" w:rsidRPr="003D47B5" w:rsidRDefault="005F6548" w:rsidP="00A41128">
            <w:pPr>
              <w:shd w:val="clear" w:color="auto" w:fill="FFFFFF"/>
              <w:spacing w:line="274" w:lineRule="exact"/>
              <w:ind w:left="24"/>
            </w:pPr>
            <w:r>
              <w:rPr>
                <w:sz w:val="24"/>
                <w:szCs w:val="24"/>
              </w:rPr>
              <w:t>Д 50мм сталь,</w:t>
            </w:r>
          </w:p>
          <w:p w:rsidR="005F6548" w:rsidRPr="003D47B5" w:rsidRDefault="005F6548" w:rsidP="00A41128">
            <w:pPr>
              <w:shd w:val="clear" w:color="auto" w:fill="FFFFFF"/>
              <w:spacing w:line="274" w:lineRule="exact"/>
              <w:ind w:left="24"/>
            </w:pPr>
            <w:r>
              <w:rPr>
                <w:spacing w:val="-2"/>
                <w:sz w:val="24"/>
                <w:szCs w:val="24"/>
              </w:rPr>
              <w:t>Д100мм асбест.,</w:t>
            </w:r>
          </w:p>
          <w:p w:rsidR="005F6548" w:rsidRPr="003D47B5" w:rsidRDefault="005F6548" w:rsidP="00A41128">
            <w:pPr>
              <w:shd w:val="clear" w:color="auto" w:fill="FFFFFF"/>
              <w:spacing w:line="274" w:lineRule="exact"/>
              <w:ind w:left="24"/>
            </w:pPr>
            <w:r>
              <w:rPr>
                <w:sz w:val="24"/>
                <w:szCs w:val="24"/>
              </w:rPr>
              <w:t>Д100мм ПНД</w:t>
            </w:r>
          </w:p>
        </w:tc>
        <w:tc>
          <w:tcPr>
            <w:tcW w:w="992" w:type="dxa"/>
          </w:tcPr>
          <w:p w:rsidR="005F6548" w:rsidRPr="003D47B5" w:rsidRDefault="005F6548" w:rsidP="005F6548">
            <w:pPr>
              <w:shd w:val="clear" w:color="auto" w:fill="FFFFFF"/>
              <w:ind w:left="34"/>
              <w:jc w:val="center"/>
            </w:pPr>
            <w:r w:rsidRPr="003D47B5">
              <w:rPr>
                <w:sz w:val="24"/>
                <w:szCs w:val="24"/>
              </w:rPr>
              <w:t>7897</w:t>
            </w:r>
          </w:p>
        </w:tc>
        <w:tc>
          <w:tcPr>
            <w:tcW w:w="1559" w:type="dxa"/>
          </w:tcPr>
          <w:p w:rsidR="005F6548" w:rsidRPr="003D47B5" w:rsidRDefault="005F6548" w:rsidP="00A41128">
            <w:pPr>
              <w:shd w:val="clear" w:color="auto" w:fill="FFFFFF"/>
              <w:spacing w:line="274" w:lineRule="exact"/>
              <w:ind w:left="29"/>
            </w:pPr>
            <w:r w:rsidRPr="003D47B5">
              <w:rPr>
                <w:sz w:val="24"/>
                <w:szCs w:val="24"/>
              </w:rPr>
              <w:t>1970,</w:t>
            </w:r>
          </w:p>
          <w:p w:rsidR="005F6548" w:rsidRPr="003D47B5" w:rsidRDefault="005F6548" w:rsidP="00A41128">
            <w:pPr>
              <w:shd w:val="clear" w:color="auto" w:fill="FFFFFF"/>
              <w:spacing w:line="274" w:lineRule="exact"/>
              <w:ind w:left="29"/>
            </w:pPr>
            <w:r w:rsidRPr="003D47B5">
              <w:rPr>
                <w:sz w:val="24"/>
                <w:szCs w:val="24"/>
              </w:rPr>
              <w:t>1976,1980</w:t>
            </w:r>
          </w:p>
          <w:p w:rsidR="005F6548" w:rsidRPr="003D47B5" w:rsidRDefault="005F6548" w:rsidP="00A41128">
            <w:pPr>
              <w:shd w:val="clear" w:color="auto" w:fill="FFFFFF"/>
              <w:spacing w:line="274" w:lineRule="exact"/>
              <w:ind w:left="29"/>
            </w:pPr>
            <w:r w:rsidRPr="003D47B5">
              <w:rPr>
                <w:spacing w:val="-2"/>
                <w:sz w:val="24"/>
                <w:szCs w:val="24"/>
              </w:rPr>
              <w:t>(</w:t>
            </w:r>
            <w:r>
              <w:rPr>
                <w:spacing w:val="-2"/>
                <w:sz w:val="24"/>
                <w:szCs w:val="24"/>
              </w:rPr>
              <w:t>капремонт</w:t>
            </w:r>
          </w:p>
          <w:p w:rsidR="005F6548" w:rsidRPr="003D47B5" w:rsidRDefault="005F6548" w:rsidP="00A41128">
            <w:pPr>
              <w:shd w:val="clear" w:color="auto" w:fill="FFFFFF"/>
              <w:spacing w:line="274" w:lineRule="exact"/>
              <w:ind w:left="29"/>
            </w:pPr>
            <w:r w:rsidRPr="003D47B5">
              <w:rPr>
                <w:sz w:val="24"/>
                <w:szCs w:val="24"/>
              </w:rPr>
              <w:t>2008)</w:t>
            </w:r>
          </w:p>
        </w:tc>
        <w:tc>
          <w:tcPr>
            <w:tcW w:w="992" w:type="dxa"/>
          </w:tcPr>
          <w:p w:rsidR="005F6548" w:rsidRPr="003D47B5" w:rsidRDefault="005F6548" w:rsidP="005F6548">
            <w:pPr>
              <w:shd w:val="clear" w:color="auto" w:fill="FFFFFF"/>
              <w:ind w:left="34"/>
              <w:jc w:val="center"/>
            </w:pPr>
            <w:r w:rsidRPr="003D47B5">
              <w:rPr>
                <w:sz w:val="24"/>
                <w:szCs w:val="24"/>
              </w:rPr>
              <w:t>80</w:t>
            </w:r>
          </w:p>
        </w:tc>
      </w:tr>
      <w:tr w:rsidR="005F6548" w:rsidTr="00C953FE">
        <w:tc>
          <w:tcPr>
            <w:tcW w:w="566" w:type="dxa"/>
          </w:tcPr>
          <w:p w:rsidR="005F6548" w:rsidRDefault="005F6548" w:rsidP="00A41128">
            <w:pPr>
              <w:ind w:right="29"/>
              <w:jc w:val="center"/>
              <w:rPr>
                <w:spacing w:val="-1"/>
                <w:sz w:val="24"/>
                <w:szCs w:val="24"/>
              </w:rPr>
            </w:pPr>
            <w:r>
              <w:rPr>
                <w:spacing w:val="-1"/>
                <w:sz w:val="24"/>
                <w:szCs w:val="24"/>
              </w:rPr>
              <w:t>2</w:t>
            </w:r>
          </w:p>
        </w:tc>
        <w:tc>
          <w:tcPr>
            <w:tcW w:w="3538" w:type="dxa"/>
          </w:tcPr>
          <w:p w:rsidR="005F6548" w:rsidRPr="003D47B5" w:rsidRDefault="005F6548" w:rsidP="00A41128">
            <w:pPr>
              <w:shd w:val="clear" w:color="auto" w:fill="FFFFFF"/>
              <w:spacing w:line="274" w:lineRule="exact"/>
            </w:pPr>
            <w:r>
              <w:rPr>
                <w:b/>
                <w:bCs/>
                <w:sz w:val="24"/>
                <w:szCs w:val="24"/>
              </w:rPr>
              <w:t>х.Паршиков</w:t>
            </w:r>
          </w:p>
          <w:p w:rsidR="005F6548" w:rsidRPr="003D47B5" w:rsidRDefault="005F6548" w:rsidP="00A41128">
            <w:pPr>
              <w:shd w:val="clear" w:color="auto" w:fill="FFFFFF"/>
              <w:spacing w:line="274" w:lineRule="exact"/>
            </w:pPr>
            <w:r>
              <w:rPr>
                <w:sz w:val="24"/>
                <w:szCs w:val="24"/>
              </w:rPr>
              <w:t>ул.Степная, ул. Цен</w:t>
            </w:r>
            <w:r>
              <w:rPr>
                <w:sz w:val="24"/>
                <w:szCs w:val="24"/>
              </w:rPr>
              <w:softHyphen/>
            </w:r>
            <w:r>
              <w:rPr>
                <w:spacing w:val="-2"/>
                <w:sz w:val="24"/>
                <w:szCs w:val="24"/>
              </w:rPr>
              <w:t xml:space="preserve">тральная, ул. </w:t>
            </w:r>
            <w:proofErr w:type="spellStart"/>
            <w:proofErr w:type="gramStart"/>
            <w:r>
              <w:rPr>
                <w:spacing w:val="-2"/>
                <w:sz w:val="24"/>
                <w:szCs w:val="24"/>
              </w:rPr>
              <w:t>Цветочная,</w:t>
            </w:r>
            <w:r>
              <w:rPr>
                <w:sz w:val="24"/>
                <w:szCs w:val="24"/>
              </w:rPr>
              <w:t>ул.Молодежная</w:t>
            </w:r>
            <w:proofErr w:type="spellEnd"/>
            <w:proofErr w:type="gramEnd"/>
            <w:r>
              <w:rPr>
                <w:sz w:val="24"/>
                <w:szCs w:val="24"/>
              </w:rPr>
              <w:t xml:space="preserve">, </w:t>
            </w:r>
            <w:proofErr w:type="spellStart"/>
            <w:r>
              <w:rPr>
                <w:sz w:val="24"/>
                <w:szCs w:val="24"/>
              </w:rPr>
              <w:t>ул.Спортивная</w:t>
            </w:r>
            <w:proofErr w:type="spellEnd"/>
            <w:r>
              <w:rPr>
                <w:sz w:val="24"/>
                <w:szCs w:val="24"/>
              </w:rPr>
              <w:t xml:space="preserve">, </w:t>
            </w:r>
            <w:proofErr w:type="spellStart"/>
            <w:r>
              <w:rPr>
                <w:sz w:val="24"/>
                <w:szCs w:val="24"/>
              </w:rPr>
              <w:t>пер.Казачий</w:t>
            </w:r>
            <w:proofErr w:type="spellEnd"/>
            <w:r>
              <w:rPr>
                <w:sz w:val="24"/>
                <w:szCs w:val="24"/>
              </w:rPr>
              <w:t xml:space="preserve">, </w:t>
            </w:r>
            <w:proofErr w:type="spellStart"/>
            <w:r>
              <w:rPr>
                <w:sz w:val="24"/>
                <w:szCs w:val="24"/>
              </w:rPr>
              <w:t>пер.Майский</w:t>
            </w:r>
            <w:proofErr w:type="spellEnd"/>
            <w:r>
              <w:rPr>
                <w:sz w:val="24"/>
                <w:szCs w:val="24"/>
              </w:rPr>
              <w:t>.</w:t>
            </w:r>
          </w:p>
        </w:tc>
        <w:tc>
          <w:tcPr>
            <w:tcW w:w="1985" w:type="dxa"/>
          </w:tcPr>
          <w:p w:rsidR="005F6548" w:rsidRPr="003D47B5" w:rsidRDefault="005F6548" w:rsidP="00A41128">
            <w:pPr>
              <w:shd w:val="clear" w:color="auto" w:fill="FFFFFF"/>
              <w:spacing w:line="274" w:lineRule="exact"/>
              <w:ind w:left="29"/>
            </w:pPr>
            <w:r>
              <w:rPr>
                <w:spacing w:val="-2"/>
                <w:sz w:val="24"/>
                <w:szCs w:val="24"/>
              </w:rPr>
              <w:t>Д 100мм- 76мм-</w:t>
            </w:r>
          </w:p>
          <w:p w:rsidR="005F6548" w:rsidRPr="003D47B5" w:rsidRDefault="005F6548" w:rsidP="00A41128">
            <w:pPr>
              <w:shd w:val="clear" w:color="auto" w:fill="FFFFFF"/>
              <w:spacing w:line="274" w:lineRule="exact"/>
              <w:ind w:left="29"/>
            </w:pPr>
            <w:r w:rsidRPr="003D47B5">
              <w:rPr>
                <w:sz w:val="24"/>
                <w:szCs w:val="24"/>
              </w:rPr>
              <w:t>50</w:t>
            </w:r>
            <w:r>
              <w:rPr>
                <w:sz w:val="24"/>
                <w:szCs w:val="24"/>
              </w:rPr>
              <w:t>мм сталь,</w:t>
            </w:r>
          </w:p>
          <w:p w:rsidR="005F6548" w:rsidRPr="003D47B5" w:rsidRDefault="005F6548" w:rsidP="00A41128">
            <w:pPr>
              <w:shd w:val="clear" w:color="auto" w:fill="FFFFFF"/>
              <w:spacing w:line="274" w:lineRule="exact"/>
              <w:ind w:left="29"/>
            </w:pPr>
            <w:r>
              <w:rPr>
                <w:sz w:val="24"/>
                <w:szCs w:val="24"/>
              </w:rPr>
              <w:t>Д100мм чугун,</w:t>
            </w:r>
          </w:p>
          <w:p w:rsidR="005F6548" w:rsidRPr="003D47B5" w:rsidRDefault="005F6548" w:rsidP="00A41128">
            <w:pPr>
              <w:shd w:val="clear" w:color="auto" w:fill="FFFFFF"/>
              <w:spacing w:line="274" w:lineRule="exact"/>
              <w:ind w:left="29"/>
            </w:pPr>
            <w:r>
              <w:rPr>
                <w:spacing w:val="-2"/>
                <w:sz w:val="24"/>
                <w:szCs w:val="24"/>
              </w:rPr>
              <w:t>Д300мм- 100мм</w:t>
            </w:r>
          </w:p>
          <w:p w:rsidR="005F6548" w:rsidRPr="003D47B5" w:rsidRDefault="005F6548" w:rsidP="00A41128">
            <w:pPr>
              <w:shd w:val="clear" w:color="auto" w:fill="FFFFFF"/>
              <w:spacing w:line="274" w:lineRule="exact"/>
              <w:ind w:left="29"/>
            </w:pPr>
            <w:proofErr w:type="spellStart"/>
            <w:r>
              <w:rPr>
                <w:sz w:val="24"/>
                <w:szCs w:val="24"/>
              </w:rPr>
              <w:t>асбоц</w:t>
            </w:r>
            <w:proofErr w:type="spellEnd"/>
            <w:r>
              <w:rPr>
                <w:sz w:val="24"/>
                <w:szCs w:val="24"/>
              </w:rPr>
              <w:t>.</w:t>
            </w:r>
          </w:p>
        </w:tc>
        <w:tc>
          <w:tcPr>
            <w:tcW w:w="992" w:type="dxa"/>
          </w:tcPr>
          <w:p w:rsidR="005F6548" w:rsidRPr="003D47B5" w:rsidRDefault="005F6548" w:rsidP="005F6548">
            <w:pPr>
              <w:shd w:val="clear" w:color="auto" w:fill="FFFFFF"/>
              <w:ind w:left="34"/>
              <w:jc w:val="center"/>
            </w:pPr>
            <w:r w:rsidRPr="003D47B5">
              <w:rPr>
                <w:sz w:val="24"/>
                <w:szCs w:val="24"/>
              </w:rPr>
              <w:t>7647</w:t>
            </w:r>
          </w:p>
        </w:tc>
        <w:tc>
          <w:tcPr>
            <w:tcW w:w="1559" w:type="dxa"/>
          </w:tcPr>
          <w:p w:rsidR="005F6548" w:rsidRPr="003D47B5" w:rsidRDefault="005F6548" w:rsidP="00A41128">
            <w:pPr>
              <w:shd w:val="clear" w:color="auto" w:fill="FFFFFF"/>
              <w:spacing w:line="274" w:lineRule="exact"/>
            </w:pPr>
            <w:r w:rsidRPr="003D47B5">
              <w:rPr>
                <w:sz w:val="24"/>
                <w:szCs w:val="24"/>
              </w:rPr>
              <w:t>1975-1976,</w:t>
            </w:r>
          </w:p>
          <w:p w:rsidR="005F6548" w:rsidRPr="003D47B5" w:rsidRDefault="005F6548" w:rsidP="00A41128">
            <w:pPr>
              <w:shd w:val="clear" w:color="auto" w:fill="FFFFFF"/>
              <w:spacing w:line="274" w:lineRule="exact"/>
            </w:pPr>
            <w:r w:rsidRPr="003D47B5">
              <w:rPr>
                <w:sz w:val="24"/>
                <w:szCs w:val="24"/>
              </w:rPr>
              <w:t>1980,</w:t>
            </w:r>
          </w:p>
          <w:p w:rsidR="005F6548" w:rsidRPr="003D47B5" w:rsidRDefault="005F6548" w:rsidP="00A41128">
            <w:pPr>
              <w:shd w:val="clear" w:color="auto" w:fill="FFFFFF"/>
              <w:spacing w:line="274" w:lineRule="exact"/>
            </w:pPr>
            <w:r>
              <w:rPr>
                <w:spacing w:val="-2"/>
                <w:sz w:val="24"/>
                <w:szCs w:val="24"/>
              </w:rPr>
              <w:t>выборочный</w:t>
            </w:r>
          </w:p>
          <w:p w:rsidR="005F6548" w:rsidRPr="003D47B5" w:rsidRDefault="005F6548" w:rsidP="00A41128">
            <w:pPr>
              <w:shd w:val="clear" w:color="auto" w:fill="FFFFFF"/>
              <w:spacing w:line="274" w:lineRule="exact"/>
            </w:pPr>
            <w:r>
              <w:rPr>
                <w:sz w:val="24"/>
                <w:szCs w:val="24"/>
              </w:rPr>
              <w:t>капремонт</w:t>
            </w:r>
          </w:p>
          <w:p w:rsidR="005F6548" w:rsidRPr="003D47B5" w:rsidRDefault="005F6548" w:rsidP="00A41128">
            <w:pPr>
              <w:shd w:val="clear" w:color="auto" w:fill="FFFFFF"/>
              <w:spacing w:line="274" w:lineRule="exact"/>
            </w:pPr>
            <w:r w:rsidRPr="003D47B5">
              <w:rPr>
                <w:sz w:val="24"/>
                <w:szCs w:val="24"/>
              </w:rPr>
              <w:t>2008</w:t>
            </w:r>
            <w:r>
              <w:rPr>
                <w:sz w:val="24"/>
                <w:szCs w:val="24"/>
              </w:rPr>
              <w:t>г.</w:t>
            </w:r>
          </w:p>
        </w:tc>
        <w:tc>
          <w:tcPr>
            <w:tcW w:w="992" w:type="dxa"/>
          </w:tcPr>
          <w:p w:rsidR="005F6548" w:rsidRPr="003D47B5" w:rsidRDefault="005F6548" w:rsidP="005F6548">
            <w:pPr>
              <w:shd w:val="clear" w:color="auto" w:fill="FFFFFF"/>
              <w:ind w:left="34"/>
              <w:jc w:val="center"/>
            </w:pPr>
            <w:r w:rsidRPr="003D47B5">
              <w:rPr>
                <w:sz w:val="24"/>
                <w:szCs w:val="24"/>
              </w:rPr>
              <w:t>72</w:t>
            </w:r>
          </w:p>
        </w:tc>
      </w:tr>
      <w:tr w:rsidR="005F6548" w:rsidTr="00C953FE">
        <w:tc>
          <w:tcPr>
            <w:tcW w:w="566" w:type="dxa"/>
          </w:tcPr>
          <w:p w:rsidR="005F6548" w:rsidRDefault="005F6548" w:rsidP="00A41128">
            <w:pPr>
              <w:ind w:right="29"/>
              <w:jc w:val="center"/>
              <w:rPr>
                <w:spacing w:val="-1"/>
                <w:sz w:val="24"/>
                <w:szCs w:val="24"/>
              </w:rPr>
            </w:pPr>
            <w:r>
              <w:rPr>
                <w:spacing w:val="-1"/>
                <w:sz w:val="24"/>
                <w:szCs w:val="24"/>
              </w:rPr>
              <w:t>3</w:t>
            </w:r>
          </w:p>
        </w:tc>
        <w:tc>
          <w:tcPr>
            <w:tcW w:w="3538" w:type="dxa"/>
          </w:tcPr>
          <w:p w:rsidR="005F6548" w:rsidRPr="003D47B5" w:rsidRDefault="005F6548" w:rsidP="00A41128">
            <w:pPr>
              <w:shd w:val="clear" w:color="auto" w:fill="FFFFFF"/>
              <w:spacing w:line="274" w:lineRule="exact"/>
            </w:pPr>
            <w:r>
              <w:rPr>
                <w:b/>
                <w:bCs/>
                <w:sz w:val="24"/>
                <w:szCs w:val="24"/>
              </w:rPr>
              <w:t>х.Железнодорожный</w:t>
            </w:r>
          </w:p>
          <w:p w:rsidR="005F6548" w:rsidRDefault="005F6548" w:rsidP="00A41128">
            <w:pPr>
              <w:shd w:val="clear" w:color="auto" w:fill="FFFFFF"/>
              <w:spacing w:line="274" w:lineRule="exact"/>
              <w:rPr>
                <w:sz w:val="24"/>
                <w:szCs w:val="24"/>
              </w:rPr>
            </w:pPr>
            <w:r>
              <w:rPr>
                <w:sz w:val="24"/>
                <w:szCs w:val="24"/>
              </w:rPr>
              <w:t xml:space="preserve">ул. Советская, ул.Победы, </w:t>
            </w:r>
            <w:proofErr w:type="gramStart"/>
            <w:r>
              <w:rPr>
                <w:sz w:val="24"/>
                <w:szCs w:val="24"/>
              </w:rPr>
              <w:t>ул.Луговая,ул.Садовая</w:t>
            </w:r>
            <w:proofErr w:type="gramEnd"/>
            <w:r>
              <w:rPr>
                <w:sz w:val="24"/>
                <w:szCs w:val="24"/>
              </w:rPr>
              <w:t>,ул.Пионерская, ул.Школьная,</w:t>
            </w:r>
          </w:p>
          <w:p w:rsidR="005F6548" w:rsidRPr="003D47B5" w:rsidRDefault="005F6548" w:rsidP="00A41128">
            <w:pPr>
              <w:shd w:val="clear" w:color="auto" w:fill="FFFFFF"/>
              <w:spacing w:line="274" w:lineRule="exact"/>
            </w:pPr>
            <w:r>
              <w:rPr>
                <w:sz w:val="24"/>
                <w:szCs w:val="24"/>
              </w:rPr>
              <w:t>ул.Набережная,</w:t>
            </w:r>
          </w:p>
          <w:p w:rsidR="005F6548" w:rsidRPr="003D47B5" w:rsidRDefault="005F6548" w:rsidP="00A41128">
            <w:pPr>
              <w:shd w:val="clear" w:color="auto" w:fill="FFFFFF"/>
              <w:spacing w:line="274" w:lineRule="exact"/>
            </w:pPr>
            <w:r>
              <w:rPr>
                <w:spacing w:val="-2"/>
                <w:sz w:val="24"/>
                <w:szCs w:val="24"/>
              </w:rPr>
              <w:t>ул.Железнодорожников.</w:t>
            </w:r>
          </w:p>
        </w:tc>
        <w:tc>
          <w:tcPr>
            <w:tcW w:w="1985" w:type="dxa"/>
          </w:tcPr>
          <w:p w:rsidR="005F6548" w:rsidRPr="003D47B5" w:rsidRDefault="005F6548" w:rsidP="00A41128">
            <w:pPr>
              <w:shd w:val="clear" w:color="auto" w:fill="FFFFFF"/>
              <w:spacing w:line="274" w:lineRule="exact"/>
              <w:jc w:val="center"/>
            </w:pPr>
            <w:r>
              <w:rPr>
                <w:sz w:val="24"/>
                <w:szCs w:val="24"/>
              </w:rPr>
              <w:t>Д76мм-50мм-</w:t>
            </w:r>
          </w:p>
          <w:p w:rsidR="005F6548" w:rsidRPr="003D47B5" w:rsidRDefault="005F6548" w:rsidP="00A41128">
            <w:pPr>
              <w:shd w:val="clear" w:color="auto" w:fill="FFFFFF"/>
              <w:spacing w:line="274" w:lineRule="exact"/>
              <w:jc w:val="center"/>
            </w:pPr>
            <w:r w:rsidRPr="003D47B5">
              <w:rPr>
                <w:sz w:val="24"/>
                <w:szCs w:val="24"/>
              </w:rPr>
              <w:t>40</w:t>
            </w:r>
            <w:r>
              <w:rPr>
                <w:sz w:val="24"/>
                <w:szCs w:val="24"/>
              </w:rPr>
              <w:t>мм сталь,</w:t>
            </w:r>
          </w:p>
          <w:p w:rsidR="005F6548" w:rsidRPr="003D47B5" w:rsidRDefault="005F6548" w:rsidP="00A41128">
            <w:pPr>
              <w:shd w:val="clear" w:color="auto" w:fill="FFFFFF"/>
              <w:spacing w:line="274" w:lineRule="exact"/>
              <w:jc w:val="center"/>
            </w:pPr>
            <w:r>
              <w:rPr>
                <w:sz w:val="24"/>
                <w:szCs w:val="24"/>
              </w:rPr>
              <w:t>Д 100мм чугун,</w:t>
            </w:r>
          </w:p>
          <w:p w:rsidR="005F6548" w:rsidRPr="003D47B5" w:rsidRDefault="005F6548" w:rsidP="00A41128">
            <w:pPr>
              <w:shd w:val="clear" w:color="auto" w:fill="FFFFFF"/>
              <w:spacing w:line="274" w:lineRule="exact"/>
              <w:jc w:val="center"/>
            </w:pPr>
            <w:r>
              <w:rPr>
                <w:spacing w:val="-2"/>
                <w:sz w:val="24"/>
                <w:szCs w:val="24"/>
              </w:rPr>
              <w:t>Д 150мм- 100мм</w:t>
            </w:r>
          </w:p>
          <w:p w:rsidR="005F6548" w:rsidRPr="003D47B5" w:rsidRDefault="005F6548" w:rsidP="00A41128">
            <w:pPr>
              <w:shd w:val="clear" w:color="auto" w:fill="FFFFFF"/>
              <w:spacing w:line="274" w:lineRule="exact"/>
              <w:jc w:val="center"/>
            </w:pPr>
            <w:proofErr w:type="spellStart"/>
            <w:r>
              <w:rPr>
                <w:sz w:val="24"/>
                <w:szCs w:val="24"/>
              </w:rPr>
              <w:t>асбоц</w:t>
            </w:r>
            <w:proofErr w:type="spellEnd"/>
            <w:r>
              <w:rPr>
                <w:sz w:val="24"/>
                <w:szCs w:val="24"/>
              </w:rPr>
              <w:t>.</w:t>
            </w:r>
          </w:p>
        </w:tc>
        <w:tc>
          <w:tcPr>
            <w:tcW w:w="992" w:type="dxa"/>
          </w:tcPr>
          <w:p w:rsidR="005F6548" w:rsidRPr="003D47B5" w:rsidRDefault="005F6548" w:rsidP="00A41128">
            <w:pPr>
              <w:shd w:val="clear" w:color="auto" w:fill="FFFFFF"/>
              <w:jc w:val="center"/>
            </w:pPr>
            <w:r w:rsidRPr="003D47B5">
              <w:rPr>
                <w:sz w:val="24"/>
                <w:szCs w:val="24"/>
              </w:rPr>
              <w:t>4974</w:t>
            </w:r>
          </w:p>
        </w:tc>
        <w:tc>
          <w:tcPr>
            <w:tcW w:w="1559" w:type="dxa"/>
          </w:tcPr>
          <w:p w:rsidR="005F6548" w:rsidRPr="003D47B5" w:rsidRDefault="005F6548" w:rsidP="00A41128">
            <w:pPr>
              <w:shd w:val="clear" w:color="auto" w:fill="FFFFFF"/>
              <w:spacing w:line="274" w:lineRule="exact"/>
              <w:jc w:val="center"/>
            </w:pPr>
            <w:r w:rsidRPr="003D47B5">
              <w:rPr>
                <w:sz w:val="24"/>
                <w:szCs w:val="24"/>
              </w:rPr>
              <w:t>1970, 1975,</w:t>
            </w:r>
          </w:p>
          <w:p w:rsidR="005F6548" w:rsidRPr="003D47B5" w:rsidRDefault="005F6548" w:rsidP="00A41128">
            <w:pPr>
              <w:shd w:val="clear" w:color="auto" w:fill="FFFFFF"/>
              <w:spacing w:line="274" w:lineRule="exact"/>
              <w:jc w:val="center"/>
            </w:pPr>
            <w:r>
              <w:rPr>
                <w:spacing w:val="-2"/>
                <w:sz w:val="24"/>
                <w:szCs w:val="24"/>
              </w:rPr>
              <w:t>выборочный</w:t>
            </w:r>
          </w:p>
          <w:p w:rsidR="005F6548" w:rsidRPr="003D47B5" w:rsidRDefault="005F6548" w:rsidP="00A41128">
            <w:pPr>
              <w:shd w:val="clear" w:color="auto" w:fill="FFFFFF"/>
              <w:spacing w:line="274" w:lineRule="exact"/>
              <w:jc w:val="center"/>
            </w:pPr>
            <w:r>
              <w:rPr>
                <w:sz w:val="24"/>
                <w:szCs w:val="24"/>
              </w:rPr>
              <w:t>капремонт в</w:t>
            </w:r>
          </w:p>
          <w:p w:rsidR="005F6548" w:rsidRPr="003D47B5" w:rsidRDefault="005F6548" w:rsidP="00A41128">
            <w:pPr>
              <w:shd w:val="clear" w:color="auto" w:fill="FFFFFF"/>
              <w:spacing w:line="274" w:lineRule="exact"/>
              <w:jc w:val="center"/>
            </w:pPr>
            <w:r w:rsidRPr="003D47B5">
              <w:rPr>
                <w:sz w:val="24"/>
                <w:szCs w:val="24"/>
              </w:rPr>
              <w:t xml:space="preserve">2008 </w:t>
            </w:r>
            <w:r>
              <w:rPr>
                <w:sz w:val="24"/>
                <w:szCs w:val="24"/>
              </w:rPr>
              <w:t>г.</w:t>
            </w:r>
          </w:p>
        </w:tc>
        <w:tc>
          <w:tcPr>
            <w:tcW w:w="992" w:type="dxa"/>
          </w:tcPr>
          <w:p w:rsidR="005F6548" w:rsidRPr="003D47B5" w:rsidRDefault="005F6548" w:rsidP="00A41128">
            <w:pPr>
              <w:shd w:val="clear" w:color="auto" w:fill="FFFFFF"/>
              <w:jc w:val="center"/>
            </w:pPr>
            <w:r w:rsidRPr="003D47B5">
              <w:rPr>
                <w:sz w:val="24"/>
                <w:szCs w:val="24"/>
              </w:rPr>
              <w:t>90</w:t>
            </w:r>
          </w:p>
        </w:tc>
      </w:tr>
      <w:tr w:rsidR="005F6548" w:rsidTr="00C953FE">
        <w:tc>
          <w:tcPr>
            <w:tcW w:w="566" w:type="dxa"/>
          </w:tcPr>
          <w:p w:rsidR="005F6548" w:rsidRDefault="005F6548" w:rsidP="00A41128">
            <w:pPr>
              <w:ind w:right="29"/>
              <w:jc w:val="center"/>
              <w:rPr>
                <w:spacing w:val="-1"/>
                <w:sz w:val="24"/>
                <w:szCs w:val="24"/>
              </w:rPr>
            </w:pPr>
            <w:r>
              <w:rPr>
                <w:spacing w:val="-1"/>
                <w:sz w:val="24"/>
                <w:szCs w:val="24"/>
              </w:rPr>
              <w:t>4</w:t>
            </w:r>
          </w:p>
        </w:tc>
        <w:tc>
          <w:tcPr>
            <w:tcW w:w="3538" w:type="dxa"/>
          </w:tcPr>
          <w:p w:rsidR="005F6548" w:rsidRPr="003D47B5" w:rsidRDefault="005F6548" w:rsidP="00A41128">
            <w:pPr>
              <w:shd w:val="clear" w:color="auto" w:fill="FFFFFF"/>
              <w:spacing w:line="274" w:lineRule="exact"/>
            </w:pPr>
            <w:proofErr w:type="spellStart"/>
            <w:r>
              <w:rPr>
                <w:b/>
                <w:bCs/>
                <w:sz w:val="24"/>
                <w:szCs w:val="24"/>
              </w:rPr>
              <w:t>ст.Кумшацкая</w:t>
            </w:r>
            <w:proofErr w:type="spellEnd"/>
          </w:p>
          <w:p w:rsidR="005F6548" w:rsidRPr="003D47B5" w:rsidRDefault="005F6548" w:rsidP="005F6548">
            <w:pPr>
              <w:shd w:val="clear" w:color="auto" w:fill="FFFFFF"/>
              <w:tabs>
                <w:tab w:val="left" w:pos="3288"/>
              </w:tabs>
              <w:spacing w:line="274" w:lineRule="exact"/>
              <w:ind w:right="-5778"/>
            </w:pPr>
            <w:r>
              <w:rPr>
                <w:sz w:val="24"/>
                <w:szCs w:val="24"/>
              </w:rPr>
              <w:t>ул.Набережная, ул.Молодежная</w:t>
            </w:r>
          </w:p>
        </w:tc>
        <w:tc>
          <w:tcPr>
            <w:tcW w:w="1985" w:type="dxa"/>
          </w:tcPr>
          <w:p w:rsidR="005F6548" w:rsidRPr="003D47B5" w:rsidRDefault="005F6548" w:rsidP="00A41128">
            <w:pPr>
              <w:shd w:val="clear" w:color="auto" w:fill="FFFFFF"/>
              <w:jc w:val="center"/>
            </w:pPr>
            <w:r>
              <w:rPr>
                <w:sz w:val="24"/>
                <w:szCs w:val="24"/>
              </w:rPr>
              <w:t>Д110 ПНД</w:t>
            </w:r>
          </w:p>
        </w:tc>
        <w:tc>
          <w:tcPr>
            <w:tcW w:w="992" w:type="dxa"/>
          </w:tcPr>
          <w:p w:rsidR="005F6548" w:rsidRPr="003D47B5" w:rsidRDefault="005F6548" w:rsidP="00A41128">
            <w:pPr>
              <w:shd w:val="clear" w:color="auto" w:fill="FFFFFF"/>
              <w:jc w:val="center"/>
            </w:pPr>
            <w:r w:rsidRPr="003D47B5">
              <w:rPr>
                <w:sz w:val="24"/>
                <w:szCs w:val="24"/>
              </w:rPr>
              <w:t>3400</w:t>
            </w:r>
          </w:p>
        </w:tc>
        <w:tc>
          <w:tcPr>
            <w:tcW w:w="1559" w:type="dxa"/>
          </w:tcPr>
          <w:p w:rsidR="005F6548" w:rsidRPr="003D47B5" w:rsidRDefault="005F6548" w:rsidP="00A41128">
            <w:pPr>
              <w:shd w:val="clear" w:color="auto" w:fill="FFFFFF"/>
              <w:jc w:val="center"/>
            </w:pPr>
            <w:r w:rsidRPr="003D47B5">
              <w:rPr>
                <w:sz w:val="24"/>
                <w:szCs w:val="24"/>
              </w:rPr>
              <w:t>2006</w:t>
            </w:r>
          </w:p>
        </w:tc>
        <w:tc>
          <w:tcPr>
            <w:tcW w:w="992" w:type="dxa"/>
          </w:tcPr>
          <w:p w:rsidR="005F6548" w:rsidRPr="003D47B5" w:rsidRDefault="005F6548" w:rsidP="00A41128">
            <w:pPr>
              <w:shd w:val="clear" w:color="auto" w:fill="FFFFFF"/>
              <w:jc w:val="center"/>
            </w:pPr>
            <w:r w:rsidRPr="003D47B5">
              <w:rPr>
                <w:sz w:val="24"/>
                <w:szCs w:val="24"/>
              </w:rPr>
              <w:t>10</w:t>
            </w:r>
          </w:p>
        </w:tc>
      </w:tr>
      <w:tr w:rsidR="005F6548" w:rsidTr="00C953FE">
        <w:tc>
          <w:tcPr>
            <w:tcW w:w="566" w:type="dxa"/>
          </w:tcPr>
          <w:p w:rsidR="005F6548" w:rsidRDefault="005F6548" w:rsidP="00A41128">
            <w:pPr>
              <w:ind w:right="29"/>
              <w:jc w:val="center"/>
              <w:rPr>
                <w:spacing w:val="-1"/>
                <w:sz w:val="24"/>
                <w:szCs w:val="24"/>
              </w:rPr>
            </w:pPr>
            <w:r>
              <w:rPr>
                <w:spacing w:val="-1"/>
                <w:sz w:val="24"/>
                <w:szCs w:val="24"/>
              </w:rPr>
              <w:t>5</w:t>
            </w:r>
          </w:p>
        </w:tc>
        <w:tc>
          <w:tcPr>
            <w:tcW w:w="3538" w:type="dxa"/>
          </w:tcPr>
          <w:p w:rsidR="005F6548" w:rsidRPr="003D47B5" w:rsidRDefault="005F6548" w:rsidP="00A41128">
            <w:pPr>
              <w:shd w:val="clear" w:color="auto" w:fill="FFFFFF"/>
              <w:spacing w:line="274" w:lineRule="exact"/>
            </w:pPr>
            <w:r>
              <w:rPr>
                <w:b/>
                <w:bCs/>
                <w:sz w:val="24"/>
                <w:szCs w:val="24"/>
              </w:rPr>
              <w:t>х.Черкасский</w:t>
            </w:r>
          </w:p>
          <w:p w:rsidR="005F6548" w:rsidRPr="003D47B5" w:rsidRDefault="005F6548" w:rsidP="00A41128">
            <w:pPr>
              <w:shd w:val="clear" w:color="auto" w:fill="FFFFFF"/>
              <w:spacing w:line="274" w:lineRule="exact"/>
            </w:pPr>
            <w:proofErr w:type="gramStart"/>
            <w:r>
              <w:rPr>
                <w:sz w:val="24"/>
                <w:szCs w:val="24"/>
              </w:rPr>
              <w:t>ул.Степная,ул.Центральная</w:t>
            </w:r>
            <w:proofErr w:type="gramEnd"/>
            <w:r>
              <w:rPr>
                <w:sz w:val="24"/>
                <w:szCs w:val="24"/>
              </w:rPr>
              <w:t>,</w:t>
            </w:r>
          </w:p>
          <w:p w:rsidR="005F6548" w:rsidRPr="003D47B5" w:rsidRDefault="005F6548" w:rsidP="00A41128">
            <w:pPr>
              <w:shd w:val="clear" w:color="auto" w:fill="FFFFFF"/>
              <w:spacing w:line="274" w:lineRule="exact"/>
            </w:pPr>
            <w:r>
              <w:rPr>
                <w:sz w:val="24"/>
                <w:szCs w:val="24"/>
              </w:rPr>
              <w:t>ул.Школьная</w:t>
            </w:r>
          </w:p>
        </w:tc>
        <w:tc>
          <w:tcPr>
            <w:tcW w:w="1985" w:type="dxa"/>
          </w:tcPr>
          <w:p w:rsidR="005F6548" w:rsidRPr="003D47B5" w:rsidRDefault="005F6548" w:rsidP="00A41128">
            <w:pPr>
              <w:shd w:val="clear" w:color="auto" w:fill="FFFFFF"/>
              <w:spacing w:line="278" w:lineRule="exact"/>
              <w:ind w:left="53" w:right="62"/>
              <w:jc w:val="center"/>
            </w:pPr>
            <w:r>
              <w:rPr>
                <w:sz w:val="24"/>
                <w:szCs w:val="24"/>
              </w:rPr>
              <w:t xml:space="preserve">Д 50мм сталь, </w:t>
            </w:r>
            <w:r>
              <w:rPr>
                <w:spacing w:val="-2"/>
                <w:sz w:val="24"/>
                <w:szCs w:val="24"/>
              </w:rPr>
              <w:t>Д100 мм асбест</w:t>
            </w:r>
          </w:p>
        </w:tc>
        <w:tc>
          <w:tcPr>
            <w:tcW w:w="992" w:type="dxa"/>
          </w:tcPr>
          <w:p w:rsidR="005F6548" w:rsidRPr="003D47B5" w:rsidRDefault="005F6548" w:rsidP="00A41128">
            <w:pPr>
              <w:shd w:val="clear" w:color="auto" w:fill="FFFFFF"/>
              <w:jc w:val="center"/>
            </w:pPr>
            <w:r w:rsidRPr="003D47B5">
              <w:rPr>
                <w:sz w:val="24"/>
                <w:szCs w:val="24"/>
              </w:rPr>
              <w:t>3510</w:t>
            </w:r>
          </w:p>
        </w:tc>
        <w:tc>
          <w:tcPr>
            <w:tcW w:w="1559" w:type="dxa"/>
          </w:tcPr>
          <w:p w:rsidR="005F6548" w:rsidRPr="003D47B5" w:rsidRDefault="005F6548" w:rsidP="00A41128">
            <w:pPr>
              <w:shd w:val="clear" w:color="auto" w:fill="FFFFFF"/>
              <w:spacing w:line="274" w:lineRule="exact"/>
              <w:jc w:val="center"/>
            </w:pPr>
            <w:r w:rsidRPr="003D47B5">
              <w:rPr>
                <w:sz w:val="24"/>
                <w:szCs w:val="24"/>
              </w:rPr>
              <w:t xml:space="preserve">1976, 1980, </w:t>
            </w:r>
            <w:r>
              <w:rPr>
                <w:spacing w:val="-2"/>
                <w:sz w:val="24"/>
                <w:szCs w:val="24"/>
              </w:rPr>
              <w:t>выборочный</w:t>
            </w:r>
          </w:p>
          <w:p w:rsidR="005F6548" w:rsidRPr="003D47B5" w:rsidRDefault="005F6548" w:rsidP="00A41128">
            <w:pPr>
              <w:shd w:val="clear" w:color="auto" w:fill="FFFFFF"/>
              <w:spacing w:line="274" w:lineRule="exact"/>
              <w:jc w:val="center"/>
            </w:pPr>
            <w:r>
              <w:rPr>
                <w:sz w:val="24"/>
                <w:szCs w:val="24"/>
              </w:rPr>
              <w:t xml:space="preserve">капремонт </w:t>
            </w:r>
            <w:r>
              <w:rPr>
                <w:spacing w:val="-2"/>
                <w:sz w:val="24"/>
                <w:szCs w:val="24"/>
              </w:rPr>
              <w:t>сети в 2008г</w:t>
            </w:r>
          </w:p>
        </w:tc>
        <w:tc>
          <w:tcPr>
            <w:tcW w:w="992" w:type="dxa"/>
          </w:tcPr>
          <w:p w:rsidR="005F6548" w:rsidRPr="003D47B5" w:rsidRDefault="005F6548" w:rsidP="00A41128">
            <w:pPr>
              <w:shd w:val="clear" w:color="auto" w:fill="FFFFFF"/>
              <w:jc w:val="center"/>
            </w:pPr>
            <w:r w:rsidRPr="003D47B5">
              <w:rPr>
                <w:sz w:val="24"/>
                <w:szCs w:val="24"/>
              </w:rPr>
              <w:t>83</w:t>
            </w:r>
          </w:p>
        </w:tc>
      </w:tr>
    </w:tbl>
    <w:p w:rsidR="005F6548" w:rsidRDefault="005F6548" w:rsidP="005F6548">
      <w:pPr>
        <w:autoSpaceDE w:val="0"/>
        <w:autoSpaceDN w:val="0"/>
        <w:adjustRightInd w:val="0"/>
        <w:jc w:val="both"/>
        <w:rPr>
          <w:rFonts w:eastAsia="Times-Roman"/>
          <w:sz w:val="24"/>
          <w:szCs w:val="24"/>
        </w:rPr>
      </w:pPr>
    </w:p>
    <w:p w:rsidR="007A5195" w:rsidRDefault="007A5195" w:rsidP="007A5195">
      <w:pPr>
        <w:autoSpaceDE w:val="0"/>
        <w:autoSpaceDN w:val="0"/>
        <w:adjustRightInd w:val="0"/>
        <w:jc w:val="both"/>
        <w:rPr>
          <w:rFonts w:eastAsia="Times-Roman"/>
          <w:sz w:val="24"/>
          <w:szCs w:val="24"/>
        </w:rPr>
      </w:pPr>
      <w:r>
        <w:rPr>
          <w:rFonts w:eastAsia="Times-Roman"/>
          <w:sz w:val="24"/>
          <w:szCs w:val="24"/>
        </w:rPr>
        <w:t xml:space="preserve">           Таким образом, система</w:t>
      </w:r>
      <w:r w:rsidR="00B73427" w:rsidRPr="005F6548">
        <w:rPr>
          <w:rFonts w:eastAsia="Times-Roman"/>
          <w:sz w:val="24"/>
          <w:szCs w:val="24"/>
        </w:rPr>
        <w:t xml:space="preserve"> водоснабжения </w:t>
      </w:r>
      <w:r>
        <w:rPr>
          <w:rFonts w:eastAsia="Times-Roman"/>
          <w:sz w:val="24"/>
          <w:szCs w:val="24"/>
        </w:rPr>
        <w:t xml:space="preserve">Маркинского сельского поселения характеризуется </w:t>
      </w:r>
      <w:proofErr w:type="gramStart"/>
      <w:r>
        <w:rPr>
          <w:rFonts w:eastAsia="Times-Roman"/>
          <w:sz w:val="24"/>
          <w:szCs w:val="24"/>
        </w:rPr>
        <w:t>высоким  физическим</w:t>
      </w:r>
      <w:proofErr w:type="gramEnd"/>
      <w:r w:rsidR="00B73427" w:rsidRPr="005F6548">
        <w:rPr>
          <w:rFonts w:eastAsia="Times-Roman"/>
          <w:sz w:val="24"/>
          <w:szCs w:val="24"/>
        </w:rPr>
        <w:t xml:space="preserve"> и </w:t>
      </w:r>
      <w:r>
        <w:rPr>
          <w:rFonts w:eastAsia="Times-Roman"/>
          <w:sz w:val="24"/>
          <w:szCs w:val="24"/>
        </w:rPr>
        <w:t>моральным</w:t>
      </w:r>
      <w:r w:rsidR="00B73427" w:rsidRPr="005F6548">
        <w:rPr>
          <w:rFonts w:eastAsia="Times-Roman"/>
          <w:sz w:val="24"/>
          <w:szCs w:val="24"/>
        </w:rPr>
        <w:t xml:space="preserve"> износ</w:t>
      </w:r>
      <w:r>
        <w:rPr>
          <w:rFonts w:eastAsia="Times-Roman"/>
          <w:sz w:val="24"/>
          <w:szCs w:val="24"/>
        </w:rPr>
        <w:t>ом</w:t>
      </w:r>
      <w:r w:rsidR="00B73427" w:rsidRPr="005F6548">
        <w:rPr>
          <w:rFonts w:eastAsia="Times-Roman"/>
          <w:sz w:val="24"/>
          <w:szCs w:val="24"/>
        </w:rPr>
        <w:t xml:space="preserve"> оборудования по водозаборным сооружениям и водопроводной сети. Длительная эксплуатация артезианских скважин, коррозия обсадных труб </w:t>
      </w:r>
      <w:r>
        <w:rPr>
          <w:rFonts w:eastAsia="Times-Roman"/>
          <w:sz w:val="24"/>
          <w:szCs w:val="24"/>
        </w:rPr>
        <w:t>и фильтрующих элементов привела</w:t>
      </w:r>
      <w:r w:rsidR="00B73427" w:rsidRPr="005F6548">
        <w:rPr>
          <w:rFonts w:eastAsia="Times-Roman"/>
          <w:sz w:val="24"/>
          <w:szCs w:val="24"/>
        </w:rPr>
        <w:t xml:space="preserve"> к ухудшению органолептических показателей качества воды. Отсутствие фильтрующих элементов у многих </w:t>
      </w:r>
      <w:r>
        <w:rPr>
          <w:rFonts w:eastAsia="Times-Roman"/>
          <w:sz w:val="24"/>
          <w:szCs w:val="24"/>
        </w:rPr>
        <w:t>водозаборных скважин привела</w:t>
      </w:r>
      <w:r w:rsidR="00B73427" w:rsidRPr="005F6548">
        <w:rPr>
          <w:rFonts w:eastAsia="Times-Roman"/>
          <w:sz w:val="24"/>
          <w:szCs w:val="24"/>
        </w:rPr>
        <w:t xml:space="preserve"> к снижению удельного дебита </w:t>
      </w:r>
      <w:proofErr w:type="gramStart"/>
      <w:r w:rsidR="00B73427" w:rsidRPr="005F6548">
        <w:rPr>
          <w:rFonts w:eastAsia="Times-Roman"/>
          <w:sz w:val="24"/>
          <w:szCs w:val="24"/>
        </w:rPr>
        <w:t>скважин,обусловленного</w:t>
      </w:r>
      <w:proofErr w:type="gramEnd"/>
      <w:r w:rsidR="00B73427" w:rsidRPr="005F6548">
        <w:rPr>
          <w:rFonts w:eastAsia="Times-Roman"/>
          <w:sz w:val="24"/>
          <w:szCs w:val="24"/>
        </w:rPr>
        <w:t xml:space="preserve"> неэффективной работой водоносных пластов в зоне водоотбора в результате заиления, засорения и </w:t>
      </w:r>
      <w:proofErr w:type="spellStart"/>
      <w:r w:rsidR="00B73427" w:rsidRPr="005F6548">
        <w:rPr>
          <w:rFonts w:eastAsia="Times-Roman"/>
          <w:sz w:val="24"/>
          <w:szCs w:val="24"/>
        </w:rPr>
        <w:t>пескования</w:t>
      </w:r>
      <w:proofErr w:type="spellEnd"/>
      <w:r w:rsidR="00B73427" w:rsidRPr="005F6548">
        <w:rPr>
          <w:rFonts w:eastAsia="Times-Roman"/>
          <w:sz w:val="24"/>
          <w:szCs w:val="24"/>
        </w:rPr>
        <w:t>.</w:t>
      </w:r>
    </w:p>
    <w:p w:rsidR="00C953FE" w:rsidRDefault="00C953FE" w:rsidP="007A5195">
      <w:pPr>
        <w:autoSpaceDE w:val="0"/>
        <w:autoSpaceDN w:val="0"/>
        <w:adjustRightInd w:val="0"/>
        <w:jc w:val="both"/>
        <w:rPr>
          <w:rFonts w:eastAsia="Times-Roman"/>
          <w:sz w:val="24"/>
          <w:szCs w:val="24"/>
        </w:rPr>
      </w:pPr>
    </w:p>
    <w:p w:rsidR="007A5195" w:rsidRPr="007A5195" w:rsidRDefault="007A5195" w:rsidP="007A5195">
      <w:pPr>
        <w:autoSpaceDE w:val="0"/>
        <w:autoSpaceDN w:val="0"/>
        <w:adjustRightInd w:val="0"/>
        <w:jc w:val="both"/>
        <w:rPr>
          <w:rFonts w:eastAsia="Times-Roman"/>
          <w:sz w:val="24"/>
          <w:szCs w:val="24"/>
        </w:rPr>
      </w:pPr>
      <w:r w:rsidRPr="00F91993">
        <w:rPr>
          <w:i/>
          <w:iCs/>
          <w:sz w:val="24"/>
          <w:szCs w:val="24"/>
        </w:rPr>
        <w:t>Имеющиеся проблемы и направления их решения</w:t>
      </w:r>
      <w:r>
        <w:rPr>
          <w:i/>
          <w:iCs/>
          <w:sz w:val="24"/>
          <w:szCs w:val="24"/>
        </w:rPr>
        <w:t>:</w:t>
      </w:r>
    </w:p>
    <w:p w:rsidR="005F6548" w:rsidRPr="00E27187" w:rsidRDefault="005F6548" w:rsidP="005F6548">
      <w:pPr>
        <w:shd w:val="clear" w:color="auto" w:fill="FFFFFF"/>
        <w:ind w:left="878"/>
        <w:rPr>
          <w:sz w:val="24"/>
          <w:szCs w:val="24"/>
        </w:rPr>
      </w:pPr>
    </w:p>
    <w:p w:rsidR="005F6548" w:rsidRPr="00E27187" w:rsidRDefault="005F6548" w:rsidP="008C4BE9">
      <w:pPr>
        <w:widowControl w:val="0"/>
        <w:numPr>
          <w:ilvl w:val="0"/>
          <w:numId w:val="3"/>
        </w:numPr>
        <w:shd w:val="clear" w:color="auto" w:fill="FFFFFF"/>
        <w:tabs>
          <w:tab w:val="left" w:pos="307"/>
        </w:tabs>
        <w:autoSpaceDE w:val="0"/>
        <w:autoSpaceDN w:val="0"/>
        <w:adjustRightInd w:val="0"/>
        <w:ind w:right="34"/>
        <w:jc w:val="both"/>
        <w:rPr>
          <w:spacing w:val="-1"/>
          <w:sz w:val="24"/>
          <w:szCs w:val="24"/>
        </w:rPr>
      </w:pPr>
      <w:r w:rsidRPr="00E27187">
        <w:rPr>
          <w:sz w:val="24"/>
          <w:szCs w:val="24"/>
        </w:rPr>
        <w:t>Некоторые водозаборные скважины не имеют ограждений первой зоны са</w:t>
      </w:r>
      <w:r w:rsidRPr="00E27187">
        <w:rPr>
          <w:sz w:val="24"/>
          <w:szCs w:val="24"/>
        </w:rPr>
        <w:softHyphen/>
        <w:t>нитарной охраны. На некоторых скважинах невозможно обеспечить со</w:t>
      </w:r>
      <w:r w:rsidRPr="00E27187">
        <w:rPr>
          <w:sz w:val="24"/>
          <w:szCs w:val="24"/>
        </w:rPr>
        <w:softHyphen/>
        <w:t>блюдение требований зон санитарной охраны, так как в непосредственной близости находятся объекты недвижимости, находящиеся в частной соб</w:t>
      </w:r>
      <w:r w:rsidRPr="00E27187">
        <w:rPr>
          <w:sz w:val="24"/>
          <w:szCs w:val="24"/>
        </w:rPr>
        <w:softHyphen/>
        <w:t>ственности.</w:t>
      </w:r>
    </w:p>
    <w:p w:rsidR="005F6548" w:rsidRPr="00E27187" w:rsidRDefault="005F6548" w:rsidP="008C4BE9">
      <w:pPr>
        <w:widowControl w:val="0"/>
        <w:numPr>
          <w:ilvl w:val="0"/>
          <w:numId w:val="3"/>
        </w:numPr>
        <w:shd w:val="clear" w:color="auto" w:fill="FFFFFF"/>
        <w:tabs>
          <w:tab w:val="left" w:pos="307"/>
        </w:tabs>
        <w:autoSpaceDE w:val="0"/>
        <w:autoSpaceDN w:val="0"/>
        <w:adjustRightInd w:val="0"/>
        <w:rPr>
          <w:spacing w:val="-1"/>
          <w:sz w:val="24"/>
          <w:szCs w:val="24"/>
        </w:rPr>
      </w:pPr>
      <w:r w:rsidRPr="00E27187">
        <w:rPr>
          <w:sz w:val="24"/>
          <w:szCs w:val="24"/>
        </w:rPr>
        <w:t>На скважинах не ведется учет поднятой воды, отсутствуют водомеры.</w:t>
      </w:r>
    </w:p>
    <w:p w:rsidR="005F6548" w:rsidRPr="007A5195" w:rsidRDefault="005F6548" w:rsidP="008C4BE9">
      <w:pPr>
        <w:pStyle w:val="af2"/>
        <w:numPr>
          <w:ilvl w:val="0"/>
          <w:numId w:val="3"/>
        </w:numPr>
        <w:shd w:val="clear" w:color="auto" w:fill="FFFFFF"/>
        <w:tabs>
          <w:tab w:val="left" w:pos="398"/>
        </w:tabs>
        <w:ind w:right="34"/>
        <w:jc w:val="both"/>
      </w:pPr>
      <w:r w:rsidRPr="007A5195">
        <w:lastRenderedPageBreak/>
        <w:t>Качество воды в некоторых скважинах не соответствует требованиям</w:t>
      </w:r>
      <w:r w:rsidRPr="007A5195">
        <w:br/>
        <w:t>СанПиН, что требует установки очистных станций.</w:t>
      </w:r>
    </w:p>
    <w:p w:rsidR="005F6548" w:rsidRPr="00E27187" w:rsidRDefault="005F6548" w:rsidP="008C4BE9">
      <w:pPr>
        <w:widowControl w:val="0"/>
        <w:numPr>
          <w:ilvl w:val="0"/>
          <w:numId w:val="3"/>
        </w:numPr>
        <w:shd w:val="clear" w:color="auto" w:fill="FFFFFF"/>
        <w:tabs>
          <w:tab w:val="left" w:pos="312"/>
        </w:tabs>
        <w:autoSpaceDE w:val="0"/>
        <w:autoSpaceDN w:val="0"/>
        <w:adjustRightInd w:val="0"/>
        <w:ind w:right="43"/>
        <w:jc w:val="both"/>
        <w:rPr>
          <w:spacing w:val="-1"/>
          <w:sz w:val="24"/>
          <w:szCs w:val="24"/>
        </w:rPr>
      </w:pPr>
      <w:r w:rsidRPr="00E27187">
        <w:rPr>
          <w:sz w:val="24"/>
          <w:szCs w:val="24"/>
        </w:rPr>
        <w:t>Сооружения на водопроводной сети имеют существенный износ, что тре</w:t>
      </w:r>
      <w:r w:rsidRPr="00E27187">
        <w:rPr>
          <w:sz w:val="24"/>
          <w:szCs w:val="24"/>
        </w:rPr>
        <w:softHyphen/>
        <w:t>бует их замены или капитального ремонта.</w:t>
      </w:r>
    </w:p>
    <w:p w:rsidR="005F6548" w:rsidRPr="00E27187" w:rsidRDefault="005F6548" w:rsidP="008C4BE9">
      <w:pPr>
        <w:widowControl w:val="0"/>
        <w:numPr>
          <w:ilvl w:val="0"/>
          <w:numId w:val="3"/>
        </w:numPr>
        <w:shd w:val="clear" w:color="auto" w:fill="FFFFFF"/>
        <w:tabs>
          <w:tab w:val="left" w:pos="312"/>
        </w:tabs>
        <w:autoSpaceDE w:val="0"/>
        <w:autoSpaceDN w:val="0"/>
        <w:adjustRightInd w:val="0"/>
        <w:ind w:right="34"/>
        <w:jc w:val="both"/>
        <w:rPr>
          <w:spacing w:val="-1"/>
          <w:sz w:val="24"/>
          <w:szCs w:val="24"/>
        </w:rPr>
      </w:pPr>
      <w:r w:rsidRPr="00E27187">
        <w:rPr>
          <w:sz w:val="24"/>
          <w:szCs w:val="24"/>
        </w:rPr>
        <w:t>Ряд водопроводных сетей имеют неудовлетворительное состояние, так как износ составляет выше 70 - 100%. Н</w:t>
      </w:r>
      <w:r>
        <w:rPr>
          <w:sz w:val="24"/>
          <w:szCs w:val="24"/>
        </w:rPr>
        <w:t>екоторые водоводы (таблица 9</w:t>
      </w:r>
      <w:r w:rsidRPr="00E27187">
        <w:rPr>
          <w:sz w:val="24"/>
          <w:szCs w:val="24"/>
        </w:rPr>
        <w:t>) выполнены из асбестоцементных труб и требуют их срочной замены.</w:t>
      </w:r>
    </w:p>
    <w:p w:rsidR="005F6548" w:rsidRPr="007A5195" w:rsidRDefault="005F6548" w:rsidP="008C4BE9">
      <w:pPr>
        <w:widowControl w:val="0"/>
        <w:numPr>
          <w:ilvl w:val="0"/>
          <w:numId w:val="3"/>
        </w:numPr>
        <w:shd w:val="clear" w:color="auto" w:fill="FFFFFF"/>
        <w:tabs>
          <w:tab w:val="left" w:pos="312"/>
        </w:tabs>
        <w:autoSpaceDE w:val="0"/>
        <w:autoSpaceDN w:val="0"/>
        <w:adjustRightInd w:val="0"/>
        <w:ind w:right="34"/>
        <w:jc w:val="both"/>
        <w:rPr>
          <w:spacing w:val="-1"/>
          <w:sz w:val="24"/>
          <w:szCs w:val="24"/>
        </w:rPr>
      </w:pPr>
      <w:r w:rsidRPr="00E27187">
        <w:rPr>
          <w:sz w:val="24"/>
          <w:szCs w:val="24"/>
        </w:rPr>
        <w:t>В ходе проводимых ремонтов разводящей сети и её реконструкции имеют</w:t>
      </w:r>
      <w:r w:rsidRPr="00E27187">
        <w:rPr>
          <w:sz w:val="24"/>
          <w:szCs w:val="24"/>
        </w:rPr>
        <w:softHyphen/>
        <w:t>ся местные уменьшения диаметра (зауженные участки) разводящей сети, что увеличивает сопротивление движению воды.</w:t>
      </w:r>
    </w:p>
    <w:p w:rsidR="007A5195" w:rsidRDefault="007A5195" w:rsidP="007A5195">
      <w:pPr>
        <w:widowControl w:val="0"/>
        <w:shd w:val="clear" w:color="auto" w:fill="FFFFFF"/>
        <w:tabs>
          <w:tab w:val="left" w:pos="312"/>
        </w:tabs>
        <w:autoSpaceDE w:val="0"/>
        <w:autoSpaceDN w:val="0"/>
        <w:adjustRightInd w:val="0"/>
        <w:ind w:left="360" w:right="34"/>
        <w:jc w:val="both"/>
        <w:rPr>
          <w:sz w:val="24"/>
          <w:szCs w:val="24"/>
        </w:rPr>
      </w:pPr>
    </w:p>
    <w:p w:rsidR="007A5195" w:rsidRPr="00F91993" w:rsidRDefault="007A5195" w:rsidP="007A5195">
      <w:pPr>
        <w:pStyle w:val="Default"/>
      </w:pPr>
      <w:r w:rsidRPr="00F91993">
        <w:rPr>
          <w:i/>
          <w:iCs/>
        </w:rPr>
        <w:t xml:space="preserve">Требуемые мероприятия: </w:t>
      </w:r>
    </w:p>
    <w:p w:rsidR="007A5195" w:rsidRPr="007A5195" w:rsidRDefault="007A5195" w:rsidP="007A5195">
      <w:pPr>
        <w:autoSpaceDE w:val="0"/>
        <w:autoSpaceDN w:val="0"/>
        <w:adjustRightInd w:val="0"/>
        <w:rPr>
          <w:rFonts w:ascii="Symbol" w:hAnsi="Symbol" w:cs="Symbol"/>
          <w:color w:val="000000"/>
          <w:sz w:val="24"/>
          <w:szCs w:val="24"/>
        </w:rPr>
      </w:pPr>
    </w:p>
    <w:p w:rsidR="007A5195" w:rsidRPr="007A5195" w:rsidRDefault="00646972" w:rsidP="008C4BE9">
      <w:pPr>
        <w:pStyle w:val="af2"/>
        <w:numPr>
          <w:ilvl w:val="0"/>
          <w:numId w:val="4"/>
        </w:numPr>
        <w:autoSpaceDE w:val="0"/>
        <w:autoSpaceDN w:val="0"/>
        <w:adjustRightInd w:val="0"/>
        <w:rPr>
          <w:color w:val="000000"/>
        </w:rPr>
      </w:pPr>
      <w:r>
        <w:rPr>
          <w:color w:val="000000"/>
        </w:rPr>
        <w:t>реконструкция водопроводной сети;</w:t>
      </w:r>
    </w:p>
    <w:p w:rsidR="007A5195" w:rsidRPr="007A5195" w:rsidRDefault="00646972" w:rsidP="008C4BE9">
      <w:pPr>
        <w:pStyle w:val="af2"/>
        <w:numPr>
          <w:ilvl w:val="0"/>
          <w:numId w:val="4"/>
        </w:numPr>
        <w:autoSpaceDE w:val="0"/>
        <w:autoSpaceDN w:val="0"/>
        <w:adjustRightInd w:val="0"/>
        <w:rPr>
          <w:color w:val="000000"/>
        </w:rPr>
      </w:pPr>
      <w:r>
        <w:rPr>
          <w:color w:val="000000"/>
        </w:rPr>
        <w:t>замена</w:t>
      </w:r>
      <w:r w:rsidR="007A5195" w:rsidRPr="007A5195">
        <w:rPr>
          <w:color w:val="000000"/>
        </w:rPr>
        <w:t xml:space="preserve"> водонапорных башен; </w:t>
      </w:r>
    </w:p>
    <w:p w:rsidR="007A5195" w:rsidRDefault="00646972" w:rsidP="008C4BE9">
      <w:pPr>
        <w:pStyle w:val="af2"/>
        <w:numPr>
          <w:ilvl w:val="0"/>
          <w:numId w:val="4"/>
        </w:numPr>
        <w:autoSpaceDE w:val="0"/>
        <w:autoSpaceDN w:val="0"/>
        <w:adjustRightInd w:val="0"/>
        <w:rPr>
          <w:color w:val="000000"/>
        </w:rPr>
      </w:pPr>
      <w:r>
        <w:rPr>
          <w:color w:val="000000"/>
        </w:rPr>
        <w:t>реконструкция насосного оборудования в скважинах;</w:t>
      </w:r>
    </w:p>
    <w:p w:rsidR="00646972" w:rsidRPr="007A5195" w:rsidRDefault="00646972" w:rsidP="008C4BE9">
      <w:pPr>
        <w:pStyle w:val="af2"/>
        <w:numPr>
          <w:ilvl w:val="0"/>
          <w:numId w:val="4"/>
        </w:numPr>
        <w:autoSpaceDE w:val="0"/>
        <w:autoSpaceDN w:val="0"/>
        <w:adjustRightInd w:val="0"/>
        <w:rPr>
          <w:color w:val="000000"/>
        </w:rPr>
      </w:pPr>
      <w:r>
        <w:rPr>
          <w:color w:val="000000"/>
        </w:rPr>
        <w:t>реконструкция электрооборудования;</w:t>
      </w:r>
    </w:p>
    <w:p w:rsidR="007A5195" w:rsidRPr="007A5195" w:rsidRDefault="007A5195" w:rsidP="008C4BE9">
      <w:pPr>
        <w:pStyle w:val="af2"/>
        <w:numPr>
          <w:ilvl w:val="0"/>
          <w:numId w:val="4"/>
        </w:numPr>
        <w:autoSpaceDE w:val="0"/>
        <w:autoSpaceDN w:val="0"/>
        <w:adjustRightInd w:val="0"/>
        <w:rPr>
          <w:color w:val="000000"/>
        </w:rPr>
      </w:pPr>
      <w:r w:rsidRPr="007A5195">
        <w:rPr>
          <w:color w:val="000000"/>
        </w:rPr>
        <w:t>установка приборов учета</w:t>
      </w:r>
      <w:r w:rsidR="00646972">
        <w:rPr>
          <w:color w:val="000000"/>
        </w:rPr>
        <w:t xml:space="preserve"> забираемой воды</w:t>
      </w:r>
      <w:r w:rsidRPr="007A5195">
        <w:rPr>
          <w:color w:val="000000"/>
        </w:rPr>
        <w:t xml:space="preserve">; </w:t>
      </w:r>
    </w:p>
    <w:p w:rsidR="007A5195" w:rsidRPr="007A5195" w:rsidRDefault="007A5195" w:rsidP="008C4BE9">
      <w:pPr>
        <w:pStyle w:val="af2"/>
        <w:numPr>
          <w:ilvl w:val="0"/>
          <w:numId w:val="4"/>
        </w:numPr>
        <w:autoSpaceDE w:val="0"/>
        <w:autoSpaceDN w:val="0"/>
        <w:adjustRightInd w:val="0"/>
        <w:rPr>
          <w:color w:val="000000"/>
        </w:rPr>
      </w:pPr>
      <w:r w:rsidRPr="007A5195">
        <w:rPr>
          <w:color w:val="000000"/>
        </w:rPr>
        <w:t xml:space="preserve">внедрение телемеханизации и автоматизации на всех стадиях производства. </w:t>
      </w:r>
    </w:p>
    <w:p w:rsidR="00F60956" w:rsidRDefault="00F60956" w:rsidP="005F6548">
      <w:pPr>
        <w:jc w:val="both"/>
        <w:rPr>
          <w:sz w:val="24"/>
          <w:szCs w:val="24"/>
        </w:rPr>
      </w:pPr>
    </w:p>
    <w:p w:rsidR="005F6548" w:rsidRDefault="005F6548" w:rsidP="005F6548">
      <w:pPr>
        <w:jc w:val="center"/>
        <w:rPr>
          <w:i/>
          <w:sz w:val="28"/>
          <w:szCs w:val="28"/>
        </w:rPr>
      </w:pPr>
      <w:r w:rsidRPr="00F91993">
        <w:rPr>
          <w:i/>
          <w:sz w:val="28"/>
          <w:szCs w:val="28"/>
        </w:rPr>
        <w:t>Электроснабжение</w:t>
      </w:r>
    </w:p>
    <w:p w:rsidR="00285EFF" w:rsidRPr="00F91993" w:rsidRDefault="00285EFF" w:rsidP="005F6548">
      <w:pPr>
        <w:jc w:val="center"/>
        <w:rPr>
          <w:i/>
          <w:sz w:val="28"/>
          <w:szCs w:val="28"/>
        </w:rPr>
      </w:pPr>
    </w:p>
    <w:p w:rsidR="00F60956" w:rsidRPr="009D45B8" w:rsidRDefault="009D45B8" w:rsidP="00F91993">
      <w:pPr>
        <w:autoSpaceDE w:val="0"/>
        <w:autoSpaceDN w:val="0"/>
        <w:adjustRightInd w:val="0"/>
        <w:jc w:val="both"/>
        <w:rPr>
          <w:rFonts w:eastAsia="Times-Roman"/>
          <w:sz w:val="24"/>
          <w:szCs w:val="24"/>
        </w:rPr>
      </w:pPr>
      <w:r w:rsidRPr="009D45B8">
        <w:rPr>
          <w:rFonts w:eastAsia="Times-Roman"/>
          <w:sz w:val="24"/>
          <w:szCs w:val="24"/>
        </w:rPr>
        <w:t xml:space="preserve">        Источником электроснабжения</w:t>
      </w:r>
      <w:r w:rsidR="00F91993" w:rsidRPr="009D45B8">
        <w:rPr>
          <w:rFonts w:eastAsia="Times-Roman"/>
          <w:sz w:val="24"/>
          <w:szCs w:val="24"/>
        </w:rPr>
        <w:t xml:space="preserve"> населенных пунктов и производственных объектов </w:t>
      </w:r>
      <w:r w:rsidRPr="009D45B8">
        <w:rPr>
          <w:rFonts w:eastAsia="Times-Roman"/>
          <w:sz w:val="24"/>
          <w:szCs w:val="24"/>
        </w:rPr>
        <w:t xml:space="preserve">Маркинского сельского поселения </w:t>
      </w:r>
      <w:proofErr w:type="gramStart"/>
      <w:r w:rsidRPr="009D45B8">
        <w:rPr>
          <w:rFonts w:eastAsia="Times-Roman"/>
          <w:sz w:val="24"/>
          <w:szCs w:val="24"/>
        </w:rPr>
        <w:t xml:space="preserve">являются  </w:t>
      </w:r>
      <w:r w:rsidRPr="009D45B8">
        <w:rPr>
          <w:sz w:val="24"/>
          <w:szCs w:val="24"/>
        </w:rPr>
        <w:t>две</w:t>
      </w:r>
      <w:proofErr w:type="gramEnd"/>
      <w:r w:rsidRPr="009D45B8">
        <w:rPr>
          <w:sz w:val="24"/>
          <w:szCs w:val="24"/>
        </w:rPr>
        <w:t xml:space="preserve"> трансформаторные подстанции филиала ПАО «</w:t>
      </w:r>
      <w:proofErr w:type="spellStart"/>
      <w:r w:rsidRPr="009D45B8">
        <w:rPr>
          <w:sz w:val="24"/>
          <w:szCs w:val="24"/>
        </w:rPr>
        <w:t>Россети</w:t>
      </w:r>
      <w:proofErr w:type="spellEnd"/>
      <w:r w:rsidRPr="009D45B8">
        <w:rPr>
          <w:sz w:val="24"/>
          <w:szCs w:val="24"/>
        </w:rPr>
        <w:t xml:space="preserve"> Юг» - «Ростовэнерго»110/10кВ «Искра» и  110/35/10 кВ «Черкассы»</w:t>
      </w:r>
      <w:r>
        <w:rPr>
          <w:rFonts w:eastAsia="Times-Roman"/>
          <w:sz w:val="24"/>
          <w:szCs w:val="24"/>
        </w:rPr>
        <w:t xml:space="preserve">. </w:t>
      </w:r>
      <w:r w:rsidR="00F60956" w:rsidRPr="009D45B8">
        <w:rPr>
          <w:sz w:val="24"/>
          <w:szCs w:val="24"/>
        </w:rPr>
        <w:tab/>
      </w:r>
      <w:r w:rsidRPr="009D45B8">
        <w:rPr>
          <w:sz w:val="24"/>
          <w:szCs w:val="24"/>
        </w:rPr>
        <w:t xml:space="preserve">От электроподстанций по воздушным линиям электропередачи на территории </w:t>
      </w:r>
      <w:r>
        <w:rPr>
          <w:sz w:val="24"/>
          <w:szCs w:val="24"/>
        </w:rPr>
        <w:t>поселения</w:t>
      </w:r>
      <w:r w:rsidRPr="009D45B8">
        <w:rPr>
          <w:sz w:val="24"/>
          <w:szCs w:val="24"/>
        </w:rPr>
        <w:t xml:space="preserve"> запитаны </w:t>
      </w:r>
      <w:r w:rsidR="00A10F32" w:rsidRPr="001A617B">
        <w:rPr>
          <w:sz w:val="24"/>
          <w:szCs w:val="24"/>
        </w:rPr>
        <w:t>18</w:t>
      </w:r>
      <w:r w:rsidRPr="009D45B8">
        <w:rPr>
          <w:sz w:val="24"/>
          <w:szCs w:val="24"/>
        </w:rPr>
        <w:t xml:space="preserve"> трансформаторных </w:t>
      </w:r>
      <w:r w:rsidRPr="001A617B">
        <w:rPr>
          <w:sz w:val="24"/>
          <w:szCs w:val="24"/>
        </w:rPr>
        <w:t xml:space="preserve">подстанций </w:t>
      </w:r>
      <w:r w:rsidR="00A10F32" w:rsidRPr="001A617B">
        <w:rPr>
          <w:sz w:val="24"/>
          <w:szCs w:val="24"/>
        </w:rPr>
        <w:t>10/0,</w:t>
      </w:r>
      <w:r w:rsidRPr="001A617B">
        <w:rPr>
          <w:sz w:val="24"/>
          <w:szCs w:val="24"/>
        </w:rPr>
        <w:t>4 кВ</w:t>
      </w:r>
      <w:r w:rsidR="00A10F32" w:rsidRPr="001A617B">
        <w:rPr>
          <w:sz w:val="24"/>
          <w:szCs w:val="24"/>
        </w:rPr>
        <w:t>.</w:t>
      </w:r>
      <w:r w:rsidRPr="009D45B8">
        <w:rPr>
          <w:sz w:val="24"/>
          <w:szCs w:val="24"/>
        </w:rPr>
        <w:t xml:space="preserve"> От трансформаторных подстанций получают электроэнергию потребители.</w:t>
      </w:r>
      <w:r w:rsidR="00A10F32">
        <w:rPr>
          <w:sz w:val="24"/>
          <w:szCs w:val="24"/>
        </w:rPr>
        <w:t xml:space="preserve"> Состояние системы </w:t>
      </w:r>
      <w:proofErr w:type="gramStart"/>
      <w:r w:rsidR="00A10F32">
        <w:rPr>
          <w:sz w:val="24"/>
          <w:szCs w:val="24"/>
        </w:rPr>
        <w:t xml:space="preserve">электроснабжения </w:t>
      </w:r>
      <w:r w:rsidR="001A617B">
        <w:rPr>
          <w:sz w:val="24"/>
          <w:szCs w:val="24"/>
        </w:rPr>
        <w:t xml:space="preserve"> удовлетворительное</w:t>
      </w:r>
      <w:proofErr w:type="gramEnd"/>
      <w:r w:rsidR="00A10F32" w:rsidRPr="001A617B">
        <w:rPr>
          <w:sz w:val="24"/>
          <w:szCs w:val="24"/>
        </w:rPr>
        <w:t>. Сте</w:t>
      </w:r>
      <w:r w:rsidR="008C4BE9">
        <w:rPr>
          <w:sz w:val="24"/>
          <w:szCs w:val="24"/>
        </w:rPr>
        <w:t>пень износа сетей- 37%, трансформаторов-40%.</w:t>
      </w:r>
    </w:p>
    <w:p w:rsidR="009D45B8" w:rsidRPr="005F2222" w:rsidRDefault="009D45B8" w:rsidP="009D45B8">
      <w:pPr>
        <w:jc w:val="center"/>
        <w:rPr>
          <w:sz w:val="24"/>
          <w:szCs w:val="24"/>
        </w:rPr>
      </w:pPr>
    </w:p>
    <w:p w:rsidR="003B1405" w:rsidRDefault="003B1405" w:rsidP="003B1405">
      <w:pPr>
        <w:pStyle w:val="Default"/>
        <w:rPr>
          <w:i/>
          <w:iCs/>
        </w:rPr>
      </w:pPr>
      <w:r w:rsidRPr="003B1405">
        <w:rPr>
          <w:i/>
          <w:iCs/>
        </w:rPr>
        <w:t>Проблемы эксплуатации источников электроснабжения</w:t>
      </w:r>
      <w:r>
        <w:rPr>
          <w:i/>
          <w:iCs/>
        </w:rPr>
        <w:t>:</w:t>
      </w:r>
    </w:p>
    <w:p w:rsidR="003B1405" w:rsidRPr="003B1405" w:rsidRDefault="003B1405" w:rsidP="003B1405">
      <w:pPr>
        <w:pStyle w:val="Default"/>
      </w:pPr>
    </w:p>
    <w:p w:rsidR="003B1405" w:rsidRPr="003B1405" w:rsidRDefault="003B1405" w:rsidP="003B1405">
      <w:pPr>
        <w:pStyle w:val="Default"/>
      </w:pPr>
      <w:r w:rsidRPr="003B1405">
        <w:t xml:space="preserve">• высокий процент износа оборудования; </w:t>
      </w:r>
    </w:p>
    <w:p w:rsidR="003B1405" w:rsidRPr="003B1405" w:rsidRDefault="003B1405" w:rsidP="003B1405">
      <w:pPr>
        <w:pStyle w:val="Default"/>
      </w:pPr>
      <w:r w:rsidRPr="003B1405">
        <w:t xml:space="preserve">• перегруженность трансформаторов в послеаварийном и ремонтном режимах; </w:t>
      </w:r>
    </w:p>
    <w:p w:rsidR="003B1405" w:rsidRPr="003B1405" w:rsidRDefault="003B1405" w:rsidP="003B1405">
      <w:pPr>
        <w:pStyle w:val="Default"/>
      </w:pPr>
      <w:r w:rsidRPr="003B1405">
        <w:t xml:space="preserve">• использование трансформаторов сверх нормативного срока эксплуатации; </w:t>
      </w:r>
    </w:p>
    <w:p w:rsidR="003B1405" w:rsidRPr="003B1405" w:rsidRDefault="003B1405" w:rsidP="003B1405">
      <w:pPr>
        <w:pStyle w:val="Default"/>
      </w:pPr>
      <w:r w:rsidRPr="003B1405">
        <w:t xml:space="preserve">• низкая надежность релейной защиты и автоматики; </w:t>
      </w:r>
    </w:p>
    <w:p w:rsidR="003B1405" w:rsidRPr="003B1405" w:rsidRDefault="003B1405" w:rsidP="003B1405">
      <w:pPr>
        <w:pStyle w:val="Default"/>
      </w:pPr>
    </w:p>
    <w:p w:rsidR="003B1405" w:rsidRDefault="003B1405" w:rsidP="003B1405">
      <w:pPr>
        <w:pStyle w:val="Default"/>
        <w:rPr>
          <w:i/>
          <w:iCs/>
        </w:rPr>
      </w:pPr>
      <w:r w:rsidRPr="003B1405">
        <w:rPr>
          <w:i/>
          <w:iCs/>
        </w:rPr>
        <w:t xml:space="preserve">Проблемы эксплуатации электрических сетей </w:t>
      </w:r>
    </w:p>
    <w:p w:rsidR="003B1405" w:rsidRPr="003B1405" w:rsidRDefault="003B1405" w:rsidP="003B1405">
      <w:pPr>
        <w:pStyle w:val="Default"/>
      </w:pPr>
    </w:p>
    <w:p w:rsidR="003B1405" w:rsidRPr="003B1405" w:rsidRDefault="003B1405" w:rsidP="003B1405">
      <w:pPr>
        <w:pStyle w:val="Default"/>
      </w:pPr>
      <w:r w:rsidRPr="003B1405">
        <w:t xml:space="preserve">• высокая степень износа электрических сетей; </w:t>
      </w:r>
    </w:p>
    <w:p w:rsidR="008C4BE9" w:rsidRDefault="003B1405" w:rsidP="003B1405">
      <w:pPr>
        <w:pStyle w:val="Default"/>
      </w:pPr>
      <w:r w:rsidRPr="003B1405">
        <w:t>• низкая пропускная способность электрических сетей</w:t>
      </w:r>
      <w:r w:rsidR="008C4BE9">
        <w:t>;</w:t>
      </w:r>
    </w:p>
    <w:p w:rsidR="003B1405" w:rsidRPr="003B1405" w:rsidRDefault="003B1405" w:rsidP="003B1405">
      <w:pPr>
        <w:pStyle w:val="Default"/>
      </w:pPr>
      <w:r w:rsidRPr="003B1405">
        <w:t xml:space="preserve">• отсутствие автоматизированной системы управления уличным освещением; </w:t>
      </w:r>
    </w:p>
    <w:p w:rsidR="003B1405" w:rsidRPr="003B1405" w:rsidRDefault="003B1405" w:rsidP="003B1405">
      <w:pPr>
        <w:pStyle w:val="Default"/>
      </w:pPr>
    </w:p>
    <w:p w:rsidR="00285EFF" w:rsidRDefault="00FF7B8A" w:rsidP="001A617B">
      <w:pPr>
        <w:pStyle w:val="Default"/>
        <w:rPr>
          <w:i/>
          <w:iCs/>
        </w:rPr>
      </w:pPr>
      <w:r w:rsidRPr="00F91993">
        <w:rPr>
          <w:i/>
          <w:iCs/>
        </w:rPr>
        <w:t xml:space="preserve">Требуемые мероприятия: </w:t>
      </w:r>
    </w:p>
    <w:p w:rsidR="008C4BE9" w:rsidRPr="008C4BE9" w:rsidRDefault="008C4BE9" w:rsidP="008C4BE9">
      <w:pPr>
        <w:pStyle w:val="Default"/>
        <w:numPr>
          <w:ilvl w:val="0"/>
          <w:numId w:val="6"/>
        </w:numPr>
        <w:ind w:left="0" w:firstLine="0"/>
      </w:pPr>
      <w:r>
        <w:rPr>
          <w:color w:val="auto"/>
          <w:shd w:val="clear" w:color="auto" w:fill="FFFFFF"/>
        </w:rPr>
        <w:t>у</w:t>
      </w:r>
      <w:r w:rsidRPr="008C4BE9">
        <w:rPr>
          <w:color w:val="auto"/>
          <w:shd w:val="clear" w:color="auto" w:fill="FFFFFF"/>
        </w:rPr>
        <w:t>силенный контроль технического состояния, капитальный ремонт</w:t>
      </w:r>
      <w:r>
        <w:rPr>
          <w:color w:val="auto"/>
          <w:shd w:val="clear" w:color="auto" w:fill="FFFFFF"/>
        </w:rPr>
        <w:t xml:space="preserve"> </w:t>
      </w:r>
      <w:r>
        <w:t>установленного на подстанциях оборудования и электрических сетей;</w:t>
      </w:r>
    </w:p>
    <w:p w:rsidR="001A617B" w:rsidRDefault="001A617B" w:rsidP="008C4BE9">
      <w:pPr>
        <w:pStyle w:val="Default"/>
        <w:numPr>
          <w:ilvl w:val="0"/>
          <w:numId w:val="6"/>
        </w:numPr>
        <w:ind w:left="0" w:firstLine="0"/>
      </w:pPr>
      <w:r>
        <w:t>установка новых подстанций 10/0,4кВ</w:t>
      </w:r>
    </w:p>
    <w:p w:rsidR="001A617B" w:rsidRPr="001A617B" w:rsidRDefault="001A617B" w:rsidP="001A617B">
      <w:pPr>
        <w:pStyle w:val="Default"/>
      </w:pPr>
    </w:p>
    <w:p w:rsidR="00285EFF" w:rsidRDefault="00285EFF" w:rsidP="00285EFF">
      <w:pPr>
        <w:jc w:val="center"/>
        <w:rPr>
          <w:i/>
          <w:sz w:val="28"/>
          <w:szCs w:val="28"/>
        </w:rPr>
      </w:pPr>
      <w:r w:rsidRPr="00285EFF">
        <w:rPr>
          <w:i/>
          <w:sz w:val="28"/>
          <w:szCs w:val="28"/>
        </w:rPr>
        <w:t>Газоснабжение</w:t>
      </w:r>
    </w:p>
    <w:p w:rsidR="00285EFF" w:rsidRPr="00285EFF" w:rsidRDefault="00285EFF" w:rsidP="00285EFF">
      <w:pPr>
        <w:jc w:val="center"/>
        <w:rPr>
          <w:i/>
          <w:sz w:val="28"/>
          <w:szCs w:val="28"/>
        </w:rPr>
      </w:pPr>
    </w:p>
    <w:p w:rsidR="00285EFF" w:rsidRPr="00F91993" w:rsidRDefault="008C4BE9" w:rsidP="00285EFF">
      <w:pPr>
        <w:jc w:val="both"/>
        <w:rPr>
          <w:b/>
          <w:sz w:val="24"/>
          <w:szCs w:val="24"/>
        </w:rPr>
      </w:pPr>
      <w:r>
        <w:rPr>
          <w:sz w:val="24"/>
          <w:szCs w:val="24"/>
        </w:rPr>
        <w:t xml:space="preserve">        </w:t>
      </w:r>
      <w:r w:rsidR="00285EFF" w:rsidRPr="005C2664">
        <w:rPr>
          <w:sz w:val="24"/>
          <w:szCs w:val="24"/>
        </w:rPr>
        <w:t>На момент разработк</w:t>
      </w:r>
      <w:r w:rsidR="00285EFF">
        <w:rPr>
          <w:sz w:val="24"/>
          <w:szCs w:val="24"/>
        </w:rPr>
        <w:t>и Программы</w:t>
      </w:r>
      <w:r w:rsidR="00285EFF" w:rsidRPr="005C2664">
        <w:rPr>
          <w:sz w:val="24"/>
          <w:szCs w:val="24"/>
        </w:rPr>
        <w:t xml:space="preserve"> во всех населенных пунктах поселения, за исключением х. Черкасский, имеется сете</w:t>
      </w:r>
      <w:r w:rsidR="00285EFF">
        <w:rPr>
          <w:sz w:val="24"/>
          <w:szCs w:val="24"/>
        </w:rPr>
        <w:t>вой газ. С</w:t>
      </w:r>
      <w:r w:rsidR="00285EFF" w:rsidRPr="005C2664">
        <w:rPr>
          <w:sz w:val="24"/>
          <w:szCs w:val="24"/>
        </w:rPr>
        <w:t xml:space="preserve">тепень газификации населенных </w:t>
      </w:r>
      <w:r w:rsidR="00285EFF" w:rsidRPr="005C2664">
        <w:rPr>
          <w:sz w:val="24"/>
          <w:szCs w:val="24"/>
        </w:rPr>
        <w:lastRenderedPageBreak/>
        <w:t>пунктов</w:t>
      </w:r>
      <w:r w:rsidR="00285EFF">
        <w:rPr>
          <w:sz w:val="24"/>
          <w:szCs w:val="24"/>
        </w:rPr>
        <w:t xml:space="preserve">составляет: ст. Маркинская – 85,9%, ст. </w:t>
      </w:r>
      <w:proofErr w:type="spellStart"/>
      <w:r w:rsidR="00285EFF">
        <w:rPr>
          <w:sz w:val="24"/>
          <w:szCs w:val="24"/>
        </w:rPr>
        <w:t>Кумшацкая</w:t>
      </w:r>
      <w:proofErr w:type="spellEnd"/>
      <w:r w:rsidR="00285EFF">
        <w:rPr>
          <w:sz w:val="24"/>
          <w:szCs w:val="24"/>
        </w:rPr>
        <w:t xml:space="preserve"> - 36,2</w:t>
      </w:r>
      <w:r w:rsidR="00285EFF" w:rsidRPr="005C2664">
        <w:rPr>
          <w:sz w:val="24"/>
          <w:szCs w:val="24"/>
        </w:rPr>
        <w:t>%</w:t>
      </w:r>
      <w:r w:rsidR="00285EFF">
        <w:rPr>
          <w:sz w:val="24"/>
          <w:szCs w:val="24"/>
        </w:rPr>
        <w:t>, х. Паршиков - 63,5%, х.Железнодорожный - 40,7</w:t>
      </w:r>
      <w:r w:rsidR="00285EFF" w:rsidRPr="005C2664">
        <w:rPr>
          <w:sz w:val="24"/>
          <w:szCs w:val="24"/>
        </w:rPr>
        <w:t>%.</w:t>
      </w:r>
      <w:r w:rsidR="00285EFF">
        <w:rPr>
          <w:sz w:val="24"/>
          <w:szCs w:val="24"/>
        </w:rPr>
        <w:t xml:space="preserve"> Состояние газовых сетей хорошее. </w:t>
      </w:r>
    </w:p>
    <w:p w:rsidR="00285EFF" w:rsidRDefault="00285EFF" w:rsidP="00285EFF">
      <w:pPr>
        <w:pStyle w:val="Default"/>
        <w:rPr>
          <w:i/>
          <w:iCs/>
        </w:rPr>
      </w:pPr>
    </w:p>
    <w:p w:rsidR="00285EFF" w:rsidRDefault="00285EFF" w:rsidP="00285EFF">
      <w:pPr>
        <w:pStyle w:val="Default"/>
        <w:rPr>
          <w:i/>
          <w:iCs/>
        </w:rPr>
      </w:pPr>
      <w:r w:rsidRPr="00F91993">
        <w:rPr>
          <w:i/>
          <w:iCs/>
        </w:rPr>
        <w:t xml:space="preserve">Имеющиеся проблемы и направления их </w:t>
      </w:r>
      <w:r w:rsidR="009321EA">
        <w:rPr>
          <w:i/>
          <w:iCs/>
        </w:rPr>
        <w:t>решения</w:t>
      </w:r>
      <w:r>
        <w:rPr>
          <w:i/>
          <w:iCs/>
        </w:rPr>
        <w:t>:</w:t>
      </w:r>
    </w:p>
    <w:p w:rsidR="00052D0D" w:rsidRPr="00F91993" w:rsidRDefault="00052D0D" w:rsidP="00285EFF">
      <w:pPr>
        <w:pStyle w:val="Default"/>
      </w:pPr>
    </w:p>
    <w:p w:rsidR="00285EFF" w:rsidRPr="00F91993" w:rsidRDefault="00FC6794" w:rsidP="008C4BE9">
      <w:pPr>
        <w:pStyle w:val="Default"/>
        <w:numPr>
          <w:ilvl w:val="0"/>
          <w:numId w:val="1"/>
        </w:numPr>
      </w:pPr>
      <w:r>
        <w:t>га</w:t>
      </w:r>
      <w:r w:rsidR="00285EFF" w:rsidRPr="00F91993">
        <w:t xml:space="preserve">зификация природным газом </w:t>
      </w:r>
      <w:r w:rsidR="00285EFF">
        <w:t>х.Черкасского</w:t>
      </w:r>
      <w:r w:rsidR="00285EFF" w:rsidRPr="00F91993">
        <w:t xml:space="preserve">; </w:t>
      </w:r>
    </w:p>
    <w:p w:rsidR="00285EFF" w:rsidRDefault="00285EFF" w:rsidP="008C4BE9">
      <w:pPr>
        <w:pStyle w:val="Default"/>
        <w:numPr>
          <w:ilvl w:val="0"/>
          <w:numId w:val="1"/>
        </w:numPr>
      </w:pPr>
      <w:r w:rsidRPr="00F91993">
        <w:t xml:space="preserve">большие расходы по закупке, транспортировке, доставке сжиженного газа. </w:t>
      </w:r>
    </w:p>
    <w:p w:rsidR="00052D0D" w:rsidRPr="00F91993" w:rsidRDefault="00052D0D" w:rsidP="008C4BE9">
      <w:pPr>
        <w:pStyle w:val="Default"/>
        <w:numPr>
          <w:ilvl w:val="0"/>
          <w:numId w:val="1"/>
        </w:numPr>
      </w:pPr>
      <w:r>
        <w:t>низкий охват услугой газоснабжения населения Маркинского сельского поселения</w:t>
      </w:r>
    </w:p>
    <w:p w:rsidR="00285EFF" w:rsidRPr="00F91993" w:rsidRDefault="00285EFF" w:rsidP="00285EFF">
      <w:pPr>
        <w:pStyle w:val="Default"/>
      </w:pPr>
    </w:p>
    <w:p w:rsidR="00285EFF" w:rsidRPr="00F91993" w:rsidRDefault="00285EFF" w:rsidP="00285EFF">
      <w:pPr>
        <w:pStyle w:val="Default"/>
      </w:pPr>
      <w:r w:rsidRPr="00F91993">
        <w:rPr>
          <w:i/>
          <w:iCs/>
        </w:rPr>
        <w:t xml:space="preserve">Требуемые мероприятия: </w:t>
      </w:r>
    </w:p>
    <w:p w:rsidR="00285EFF" w:rsidRDefault="00285EFF" w:rsidP="008C4BE9">
      <w:pPr>
        <w:pStyle w:val="Default"/>
        <w:numPr>
          <w:ilvl w:val="0"/>
          <w:numId w:val="1"/>
        </w:numPr>
      </w:pPr>
      <w:r w:rsidRPr="00F91993">
        <w:t xml:space="preserve">строительство </w:t>
      </w:r>
      <w:r>
        <w:t>распределительных газопроводов среднего и низкого давлений</w:t>
      </w:r>
      <w:r w:rsidR="00FC6794">
        <w:t>;</w:t>
      </w:r>
    </w:p>
    <w:p w:rsidR="00285EFF" w:rsidRDefault="00285EFF" w:rsidP="008C4BE9">
      <w:pPr>
        <w:pStyle w:val="Default"/>
        <w:numPr>
          <w:ilvl w:val="0"/>
          <w:numId w:val="1"/>
        </w:numPr>
      </w:pPr>
      <w:r w:rsidRPr="00F91993">
        <w:t xml:space="preserve">строительство </w:t>
      </w:r>
      <w:r>
        <w:t>межпоселкового газопровода высокого давления</w:t>
      </w:r>
      <w:r w:rsidR="00FC6794">
        <w:t>;</w:t>
      </w:r>
    </w:p>
    <w:p w:rsidR="00285EFF" w:rsidRDefault="00285EFF" w:rsidP="008C4BE9">
      <w:pPr>
        <w:pStyle w:val="Default"/>
        <w:numPr>
          <w:ilvl w:val="0"/>
          <w:numId w:val="2"/>
        </w:numPr>
      </w:pPr>
      <w:proofErr w:type="spellStart"/>
      <w:r>
        <w:t>догазификация</w:t>
      </w:r>
      <w:proofErr w:type="spellEnd"/>
      <w:r>
        <w:t xml:space="preserve"> населенных пунктов</w:t>
      </w:r>
      <w:r w:rsidR="00FC6794">
        <w:t>.</w:t>
      </w:r>
    </w:p>
    <w:p w:rsidR="00F60956" w:rsidRDefault="00F60956" w:rsidP="005F6548">
      <w:pPr>
        <w:rPr>
          <w:sz w:val="24"/>
          <w:szCs w:val="24"/>
        </w:rPr>
      </w:pPr>
    </w:p>
    <w:p w:rsidR="009321EA" w:rsidRDefault="009321EA" w:rsidP="009321EA">
      <w:pPr>
        <w:jc w:val="center"/>
        <w:rPr>
          <w:i/>
          <w:sz w:val="28"/>
          <w:szCs w:val="28"/>
        </w:rPr>
      </w:pPr>
      <w:r>
        <w:rPr>
          <w:i/>
          <w:sz w:val="28"/>
          <w:szCs w:val="28"/>
        </w:rPr>
        <w:t>Обращение с твердыми коммунальными отходами</w:t>
      </w:r>
    </w:p>
    <w:p w:rsidR="009321EA" w:rsidRDefault="009321EA" w:rsidP="009321EA">
      <w:pPr>
        <w:jc w:val="center"/>
        <w:rPr>
          <w:i/>
          <w:sz w:val="28"/>
          <w:szCs w:val="28"/>
        </w:rPr>
      </w:pPr>
    </w:p>
    <w:p w:rsidR="00A41128" w:rsidRPr="00A41128" w:rsidRDefault="00FA6DFC" w:rsidP="00A41128">
      <w:pPr>
        <w:pStyle w:val="af3"/>
        <w:jc w:val="both"/>
        <w:rPr>
          <w:rFonts w:ascii="Times New Roman" w:hAnsi="Times New Roman"/>
          <w:sz w:val="24"/>
          <w:szCs w:val="24"/>
        </w:rPr>
      </w:pPr>
      <w:r>
        <w:rPr>
          <w:rFonts w:ascii="Times New Roman" w:hAnsi="Times New Roman"/>
          <w:sz w:val="24"/>
          <w:szCs w:val="24"/>
        </w:rPr>
        <w:t xml:space="preserve">      </w:t>
      </w:r>
      <w:r w:rsidR="00A41128" w:rsidRPr="00A41128">
        <w:rPr>
          <w:rFonts w:ascii="Times New Roman" w:hAnsi="Times New Roman"/>
          <w:sz w:val="24"/>
          <w:szCs w:val="24"/>
        </w:rPr>
        <w:t xml:space="preserve">Действующим региональным оператором на территории Цимлянского района в соответствии с соглашением об организации деятельности по обращению с ТКО в зоне деятельности </w:t>
      </w:r>
      <w:proofErr w:type="spellStart"/>
      <w:r w:rsidR="00A41128" w:rsidRPr="00A41128">
        <w:rPr>
          <w:rFonts w:ascii="Times New Roman" w:hAnsi="Times New Roman"/>
          <w:sz w:val="24"/>
          <w:szCs w:val="24"/>
        </w:rPr>
        <w:t>ВолгодонскогоМЭОКа</w:t>
      </w:r>
      <w:proofErr w:type="spellEnd"/>
      <w:r w:rsidR="00A41128" w:rsidRPr="00A41128">
        <w:rPr>
          <w:rFonts w:ascii="Times New Roman" w:hAnsi="Times New Roman"/>
          <w:sz w:val="24"/>
          <w:szCs w:val="24"/>
        </w:rPr>
        <w:t xml:space="preserve"> </w:t>
      </w:r>
      <w:proofErr w:type="spellStart"/>
      <w:r w:rsidR="00A41128" w:rsidRPr="00A41128">
        <w:rPr>
          <w:rFonts w:ascii="Times New Roman" w:hAnsi="Times New Roman"/>
          <w:sz w:val="24"/>
          <w:szCs w:val="24"/>
        </w:rPr>
        <w:t>являетсяООО</w:t>
      </w:r>
      <w:proofErr w:type="spellEnd"/>
      <w:r w:rsidR="00A41128" w:rsidRPr="00A41128">
        <w:rPr>
          <w:rFonts w:ascii="Times New Roman" w:hAnsi="Times New Roman"/>
          <w:sz w:val="24"/>
          <w:szCs w:val="24"/>
        </w:rPr>
        <w:t xml:space="preserve"> «</w:t>
      </w:r>
      <w:proofErr w:type="spellStart"/>
      <w:r w:rsidR="00A41128" w:rsidRPr="00A41128">
        <w:rPr>
          <w:rFonts w:ascii="Times New Roman" w:hAnsi="Times New Roman"/>
          <w:sz w:val="24"/>
          <w:szCs w:val="24"/>
        </w:rPr>
        <w:t>ЭкоЦентр</w:t>
      </w:r>
      <w:proofErr w:type="spellEnd"/>
      <w:r w:rsidR="00A41128" w:rsidRPr="00A41128">
        <w:rPr>
          <w:rFonts w:ascii="Times New Roman" w:hAnsi="Times New Roman"/>
          <w:sz w:val="24"/>
          <w:szCs w:val="24"/>
        </w:rPr>
        <w:t xml:space="preserve">». Способ складирования </w:t>
      </w:r>
      <w:proofErr w:type="gramStart"/>
      <w:r w:rsidR="00A41128" w:rsidRPr="00A41128">
        <w:rPr>
          <w:rFonts w:ascii="Times New Roman" w:hAnsi="Times New Roman"/>
          <w:sz w:val="24"/>
          <w:szCs w:val="24"/>
        </w:rPr>
        <w:t xml:space="preserve">ТКО </w:t>
      </w:r>
      <w:r w:rsidR="008B71D4">
        <w:rPr>
          <w:rFonts w:ascii="Times New Roman" w:hAnsi="Times New Roman"/>
          <w:sz w:val="24"/>
          <w:szCs w:val="24"/>
        </w:rPr>
        <w:t xml:space="preserve"> на</w:t>
      </w:r>
      <w:proofErr w:type="gramEnd"/>
      <w:r w:rsidR="008B71D4">
        <w:rPr>
          <w:rFonts w:ascii="Times New Roman" w:hAnsi="Times New Roman"/>
          <w:sz w:val="24"/>
          <w:szCs w:val="24"/>
        </w:rPr>
        <w:t xml:space="preserve"> территории Маркинского сельского поселения </w:t>
      </w:r>
      <w:r w:rsidR="00A41128" w:rsidRPr="00A41128">
        <w:rPr>
          <w:rFonts w:ascii="Times New Roman" w:hAnsi="Times New Roman"/>
          <w:sz w:val="24"/>
          <w:szCs w:val="24"/>
        </w:rPr>
        <w:t xml:space="preserve">определен региональным оператором и осуществляется бестарным методом в пакеты и другие емкости. Вывоз КГО включен региональным оператором в тариф по вывозу отходов. Для сбора твёрдых коммунальных отходов на территории Маркинского сельского поселения оборудована </w:t>
      </w:r>
      <w:r w:rsidR="00CF0056">
        <w:rPr>
          <w:rFonts w:ascii="Times New Roman" w:hAnsi="Times New Roman"/>
          <w:sz w:val="24"/>
          <w:szCs w:val="24"/>
        </w:rPr>
        <w:t xml:space="preserve">1 </w:t>
      </w:r>
      <w:r w:rsidR="00A41128" w:rsidRPr="00A41128">
        <w:rPr>
          <w:rFonts w:ascii="Times New Roman" w:hAnsi="Times New Roman"/>
          <w:sz w:val="24"/>
          <w:szCs w:val="24"/>
        </w:rPr>
        <w:t xml:space="preserve">площадка для накопления отходов. </w:t>
      </w:r>
    </w:p>
    <w:p w:rsidR="00A41128" w:rsidRPr="00A41128" w:rsidRDefault="00FA6DFC" w:rsidP="00A41128">
      <w:pPr>
        <w:pStyle w:val="af3"/>
        <w:jc w:val="both"/>
        <w:rPr>
          <w:rFonts w:ascii="Times New Roman" w:hAnsi="Times New Roman"/>
          <w:sz w:val="24"/>
          <w:szCs w:val="24"/>
        </w:rPr>
      </w:pPr>
      <w:r>
        <w:rPr>
          <w:rFonts w:ascii="Times New Roman" w:hAnsi="Times New Roman"/>
          <w:sz w:val="24"/>
          <w:szCs w:val="24"/>
        </w:rPr>
        <w:t xml:space="preserve">       </w:t>
      </w:r>
      <w:r w:rsidR="00A41128" w:rsidRPr="00A41128">
        <w:rPr>
          <w:rFonts w:ascii="Times New Roman" w:hAnsi="Times New Roman"/>
          <w:sz w:val="24"/>
          <w:szCs w:val="24"/>
        </w:rPr>
        <w:t>В соответствии с утвержденным постановлением Министерства ЖКХ Ростовской области от 03.07.2020г №6 нормативом накопления твердых коммунальных отходов в отношении отдельных категорий и объектов образования отходов на территории Ростовской области,  объемы накопления отходов в каждом населенном пункте Маркинского сельского поселения составляют:</w:t>
      </w:r>
    </w:p>
    <w:p w:rsidR="00A41128" w:rsidRPr="00A41128" w:rsidRDefault="00A41128" w:rsidP="00A41128">
      <w:pPr>
        <w:pStyle w:val="af3"/>
        <w:jc w:val="right"/>
        <w:rPr>
          <w:rFonts w:ascii="Times New Roman" w:hAnsi="Times New Roman"/>
          <w:sz w:val="24"/>
          <w:szCs w:val="24"/>
        </w:rPr>
      </w:pPr>
      <w:r>
        <w:rPr>
          <w:rFonts w:ascii="Times New Roman" w:hAnsi="Times New Roman"/>
          <w:sz w:val="24"/>
          <w:szCs w:val="24"/>
        </w:rPr>
        <w:t>Таблица 10</w:t>
      </w:r>
    </w:p>
    <w:tbl>
      <w:tblPr>
        <w:tblStyle w:val="a5"/>
        <w:tblW w:w="0" w:type="auto"/>
        <w:tblInd w:w="108" w:type="dxa"/>
        <w:tblLook w:val="04A0" w:firstRow="1" w:lastRow="0" w:firstColumn="1" w:lastColumn="0" w:noHBand="0" w:noVBand="1"/>
      </w:tblPr>
      <w:tblGrid>
        <w:gridCol w:w="2601"/>
        <w:gridCol w:w="2407"/>
        <w:gridCol w:w="2368"/>
        <w:gridCol w:w="2360"/>
      </w:tblGrid>
      <w:tr w:rsidR="00A41128" w:rsidRPr="00A41128" w:rsidTr="008B71D4">
        <w:trPr>
          <w:trHeight w:val="327"/>
        </w:trPr>
        <w:tc>
          <w:tcPr>
            <w:tcW w:w="2601" w:type="dxa"/>
            <w:vMerge w:val="restart"/>
          </w:tcPr>
          <w:p w:rsidR="00A41128" w:rsidRPr="00A41128" w:rsidRDefault="00A41128" w:rsidP="00A41128">
            <w:pPr>
              <w:pStyle w:val="af3"/>
              <w:rPr>
                <w:rFonts w:ascii="Times New Roman" w:hAnsi="Times New Roman"/>
                <w:sz w:val="24"/>
                <w:szCs w:val="24"/>
              </w:rPr>
            </w:pPr>
            <w:r w:rsidRPr="00A41128">
              <w:rPr>
                <w:rFonts w:ascii="Times New Roman" w:hAnsi="Times New Roman"/>
                <w:sz w:val="24"/>
                <w:szCs w:val="24"/>
              </w:rPr>
              <w:t>Населенный пункт</w:t>
            </w:r>
          </w:p>
        </w:tc>
        <w:tc>
          <w:tcPr>
            <w:tcW w:w="2407" w:type="dxa"/>
            <w:vMerge w:val="restart"/>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Объем накопления, м3/год</w:t>
            </w:r>
          </w:p>
        </w:tc>
        <w:tc>
          <w:tcPr>
            <w:tcW w:w="4728" w:type="dxa"/>
            <w:gridSpan w:val="2"/>
            <w:tcBorders>
              <w:bottom w:val="single" w:sz="4" w:space="0" w:color="auto"/>
            </w:tcBorders>
            <w:vAlign w:val="bottom"/>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В том числе</w:t>
            </w:r>
          </w:p>
        </w:tc>
      </w:tr>
      <w:tr w:rsidR="00A41128" w:rsidRPr="00A41128" w:rsidTr="00B00A00">
        <w:trPr>
          <w:trHeight w:val="441"/>
        </w:trPr>
        <w:tc>
          <w:tcPr>
            <w:tcW w:w="2601" w:type="dxa"/>
            <w:vMerge/>
          </w:tcPr>
          <w:p w:rsidR="00A41128" w:rsidRPr="00A41128" w:rsidRDefault="00A41128" w:rsidP="00A41128">
            <w:pPr>
              <w:pStyle w:val="af3"/>
              <w:rPr>
                <w:rFonts w:ascii="Times New Roman" w:hAnsi="Times New Roman"/>
                <w:sz w:val="24"/>
                <w:szCs w:val="24"/>
              </w:rPr>
            </w:pPr>
          </w:p>
        </w:tc>
        <w:tc>
          <w:tcPr>
            <w:tcW w:w="2407" w:type="dxa"/>
            <w:vMerge/>
          </w:tcPr>
          <w:p w:rsidR="00A41128" w:rsidRPr="00A41128" w:rsidRDefault="00A41128" w:rsidP="00A41128">
            <w:pPr>
              <w:pStyle w:val="af3"/>
              <w:jc w:val="center"/>
              <w:rPr>
                <w:rFonts w:ascii="Times New Roman" w:hAnsi="Times New Roman"/>
                <w:sz w:val="24"/>
                <w:szCs w:val="24"/>
              </w:rPr>
            </w:pPr>
          </w:p>
        </w:tc>
        <w:tc>
          <w:tcPr>
            <w:tcW w:w="2368" w:type="dxa"/>
            <w:tcBorders>
              <w:top w:val="single" w:sz="4" w:space="0" w:color="auto"/>
            </w:tcBorders>
          </w:tcPr>
          <w:p w:rsidR="00A41128" w:rsidRPr="00A41128" w:rsidRDefault="00A41128" w:rsidP="00B00A00">
            <w:pPr>
              <w:pStyle w:val="af3"/>
              <w:jc w:val="center"/>
              <w:rPr>
                <w:rFonts w:ascii="Times New Roman" w:hAnsi="Times New Roman"/>
                <w:sz w:val="24"/>
                <w:szCs w:val="24"/>
              </w:rPr>
            </w:pPr>
            <w:r w:rsidRPr="00A41128">
              <w:rPr>
                <w:rFonts w:ascii="Times New Roman" w:hAnsi="Times New Roman"/>
                <w:sz w:val="24"/>
                <w:szCs w:val="24"/>
              </w:rPr>
              <w:t>Объем ТКО, м3/год</w:t>
            </w:r>
          </w:p>
        </w:tc>
        <w:tc>
          <w:tcPr>
            <w:tcW w:w="2360" w:type="dxa"/>
            <w:tcBorders>
              <w:top w:val="single" w:sz="4" w:space="0" w:color="auto"/>
            </w:tcBorders>
          </w:tcPr>
          <w:p w:rsidR="00A41128" w:rsidRPr="00A41128" w:rsidRDefault="00A41128" w:rsidP="00A41128">
            <w:pPr>
              <w:pStyle w:val="af3"/>
              <w:jc w:val="center"/>
              <w:rPr>
                <w:rFonts w:ascii="Times New Roman" w:hAnsi="Times New Roman"/>
                <w:sz w:val="24"/>
                <w:szCs w:val="24"/>
              </w:rPr>
            </w:pPr>
            <w:proofErr w:type="gramStart"/>
            <w:r w:rsidRPr="00A41128">
              <w:rPr>
                <w:rFonts w:ascii="Times New Roman" w:hAnsi="Times New Roman"/>
                <w:sz w:val="24"/>
                <w:szCs w:val="24"/>
              </w:rPr>
              <w:t>Объем  КГО</w:t>
            </w:r>
            <w:proofErr w:type="gramEnd"/>
            <w:r w:rsidRPr="00A41128">
              <w:rPr>
                <w:rFonts w:ascii="Times New Roman" w:hAnsi="Times New Roman"/>
                <w:sz w:val="24"/>
                <w:szCs w:val="24"/>
              </w:rPr>
              <w:t>, м3/год</w:t>
            </w:r>
          </w:p>
        </w:tc>
      </w:tr>
      <w:tr w:rsidR="00A41128" w:rsidRPr="00A41128" w:rsidTr="008B71D4">
        <w:tc>
          <w:tcPr>
            <w:tcW w:w="2601" w:type="dxa"/>
          </w:tcPr>
          <w:p w:rsidR="00A41128" w:rsidRPr="00A41128" w:rsidRDefault="00A41128" w:rsidP="00A41128">
            <w:pPr>
              <w:pStyle w:val="af3"/>
              <w:rPr>
                <w:rFonts w:ascii="Times New Roman" w:hAnsi="Times New Roman"/>
                <w:sz w:val="24"/>
                <w:szCs w:val="24"/>
              </w:rPr>
            </w:pPr>
            <w:r w:rsidRPr="00A41128">
              <w:rPr>
                <w:rFonts w:ascii="Times New Roman" w:hAnsi="Times New Roman"/>
                <w:sz w:val="24"/>
                <w:szCs w:val="24"/>
              </w:rPr>
              <w:t>х.Железнодорожный</w:t>
            </w:r>
          </w:p>
        </w:tc>
        <w:tc>
          <w:tcPr>
            <w:tcW w:w="2407"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905,82</w:t>
            </w:r>
          </w:p>
        </w:tc>
        <w:tc>
          <w:tcPr>
            <w:tcW w:w="2368"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769,95</w:t>
            </w:r>
          </w:p>
        </w:tc>
        <w:tc>
          <w:tcPr>
            <w:tcW w:w="2360"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135,87</w:t>
            </w:r>
          </w:p>
        </w:tc>
      </w:tr>
      <w:tr w:rsidR="00A41128" w:rsidRPr="00A41128" w:rsidTr="008B71D4">
        <w:tc>
          <w:tcPr>
            <w:tcW w:w="2601" w:type="dxa"/>
          </w:tcPr>
          <w:p w:rsidR="00A41128" w:rsidRPr="00A41128" w:rsidRDefault="00A41128" w:rsidP="00A41128">
            <w:pPr>
              <w:pStyle w:val="af3"/>
              <w:rPr>
                <w:rFonts w:ascii="Times New Roman" w:hAnsi="Times New Roman"/>
                <w:sz w:val="24"/>
                <w:szCs w:val="24"/>
              </w:rPr>
            </w:pPr>
            <w:proofErr w:type="spellStart"/>
            <w:r w:rsidRPr="00A41128">
              <w:rPr>
                <w:rFonts w:ascii="Times New Roman" w:hAnsi="Times New Roman"/>
                <w:sz w:val="24"/>
                <w:szCs w:val="24"/>
              </w:rPr>
              <w:t>ст.Кумшацкая</w:t>
            </w:r>
            <w:proofErr w:type="spellEnd"/>
          </w:p>
        </w:tc>
        <w:tc>
          <w:tcPr>
            <w:tcW w:w="2407"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522,66</w:t>
            </w:r>
          </w:p>
        </w:tc>
        <w:tc>
          <w:tcPr>
            <w:tcW w:w="2368"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444,26</w:t>
            </w:r>
          </w:p>
        </w:tc>
        <w:tc>
          <w:tcPr>
            <w:tcW w:w="2360"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78,4</w:t>
            </w:r>
          </w:p>
        </w:tc>
      </w:tr>
      <w:tr w:rsidR="00A41128" w:rsidRPr="00A41128" w:rsidTr="008B71D4">
        <w:tc>
          <w:tcPr>
            <w:tcW w:w="2601" w:type="dxa"/>
          </w:tcPr>
          <w:p w:rsidR="00A41128" w:rsidRPr="00A41128" w:rsidRDefault="00A41128" w:rsidP="00A41128">
            <w:pPr>
              <w:pStyle w:val="af3"/>
              <w:rPr>
                <w:rFonts w:ascii="Times New Roman" w:hAnsi="Times New Roman"/>
                <w:sz w:val="24"/>
                <w:szCs w:val="24"/>
              </w:rPr>
            </w:pPr>
            <w:proofErr w:type="spellStart"/>
            <w:r w:rsidRPr="00A41128">
              <w:rPr>
                <w:rFonts w:ascii="Times New Roman" w:hAnsi="Times New Roman"/>
                <w:sz w:val="24"/>
                <w:szCs w:val="24"/>
              </w:rPr>
              <w:t>ст.Маркинская</w:t>
            </w:r>
            <w:proofErr w:type="spellEnd"/>
          </w:p>
        </w:tc>
        <w:tc>
          <w:tcPr>
            <w:tcW w:w="2407"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1873,02</w:t>
            </w:r>
          </w:p>
        </w:tc>
        <w:tc>
          <w:tcPr>
            <w:tcW w:w="2368"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1592,07</w:t>
            </w:r>
          </w:p>
        </w:tc>
        <w:tc>
          <w:tcPr>
            <w:tcW w:w="2360"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280,95</w:t>
            </w:r>
          </w:p>
        </w:tc>
      </w:tr>
      <w:tr w:rsidR="00A41128" w:rsidRPr="00A41128" w:rsidTr="008B71D4">
        <w:tc>
          <w:tcPr>
            <w:tcW w:w="2601" w:type="dxa"/>
          </w:tcPr>
          <w:p w:rsidR="00A41128" w:rsidRPr="00A41128" w:rsidRDefault="00A41128" w:rsidP="00A41128">
            <w:pPr>
              <w:pStyle w:val="af3"/>
              <w:rPr>
                <w:rFonts w:ascii="Times New Roman" w:hAnsi="Times New Roman"/>
                <w:sz w:val="24"/>
                <w:szCs w:val="24"/>
              </w:rPr>
            </w:pPr>
            <w:r w:rsidRPr="00A41128">
              <w:rPr>
                <w:rFonts w:ascii="Times New Roman" w:hAnsi="Times New Roman"/>
                <w:sz w:val="24"/>
                <w:szCs w:val="24"/>
              </w:rPr>
              <w:t>х.Паршиков</w:t>
            </w:r>
          </w:p>
        </w:tc>
        <w:tc>
          <w:tcPr>
            <w:tcW w:w="2407"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1668,42</w:t>
            </w:r>
          </w:p>
        </w:tc>
        <w:tc>
          <w:tcPr>
            <w:tcW w:w="2368"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1418,16</w:t>
            </w:r>
          </w:p>
        </w:tc>
        <w:tc>
          <w:tcPr>
            <w:tcW w:w="2360"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250,26</w:t>
            </w:r>
          </w:p>
        </w:tc>
      </w:tr>
      <w:tr w:rsidR="00A41128" w:rsidRPr="00A41128" w:rsidTr="008B71D4">
        <w:tc>
          <w:tcPr>
            <w:tcW w:w="2601" w:type="dxa"/>
          </w:tcPr>
          <w:p w:rsidR="00A41128" w:rsidRPr="00A41128" w:rsidRDefault="00A41128" w:rsidP="00A41128">
            <w:pPr>
              <w:pStyle w:val="af3"/>
              <w:rPr>
                <w:rFonts w:ascii="Times New Roman" w:hAnsi="Times New Roman"/>
                <w:sz w:val="24"/>
                <w:szCs w:val="24"/>
              </w:rPr>
            </w:pPr>
            <w:r w:rsidRPr="00A41128">
              <w:rPr>
                <w:rFonts w:ascii="Times New Roman" w:hAnsi="Times New Roman"/>
                <w:sz w:val="24"/>
                <w:szCs w:val="24"/>
              </w:rPr>
              <w:t>х.Черкасский</w:t>
            </w:r>
          </w:p>
        </w:tc>
        <w:tc>
          <w:tcPr>
            <w:tcW w:w="2407"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414,78</w:t>
            </w:r>
          </w:p>
        </w:tc>
        <w:tc>
          <w:tcPr>
            <w:tcW w:w="2368"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352,56</w:t>
            </w:r>
          </w:p>
        </w:tc>
        <w:tc>
          <w:tcPr>
            <w:tcW w:w="2360"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62,22</w:t>
            </w:r>
          </w:p>
        </w:tc>
      </w:tr>
    </w:tbl>
    <w:p w:rsidR="00A41128" w:rsidRPr="00A41128" w:rsidRDefault="00A41128" w:rsidP="00A41128">
      <w:pPr>
        <w:pStyle w:val="af3"/>
        <w:rPr>
          <w:rFonts w:ascii="Times New Roman" w:hAnsi="Times New Roman"/>
          <w:sz w:val="24"/>
          <w:szCs w:val="24"/>
        </w:rPr>
      </w:pPr>
    </w:p>
    <w:p w:rsidR="00A41128" w:rsidRPr="00A41128" w:rsidRDefault="00A41128" w:rsidP="008B71D4">
      <w:pPr>
        <w:pStyle w:val="af3"/>
        <w:jc w:val="both"/>
        <w:rPr>
          <w:rFonts w:ascii="Times New Roman" w:hAnsi="Times New Roman"/>
          <w:sz w:val="24"/>
          <w:szCs w:val="24"/>
        </w:rPr>
      </w:pPr>
      <w:r w:rsidRPr="00A41128">
        <w:rPr>
          <w:rFonts w:ascii="Times New Roman" w:hAnsi="Times New Roman"/>
          <w:sz w:val="24"/>
          <w:szCs w:val="24"/>
        </w:rPr>
        <w:t xml:space="preserve">В соответствии с утвержденным графиком вывоза ТКО </w:t>
      </w:r>
      <w:r w:rsidR="008B71D4">
        <w:rPr>
          <w:rFonts w:ascii="Times New Roman" w:hAnsi="Times New Roman"/>
          <w:sz w:val="24"/>
          <w:szCs w:val="24"/>
        </w:rPr>
        <w:t xml:space="preserve">с территории Цимлянского района </w:t>
      </w:r>
      <w:r w:rsidRPr="00A41128">
        <w:rPr>
          <w:rFonts w:ascii="Times New Roman" w:hAnsi="Times New Roman"/>
          <w:sz w:val="24"/>
          <w:szCs w:val="24"/>
        </w:rPr>
        <w:t xml:space="preserve">планируемый </w:t>
      </w:r>
      <w:proofErr w:type="gramStart"/>
      <w:r w:rsidRPr="00A41128">
        <w:rPr>
          <w:rFonts w:ascii="Times New Roman" w:hAnsi="Times New Roman"/>
          <w:sz w:val="24"/>
          <w:szCs w:val="24"/>
        </w:rPr>
        <w:t>объем  вывоза</w:t>
      </w:r>
      <w:proofErr w:type="gramEnd"/>
      <w:r w:rsidRPr="00A41128">
        <w:rPr>
          <w:rFonts w:ascii="Times New Roman" w:hAnsi="Times New Roman"/>
          <w:sz w:val="24"/>
          <w:szCs w:val="24"/>
        </w:rPr>
        <w:t xml:space="preserve"> твердых коммунальных отходов</w:t>
      </w:r>
      <w:r w:rsidR="008B71D4">
        <w:rPr>
          <w:rFonts w:ascii="Times New Roman" w:hAnsi="Times New Roman"/>
          <w:sz w:val="24"/>
          <w:szCs w:val="24"/>
        </w:rPr>
        <w:t xml:space="preserve"> с территории </w:t>
      </w:r>
      <w:r w:rsidRPr="00A41128">
        <w:rPr>
          <w:rFonts w:ascii="Times New Roman" w:hAnsi="Times New Roman"/>
          <w:sz w:val="24"/>
          <w:szCs w:val="24"/>
        </w:rPr>
        <w:t>Маркинского сельского поселения составляет:</w:t>
      </w:r>
    </w:p>
    <w:p w:rsidR="00A41128" w:rsidRPr="00A41128" w:rsidRDefault="008B71D4" w:rsidP="008B71D4">
      <w:pPr>
        <w:pStyle w:val="af3"/>
        <w:jc w:val="right"/>
        <w:rPr>
          <w:rFonts w:ascii="Times New Roman" w:hAnsi="Times New Roman"/>
          <w:sz w:val="24"/>
          <w:szCs w:val="24"/>
        </w:rPr>
      </w:pPr>
      <w:r>
        <w:rPr>
          <w:rFonts w:ascii="Times New Roman" w:hAnsi="Times New Roman"/>
          <w:sz w:val="24"/>
          <w:szCs w:val="24"/>
        </w:rPr>
        <w:t>Таблица 11</w:t>
      </w:r>
    </w:p>
    <w:tbl>
      <w:tblPr>
        <w:tblStyle w:val="a5"/>
        <w:tblW w:w="0" w:type="auto"/>
        <w:tblInd w:w="108" w:type="dxa"/>
        <w:tblLook w:val="04A0" w:firstRow="1" w:lastRow="0" w:firstColumn="1" w:lastColumn="0" w:noHBand="0" w:noVBand="1"/>
      </w:tblPr>
      <w:tblGrid>
        <w:gridCol w:w="2601"/>
        <w:gridCol w:w="2378"/>
        <w:gridCol w:w="2378"/>
        <w:gridCol w:w="2379"/>
      </w:tblGrid>
      <w:tr w:rsidR="00A41128" w:rsidRPr="00A41128" w:rsidTr="008B71D4">
        <w:trPr>
          <w:trHeight w:val="315"/>
        </w:trPr>
        <w:tc>
          <w:tcPr>
            <w:tcW w:w="2601" w:type="dxa"/>
            <w:vMerge w:val="restart"/>
          </w:tcPr>
          <w:p w:rsidR="00A41128" w:rsidRPr="00A41128" w:rsidRDefault="00A41128" w:rsidP="00A41128">
            <w:pPr>
              <w:pStyle w:val="af3"/>
              <w:rPr>
                <w:rFonts w:ascii="Times New Roman" w:hAnsi="Times New Roman"/>
                <w:sz w:val="24"/>
                <w:szCs w:val="24"/>
              </w:rPr>
            </w:pPr>
            <w:r w:rsidRPr="00A41128">
              <w:rPr>
                <w:rFonts w:ascii="Times New Roman" w:hAnsi="Times New Roman"/>
                <w:sz w:val="24"/>
                <w:szCs w:val="24"/>
              </w:rPr>
              <w:t>Населенный пункт</w:t>
            </w:r>
          </w:p>
        </w:tc>
        <w:tc>
          <w:tcPr>
            <w:tcW w:w="2378" w:type="dxa"/>
            <w:vMerge w:val="restart"/>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Итого вывозимый объем,</w:t>
            </w:r>
          </w:p>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м3/год</w:t>
            </w:r>
          </w:p>
        </w:tc>
        <w:tc>
          <w:tcPr>
            <w:tcW w:w="4757" w:type="dxa"/>
            <w:gridSpan w:val="2"/>
            <w:tcBorders>
              <w:bottom w:val="single" w:sz="4" w:space="0" w:color="auto"/>
            </w:tcBorders>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В том числе</w:t>
            </w:r>
          </w:p>
        </w:tc>
      </w:tr>
      <w:tr w:rsidR="00A41128" w:rsidRPr="00A41128" w:rsidTr="008B71D4">
        <w:trPr>
          <w:trHeight w:val="315"/>
        </w:trPr>
        <w:tc>
          <w:tcPr>
            <w:tcW w:w="2601" w:type="dxa"/>
            <w:vMerge/>
          </w:tcPr>
          <w:p w:rsidR="00A41128" w:rsidRPr="00A41128" w:rsidRDefault="00A41128" w:rsidP="00A41128">
            <w:pPr>
              <w:pStyle w:val="af3"/>
              <w:rPr>
                <w:rFonts w:ascii="Times New Roman" w:hAnsi="Times New Roman"/>
                <w:sz w:val="24"/>
                <w:szCs w:val="24"/>
              </w:rPr>
            </w:pPr>
          </w:p>
        </w:tc>
        <w:tc>
          <w:tcPr>
            <w:tcW w:w="2378" w:type="dxa"/>
            <w:vMerge/>
          </w:tcPr>
          <w:p w:rsidR="00A41128" w:rsidRPr="00A41128" w:rsidRDefault="00A41128" w:rsidP="00A41128">
            <w:pPr>
              <w:pStyle w:val="af3"/>
              <w:rPr>
                <w:rFonts w:ascii="Times New Roman" w:hAnsi="Times New Roman"/>
                <w:sz w:val="24"/>
                <w:szCs w:val="24"/>
              </w:rPr>
            </w:pPr>
          </w:p>
        </w:tc>
        <w:tc>
          <w:tcPr>
            <w:tcW w:w="2378" w:type="dxa"/>
            <w:tcBorders>
              <w:top w:val="single" w:sz="4" w:space="0" w:color="auto"/>
            </w:tcBorders>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Бестарный вывоз</w:t>
            </w:r>
          </w:p>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м3/год</w:t>
            </w:r>
          </w:p>
        </w:tc>
        <w:tc>
          <w:tcPr>
            <w:tcW w:w="2379" w:type="dxa"/>
            <w:tcBorders>
              <w:top w:val="single" w:sz="4" w:space="0" w:color="auto"/>
            </w:tcBorders>
          </w:tcPr>
          <w:p w:rsidR="00A41128" w:rsidRPr="00A41128" w:rsidRDefault="00A41128" w:rsidP="00A41128">
            <w:pPr>
              <w:pStyle w:val="af3"/>
              <w:rPr>
                <w:rFonts w:ascii="Times New Roman" w:hAnsi="Times New Roman"/>
                <w:sz w:val="24"/>
                <w:szCs w:val="24"/>
              </w:rPr>
            </w:pPr>
            <w:r w:rsidRPr="00A41128">
              <w:rPr>
                <w:rFonts w:ascii="Times New Roman" w:hAnsi="Times New Roman"/>
                <w:sz w:val="24"/>
                <w:szCs w:val="24"/>
              </w:rPr>
              <w:t>КГО (контейнер 8м3), м3/год</w:t>
            </w:r>
          </w:p>
        </w:tc>
      </w:tr>
      <w:tr w:rsidR="00A41128" w:rsidRPr="00A41128" w:rsidTr="008B71D4">
        <w:tc>
          <w:tcPr>
            <w:tcW w:w="2601" w:type="dxa"/>
          </w:tcPr>
          <w:p w:rsidR="00A41128" w:rsidRPr="00A41128" w:rsidRDefault="00A41128" w:rsidP="00A41128">
            <w:pPr>
              <w:pStyle w:val="af3"/>
              <w:rPr>
                <w:rFonts w:ascii="Times New Roman" w:hAnsi="Times New Roman"/>
                <w:sz w:val="24"/>
                <w:szCs w:val="24"/>
              </w:rPr>
            </w:pPr>
            <w:r w:rsidRPr="00A41128">
              <w:rPr>
                <w:rFonts w:ascii="Times New Roman" w:hAnsi="Times New Roman"/>
                <w:sz w:val="24"/>
                <w:szCs w:val="24"/>
              </w:rPr>
              <w:t>х.Железнодорожный</w:t>
            </w:r>
          </w:p>
        </w:tc>
        <w:tc>
          <w:tcPr>
            <w:tcW w:w="2378"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1016,6</w:t>
            </w:r>
          </w:p>
        </w:tc>
        <w:tc>
          <w:tcPr>
            <w:tcW w:w="2378"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808,6</w:t>
            </w:r>
          </w:p>
        </w:tc>
        <w:tc>
          <w:tcPr>
            <w:tcW w:w="2379"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208,0</w:t>
            </w:r>
          </w:p>
        </w:tc>
      </w:tr>
      <w:tr w:rsidR="00A41128" w:rsidRPr="00A41128" w:rsidTr="008B71D4">
        <w:tc>
          <w:tcPr>
            <w:tcW w:w="2601" w:type="dxa"/>
          </w:tcPr>
          <w:p w:rsidR="00A41128" w:rsidRPr="00A41128" w:rsidRDefault="00A41128" w:rsidP="00A41128">
            <w:pPr>
              <w:pStyle w:val="af3"/>
              <w:rPr>
                <w:rFonts w:ascii="Times New Roman" w:hAnsi="Times New Roman"/>
                <w:sz w:val="24"/>
                <w:szCs w:val="24"/>
              </w:rPr>
            </w:pPr>
            <w:proofErr w:type="spellStart"/>
            <w:r w:rsidRPr="00A41128">
              <w:rPr>
                <w:rFonts w:ascii="Times New Roman" w:hAnsi="Times New Roman"/>
                <w:sz w:val="24"/>
                <w:szCs w:val="24"/>
              </w:rPr>
              <w:t>ст.Кумшацкая</w:t>
            </w:r>
            <w:proofErr w:type="spellEnd"/>
          </w:p>
        </w:tc>
        <w:tc>
          <w:tcPr>
            <w:tcW w:w="2378"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562,44</w:t>
            </w:r>
          </w:p>
        </w:tc>
        <w:tc>
          <w:tcPr>
            <w:tcW w:w="2378"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466,44</w:t>
            </w:r>
          </w:p>
        </w:tc>
        <w:tc>
          <w:tcPr>
            <w:tcW w:w="2379"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96,0</w:t>
            </w:r>
          </w:p>
        </w:tc>
      </w:tr>
      <w:tr w:rsidR="00A41128" w:rsidRPr="00A41128" w:rsidTr="008B71D4">
        <w:tc>
          <w:tcPr>
            <w:tcW w:w="2601" w:type="dxa"/>
          </w:tcPr>
          <w:p w:rsidR="00A41128" w:rsidRPr="00A41128" w:rsidRDefault="00A41128" w:rsidP="00A41128">
            <w:pPr>
              <w:pStyle w:val="af3"/>
              <w:rPr>
                <w:rFonts w:ascii="Times New Roman" w:hAnsi="Times New Roman"/>
                <w:sz w:val="24"/>
                <w:szCs w:val="24"/>
              </w:rPr>
            </w:pPr>
            <w:proofErr w:type="spellStart"/>
            <w:r w:rsidRPr="00A41128">
              <w:rPr>
                <w:rFonts w:ascii="Times New Roman" w:hAnsi="Times New Roman"/>
                <w:sz w:val="24"/>
                <w:szCs w:val="24"/>
              </w:rPr>
              <w:t>ст.Маркинская</w:t>
            </w:r>
            <w:proofErr w:type="spellEnd"/>
          </w:p>
        </w:tc>
        <w:tc>
          <w:tcPr>
            <w:tcW w:w="2378"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2087,8</w:t>
            </w:r>
          </w:p>
        </w:tc>
        <w:tc>
          <w:tcPr>
            <w:tcW w:w="2378"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1671,8</w:t>
            </w:r>
          </w:p>
        </w:tc>
        <w:tc>
          <w:tcPr>
            <w:tcW w:w="2379"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416,0</w:t>
            </w:r>
          </w:p>
        </w:tc>
      </w:tr>
      <w:tr w:rsidR="00A41128" w:rsidRPr="00A41128" w:rsidTr="008B71D4">
        <w:tc>
          <w:tcPr>
            <w:tcW w:w="2601" w:type="dxa"/>
          </w:tcPr>
          <w:p w:rsidR="00A41128" w:rsidRPr="00A41128" w:rsidRDefault="00A41128" w:rsidP="00A41128">
            <w:pPr>
              <w:pStyle w:val="af3"/>
              <w:rPr>
                <w:rFonts w:ascii="Times New Roman" w:hAnsi="Times New Roman"/>
                <w:sz w:val="24"/>
                <w:szCs w:val="24"/>
              </w:rPr>
            </w:pPr>
            <w:r w:rsidRPr="00A41128">
              <w:rPr>
                <w:rFonts w:ascii="Times New Roman" w:hAnsi="Times New Roman"/>
                <w:sz w:val="24"/>
                <w:szCs w:val="24"/>
              </w:rPr>
              <w:t>х.Паршиков</w:t>
            </w:r>
          </w:p>
        </w:tc>
        <w:tc>
          <w:tcPr>
            <w:tcW w:w="2378"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1905,28</w:t>
            </w:r>
          </w:p>
        </w:tc>
        <w:tc>
          <w:tcPr>
            <w:tcW w:w="2378"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1489,28</w:t>
            </w:r>
          </w:p>
        </w:tc>
        <w:tc>
          <w:tcPr>
            <w:tcW w:w="2379"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416,0</w:t>
            </w:r>
          </w:p>
        </w:tc>
      </w:tr>
      <w:tr w:rsidR="00A41128" w:rsidRPr="00A41128" w:rsidTr="008B71D4">
        <w:tc>
          <w:tcPr>
            <w:tcW w:w="2601" w:type="dxa"/>
          </w:tcPr>
          <w:p w:rsidR="00A41128" w:rsidRPr="00A41128" w:rsidRDefault="00A41128" w:rsidP="00A41128">
            <w:pPr>
              <w:pStyle w:val="af3"/>
              <w:rPr>
                <w:rFonts w:ascii="Times New Roman" w:hAnsi="Times New Roman"/>
                <w:sz w:val="24"/>
                <w:szCs w:val="24"/>
              </w:rPr>
            </w:pPr>
            <w:r w:rsidRPr="00A41128">
              <w:rPr>
                <w:rFonts w:ascii="Times New Roman" w:hAnsi="Times New Roman"/>
                <w:sz w:val="24"/>
                <w:szCs w:val="24"/>
              </w:rPr>
              <w:t>х.Черкасский</w:t>
            </w:r>
          </w:p>
        </w:tc>
        <w:tc>
          <w:tcPr>
            <w:tcW w:w="2378"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466,24</w:t>
            </w:r>
          </w:p>
        </w:tc>
        <w:tc>
          <w:tcPr>
            <w:tcW w:w="2378"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370,24</w:t>
            </w:r>
          </w:p>
        </w:tc>
        <w:tc>
          <w:tcPr>
            <w:tcW w:w="2379" w:type="dxa"/>
          </w:tcPr>
          <w:p w:rsidR="00A41128" w:rsidRPr="00A41128" w:rsidRDefault="00A41128" w:rsidP="00A41128">
            <w:pPr>
              <w:pStyle w:val="af3"/>
              <w:jc w:val="center"/>
              <w:rPr>
                <w:rFonts w:ascii="Times New Roman" w:hAnsi="Times New Roman"/>
                <w:sz w:val="24"/>
                <w:szCs w:val="24"/>
              </w:rPr>
            </w:pPr>
            <w:r w:rsidRPr="00A41128">
              <w:rPr>
                <w:rFonts w:ascii="Times New Roman" w:hAnsi="Times New Roman"/>
                <w:sz w:val="24"/>
                <w:szCs w:val="24"/>
              </w:rPr>
              <w:t>96,0</w:t>
            </w:r>
          </w:p>
        </w:tc>
      </w:tr>
    </w:tbl>
    <w:p w:rsidR="00A41128" w:rsidRDefault="00FA6DFC" w:rsidP="00ED11A1">
      <w:pPr>
        <w:pStyle w:val="Default"/>
        <w:jc w:val="both"/>
      </w:pPr>
      <w:r>
        <w:lastRenderedPageBreak/>
        <w:t xml:space="preserve">       </w:t>
      </w:r>
      <w:r w:rsidR="00240BE9">
        <w:t xml:space="preserve">Несмотря на начатую в 2019 году реформу обращения с твердыми коммунальными отходами, ситуация в этой сфере остается напряженной. </w:t>
      </w:r>
      <w:r w:rsidR="008B71D4" w:rsidRPr="008B71D4">
        <w:t xml:space="preserve">Охват услугой населения в разрезе населенных пунктов </w:t>
      </w:r>
      <w:r w:rsidR="00ED11A1">
        <w:t xml:space="preserve">за 2021 год </w:t>
      </w:r>
      <w:r w:rsidR="008B71D4" w:rsidRPr="008B71D4">
        <w:t>представлен в таблице</w:t>
      </w:r>
      <w:r w:rsidR="008B71D4">
        <w:t>:</w:t>
      </w:r>
    </w:p>
    <w:p w:rsidR="008B71D4" w:rsidRDefault="008B71D4" w:rsidP="008B71D4">
      <w:pPr>
        <w:pStyle w:val="Default"/>
        <w:jc w:val="right"/>
      </w:pPr>
      <w:r>
        <w:t>Таблица 12</w:t>
      </w:r>
    </w:p>
    <w:tbl>
      <w:tblPr>
        <w:tblStyle w:val="a5"/>
        <w:tblW w:w="0" w:type="auto"/>
        <w:tblInd w:w="108" w:type="dxa"/>
        <w:tblLook w:val="04A0" w:firstRow="1" w:lastRow="0" w:firstColumn="1" w:lastColumn="0" w:noHBand="0" w:noVBand="1"/>
      </w:tblPr>
      <w:tblGrid>
        <w:gridCol w:w="540"/>
        <w:gridCol w:w="2672"/>
        <w:gridCol w:w="1836"/>
        <w:gridCol w:w="2354"/>
        <w:gridCol w:w="2237"/>
      </w:tblGrid>
      <w:tr w:rsidR="00240BE9" w:rsidTr="00C953FE">
        <w:tc>
          <w:tcPr>
            <w:tcW w:w="540" w:type="dxa"/>
          </w:tcPr>
          <w:p w:rsidR="00240BE9" w:rsidRDefault="00240BE9" w:rsidP="00240BE9">
            <w:pPr>
              <w:pStyle w:val="Default"/>
            </w:pPr>
            <w:r>
              <w:t>№ п/п</w:t>
            </w:r>
          </w:p>
        </w:tc>
        <w:tc>
          <w:tcPr>
            <w:tcW w:w="2672" w:type="dxa"/>
          </w:tcPr>
          <w:p w:rsidR="00240BE9" w:rsidRDefault="00240BE9" w:rsidP="00240BE9">
            <w:pPr>
              <w:pStyle w:val="Default"/>
            </w:pPr>
            <w:r>
              <w:t>Населенный пункт</w:t>
            </w:r>
          </w:p>
        </w:tc>
        <w:tc>
          <w:tcPr>
            <w:tcW w:w="1836" w:type="dxa"/>
          </w:tcPr>
          <w:p w:rsidR="00240BE9" w:rsidRDefault="00240BE9" w:rsidP="00240BE9">
            <w:pPr>
              <w:pStyle w:val="Default"/>
            </w:pPr>
            <w:r>
              <w:t>Всего домовладений</w:t>
            </w:r>
            <w:r w:rsidR="00B230CD">
              <w:t xml:space="preserve"> (квартир)</w:t>
            </w:r>
          </w:p>
        </w:tc>
        <w:tc>
          <w:tcPr>
            <w:tcW w:w="2354" w:type="dxa"/>
          </w:tcPr>
          <w:p w:rsidR="00240BE9" w:rsidRDefault="00240BE9" w:rsidP="00240BE9">
            <w:pPr>
              <w:pStyle w:val="Default"/>
            </w:pPr>
            <w:r>
              <w:t>Охвачено услугой</w:t>
            </w:r>
          </w:p>
        </w:tc>
        <w:tc>
          <w:tcPr>
            <w:tcW w:w="2237" w:type="dxa"/>
          </w:tcPr>
          <w:p w:rsidR="00240BE9" w:rsidRPr="00240BE9" w:rsidRDefault="00240BE9">
            <w:pPr>
              <w:rPr>
                <w:color w:val="000000"/>
                <w:sz w:val="24"/>
                <w:szCs w:val="24"/>
              </w:rPr>
            </w:pPr>
            <w:r w:rsidRPr="00240BE9">
              <w:rPr>
                <w:sz w:val="24"/>
                <w:szCs w:val="24"/>
              </w:rPr>
              <w:t>Услуга не предоставляется</w:t>
            </w:r>
          </w:p>
          <w:p w:rsidR="00240BE9" w:rsidRDefault="00240BE9" w:rsidP="00240BE9">
            <w:pPr>
              <w:pStyle w:val="Default"/>
            </w:pPr>
          </w:p>
        </w:tc>
      </w:tr>
      <w:tr w:rsidR="00240BE9" w:rsidTr="00C953FE">
        <w:tc>
          <w:tcPr>
            <w:tcW w:w="540" w:type="dxa"/>
          </w:tcPr>
          <w:p w:rsidR="00240BE9" w:rsidRDefault="00240BE9" w:rsidP="008B71D4">
            <w:pPr>
              <w:pStyle w:val="Default"/>
              <w:jc w:val="right"/>
            </w:pPr>
            <w:r>
              <w:t>1</w:t>
            </w:r>
          </w:p>
        </w:tc>
        <w:tc>
          <w:tcPr>
            <w:tcW w:w="2672" w:type="dxa"/>
          </w:tcPr>
          <w:p w:rsidR="00240BE9" w:rsidRPr="00A41128" w:rsidRDefault="00240BE9" w:rsidP="00711AD6">
            <w:pPr>
              <w:pStyle w:val="af3"/>
              <w:rPr>
                <w:rFonts w:ascii="Times New Roman" w:hAnsi="Times New Roman"/>
                <w:sz w:val="24"/>
                <w:szCs w:val="24"/>
              </w:rPr>
            </w:pPr>
            <w:r w:rsidRPr="00A41128">
              <w:rPr>
                <w:rFonts w:ascii="Times New Roman" w:hAnsi="Times New Roman"/>
                <w:sz w:val="24"/>
                <w:szCs w:val="24"/>
              </w:rPr>
              <w:t>х.Железнодорожный</w:t>
            </w:r>
          </w:p>
        </w:tc>
        <w:tc>
          <w:tcPr>
            <w:tcW w:w="1836" w:type="dxa"/>
            <w:vAlign w:val="center"/>
          </w:tcPr>
          <w:p w:rsidR="00240BE9" w:rsidRPr="00ED11A1" w:rsidRDefault="00B230CD" w:rsidP="00240BE9">
            <w:pPr>
              <w:jc w:val="center"/>
              <w:rPr>
                <w:color w:val="000000"/>
                <w:sz w:val="24"/>
                <w:szCs w:val="24"/>
              </w:rPr>
            </w:pPr>
            <w:r w:rsidRPr="00ED11A1">
              <w:rPr>
                <w:color w:val="000000"/>
                <w:sz w:val="24"/>
                <w:szCs w:val="24"/>
              </w:rPr>
              <w:t xml:space="preserve"> 214</w:t>
            </w:r>
          </w:p>
        </w:tc>
        <w:tc>
          <w:tcPr>
            <w:tcW w:w="2354" w:type="dxa"/>
          </w:tcPr>
          <w:p w:rsidR="00240BE9" w:rsidRDefault="00ED11A1" w:rsidP="008B71D4">
            <w:pPr>
              <w:pStyle w:val="Default"/>
              <w:jc w:val="right"/>
            </w:pPr>
            <w:r>
              <w:t>122</w:t>
            </w:r>
          </w:p>
        </w:tc>
        <w:tc>
          <w:tcPr>
            <w:tcW w:w="2237" w:type="dxa"/>
          </w:tcPr>
          <w:p w:rsidR="00240BE9" w:rsidRDefault="00B230CD" w:rsidP="008B71D4">
            <w:pPr>
              <w:pStyle w:val="Default"/>
              <w:jc w:val="right"/>
            </w:pPr>
            <w:r>
              <w:t>92</w:t>
            </w:r>
          </w:p>
        </w:tc>
      </w:tr>
      <w:tr w:rsidR="00240BE9" w:rsidTr="00C953FE">
        <w:tc>
          <w:tcPr>
            <w:tcW w:w="540" w:type="dxa"/>
          </w:tcPr>
          <w:p w:rsidR="00240BE9" w:rsidRDefault="00240BE9" w:rsidP="008B71D4">
            <w:pPr>
              <w:pStyle w:val="Default"/>
              <w:jc w:val="right"/>
            </w:pPr>
            <w:r>
              <w:t>2</w:t>
            </w:r>
          </w:p>
        </w:tc>
        <w:tc>
          <w:tcPr>
            <w:tcW w:w="2672" w:type="dxa"/>
          </w:tcPr>
          <w:p w:rsidR="00240BE9" w:rsidRPr="00A41128" w:rsidRDefault="00240BE9" w:rsidP="00711AD6">
            <w:pPr>
              <w:pStyle w:val="af3"/>
              <w:rPr>
                <w:rFonts w:ascii="Times New Roman" w:hAnsi="Times New Roman"/>
                <w:sz w:val="24"/>
                <w:szCs w:val="24"/>
              </w:rPr>
            </w:pPr>
            <w:proofErr w:type="spellStart"/>
            <w:r w:rsidRPr="00A41128">
              <w:rPr>
                <w:rFonts w:ascii="Times New Roman" w:hAnsi="Times New Roman"/>
                <w:sz w:val="24"/>
                <w:szCs w:val="24"/>
              </w:rPr>
              <w:t>ст.Кумшацкая</w:t>
            </w:r>
            <w:proofErr w:type="spellEnd"/>
          </w:p>
        </w:tc>
        <w:tc>
          <w:tcPr>
            <w:tcW w:w="1836" w:type="dxa"/>
            <w:vAlign w:val="center"/>
          </w:tcPr>
          <w:p w:rsidR="00240BE9" w:rsidRPr="00ED11A1" w:rsidRDefault="00B230CD" w:rsidP="00240BE9">
            <w:pPr>
              <w:jc w:val="center"/>
              <w:rPr>
                <w:color w:val="000000"/>
                <w:sz w:val="24"/>
                <w:szCs w:val="24"/>
              </w:rPr>
            </w:pPr>
            <w:r w:rsidRPr="00ED11A1">
              <w:rPr>
                <w:color w:val="000000"/>
                <w:sz w:val="24"/>
                <w:szCs w:val="24"/>
              </w:rPr>
              <w:t>130</w:t>
            </w:r>
          </w:p>
        </w:tc>
        <w:tc>
          <w:tcPr>
            <w:tcW w:w="2354" w:type="dxa"/>
          </w:tcPr>
          <w:p w:rsidR="00240BE9" w:rsidRDefault="00ED11A1" w:rsidP="008B71D4">
            <w:pPr>
              <w:pStyle w:val="Default"/>
              <w:jc w:val="right"/>
            </w:pPr>
            <w:r>
              <w:t>97</w:t>
            </w:r>
          </w:p>
        </w:tc>
        <w:tc>
          <w:tcPr>
            <w:tcW w:w="2237" w:type="dxa"/>
          </w:tcPr>
          <w:p w:rsidR="00240BE9" w:rsidRDefault="00240BE9" w:rsidP="008B71D4">
            <w:pPr>
              <w:pStyle w:val="Default"/>
              <w:jc w:val="right"/>
            </w:pPr>
            <w:r>
              <w:t>33</w:t>
            </w:r>
          </w:p>
        </w:tc>
      </w:tr>
      <w:tr w:rsidR="00240BE9" w:rsidTr="00C953FE">
        <w:tc>
          <w:tcPr>
            <w:tcW w:w="540" w:type="dxa"/>
          </w:tcPr>
          <w:p w:rsidR="00240BE9" w:rsidRDefault="00240BE9" w:rsidP="008B71D4">
            <w:pPr>
              <w:pStyle w:val="Default"/>
              <w:jc w:val="right"/>
            </w:pPr>
            <w:r>
              <w:t>3</w:t>
            </w:r>
          </w:p>
        </w:tc>
        <w:tc>
          <w:tcPr>
            <w:tcW w:w="2672" w:type="dxa"/>
          </w:tcPr>
          <w:p w:rsidR="00240BE9" w:rsidRPr="00A41128" w:rsidRDefault="00240BE9" w:rsidP="00711AD6">
            <w:pPr>
              <w:pStyle w:val="af3"/>
              <w:rPr>
                <w:rFonts w:ascii="Times New Roman" w:hAnsi="Times New Roman"/>
                <w:sz w:val="24"/>
                <w:szCs w:val="24"/>
              </w:rPr>
            </w:pPr>
            <w:proofErr w:type="spellStart"/>
            <w:r w:rsidRPr="00A41128">
              <w:rPr>
                <w:rFonts w:ascii="Times New Roman" w:hAnsi="Times New Roman"/>
                <w:sz w:val="24"/>
                <w:szCs w:val="24"/>
              </w:rPr>
              <w:t>ст.Маркинская</w:t>
            </w:r>
            <w:proofErr w:type="spellEnd"/>
          </w:p>
        </w:tc>
        <w:tc>
          <w:tcPr>
            <w:tcW w:w="1836" w:type="dxa"/>
            <w:vAlign w:val="center"/>
          </w:tcPr>
          <w:p w:rsidR="00240BE9" w:rsidRPr="00ED11A1" w:rsidRDefault="00B230CD" w:rsidP="00240BE9">
            <w:pPr>
              <w:jc w:val="center"/>
              <w:rPr>
                <w:color w:val="000000"/>
                <w:sz w:val="24"/>
                <w:szCs w:val="24"/>
              </w:rPr>
            </w:pPr>
            <w:r w:rsidRPr="00ED11A1">
              <w:rPr>
                <w:color w:val="000000"/>
                <w:sz w:val="24"/>
                <w:szCs w:val="24"/>
              </w:rPr>
              <w:t xml:space="preserve"> 368</w:t>
            </w:r>
          </w:p>
        </w:tc>
        <w:tc>
          <w:tcPr>
            <w:tcW w:w="2354" w:type="dxa"/>
          </w:tcPr>
          <w:p w:rsidR="00240BE9" w:rsidRDefault="00ED11A1" w:rsidP="008B71D4">
            <w:pPr>
              <w:pStyle w:val="Default"/>
              <w:jc w:val="right"/>
            </w:pPr>
            <w:r>
              <w:t>290</w:t>
            </w:r>
          </w:p>
        </w:tc>
        <w:tc>
          <w:tcPr>
            <w:tcW w:w="2237" w:type="dxa"/>
          </w:tcPr>
          <w:p w:rsidR="00240BE9" w:rsidRDefault="00240BE9" w:rsidP="008B71D4">
            <w:pPr>
              <w:pStyle w:val="Default"/>
              <w:jc w:val="right"/>
            </w:pPr>
            <w:r>
              <w:t>78</w:t>
            </w:r>
          </w:p>
        </w:tc>
      </w:tr>
      <w:tr w:rsidR="00240BE9" w:rsidTr="00C953FE">
        <w:tc>
          <w:tcPr>
            <w:tcW w:w="540" w:type="dxa"/>
          </w:tcPr>
          <w:p w:rsidR="00240BE9" w:rsidRDefault="00240BE9" w:rsidP="008B71D4">
            <w:pPr>
              <w:pStyle w:val="Default"/>
              <w:jc w:val="right"/>
            </w:pPr>
            <w:r>
              <w:t>4</w:t>
            </w:r>
          </w:p>
        </w:tc>
        <w:tc>
          <w:tcPr>
            <w:tcW w:w="2672" w:type="dxa"/>
          </w:tcPr>
          <w:p w:rsidR="00240BE9" w:rsidRPr="00A41128" w:rsidRDefault="00240BE9" w:rsidP="00711AD6">
            <w:pPr>
              <w:pStyle w:val="af3"/>
              <w:rPr>
                <w:rFonts w:ascii="Times New Roman" w:hAnsi="Times New Roman"/>
                <w:sz w:val="24"/>
                <w:szCs w:val="24"/>
              </w:rPr>
            </w:pPr>
            <w:r w:rsidRPr="00A41128">
              <w:rPr>
                <w:rFonts w:ascii="Times New Roman" w:hAnsi="Times New Roman"/>
                <w:sz w:val="24"/>
                <w:szCs w:val="24"/>
              </w:rPr>
              <w:t>х.Паршиков</w:t>
            </w:r>
          </w:p>
        </w:tc>
        <w:tc>
          <w:tcPr>
            <w:tcW w:w="1836" w:type="dxa"/>
            <w:vAlign w:val="center"/>
          </w:tcPr>
          <w:p w:rsidR="00240BE9" w:rsidRPr="00ED11A1" w:rsidRDefault="00B230CD" w:rsidP="00240BE9">
            <w:pPr>
              <w:jc w:val="center"/>
              <w:rPr>
                <w:color w:val="000000"/>
                <w:sz w:val="24"/>
                <w:szCs w:val="24"/>
              </w:rPr>
            </w:pPr>
            <w:r w:rsidRPr="00ED11A1">
              <w:rPr>
                <w:color w:val="000000"/>
                <w:sz w:val="24"/>
                <w:szCs w:val="24"/>
              </w:rPr>
              <w:t>323</w:t>
            </w:r>
          </w:p>
        </w:tc>
        <w:tc>
          <w:tcPr>
            <w:tcW w:w="2354" w:type="dxa"/>
          </w:tcPr>
          <w:p w:rsidR="00240BE9" w:rsidRDefault="00ED11A1" w:rsidP="008B71D4">
            <w:pPr>
              <w:pStyle w:val="Default"/>
              <w:jc w:val="right"/>
            </w:pPr>
            <w:r>
              <w:t>220</w:t>
            </w:r>
          </w:p>
        </w:tc>
        <w:tc>
          <w:tcPr>
            <w:tcW w:w="2237" w:type="dxa"/>
          </w:tcPr>
          <w:p w:rsidR="00240BE9" w:rsidRDefault="000A56A7" w:rsidP="008B71D4">
            <w:pPr>
              <w:pStyle w:val="Default"/>
              <w:jc w:val="right"/>
            </w:pPr>
            <w:r>
              <w:t>103</w:t>
            </w:r>
          </w:p>
        </w:tc>
      </w:tr>
      <w:tr w:rsidR="00240BE9" w:rsidTr="00C953FE">
        <w:tc>
          <w:tcPr>
            <w:tcW w:w="540" w:type="dxa"/>
          </w:tcPr>
          <w:p w:rsidR="00240BE9" w:rsidRDefault="00240BE9" w:rsidP="008B71D4">
            <w:pPr>
              <w:pStyle w:val="Default"/>
              <w:jc w:val="right"/>
            </w:pPr>
            <w:r>
              <w:t>5</w:t>
            </w:r>
          </w:p>
        </w:tc>
        <w:tc>
          <w:tcPr>
            <w:tcW w:w="2672" w:type="dxa"/>
          </w:tcPr>
          <w:p w:rsidR="00240BE9" w:rsidRPr="00A41128" w:rsidRDefault="00240BE9" w:rsidP="00711AD6">
            <w:pPr>
              <w:pStyle w:val="af3"/>
              <w:rPr>
                <w:rFonts w:ascii="Times New Roman" w:hAnsi="Times New Roman"/>
                <w:sz w:val="24"/>
                <w:szCs w:val="24"/>
              </w:rPr>
            </w:pPr>
            <w:r w:rsidRPr="00A41128">
              <w:rPr>
                <w:rFonts w:ascii="Times New Roman" w:hAnsi="Times New Roman"/>
                <w:sz w:val="24"/>
                <w:szCs w:val="24"/>
              </w:rPr>
              <w:t>х.Черкасский</w:t>
            </w:r>
          </w:p>
        </w:tc>
        <w:tc>
          <w:tcPr>
            <w:tcW w:w="1836" w:type="dxa"/>
            <w:vAlign w:val="center"/>
          </w:tcPr>
          <w:p w:rsidR="00240BE9" w:rsidRPr="00ED11A1" w:rsidRDefault="00B230CD" w:rsidP="00240BE9">
            <w:pPr>
              <w:jc w:val="center"/>
              <w:rPr>
                <w:color w:val="000000"/>
                <w:sz w:val="24"/>
                <w:szCs w:val="24"/>
              </w:rPr>
            </w:pPr>
            <w:r w:rsidRPr="00ED11A1">
              <w:rPr>
                <w:color w:val="000000"/>
                <w:sz w:val="24"/>
                <w:szCs w:val="24"/>
              </w:rPr>
              <w:t>100</w:t>
            </w:r>
          </w:p>
        </w:tc>
        <w:tc>
          <w:tcPr>
            <w:tcW w:w="2354" w:type="dxa"/>
          </w:tcPr>
          <w:p w:rsidR="00240BE9" w:rsidRDefault="00ED11A1" w:rsidP="008B71D4">
            <w:pPr>
              <w:pStyle w:val="Default"/>
              <w:jc w:val="right"/>
            </w:pPr>
            <w:r>
              <w:t>69</w:t>
            </w:r>
          </w:p>
        </w:tc>
        <w:tc>
          <w:tcPr>
            <w:tcW w:w="2237" w:type="dxa"/>
          </w:tcPr>
          <w:p w:rsidR="00240BE9" w:rsidRDefault="00240BE9" w:rsidP="008B71D4">
            <w:pPr>
              <w:pStyle w:val="Default"/>
              <w:jc w:val="right"/>
            </w:pPr>
            <w:r>
              <w:t>31</w:t>
            </w:r>
          </w:p>
        </w:tc>
      </w:tr>
      <w:tr w:rsidR="00ED11A1" w:rsidTr="00C953FE">
        <w:tc>
          <w:tcPr>
            <w:tcW w:w="540" w:type="dxa"/>
          </w:tcPr>
          <w:p w:rsidR="00ED11A1" w:rsidRDefault="00ED11A1" w:rsidP="008B71D4">
            <w:pPr>
              <w:pStyle w:val="Default"/>
              <w:jc w:val="right"/>
            </w:pPr>
          </w:p>
        </w:tc>
        <w:tc>
          <w:tcPr>
            <w:tcW w:w="2672" w:type="dxa"/>
          </w:tcPr>
          <w:p w:rsidR="00ED11A1" w:rsidRPr="00A41128" w:rsidRDefault="00ED11A1" w:rsidP="00711AD6">
            <w:pPr>
              <w:pStyle w:val="af3"/>
              <w:rPr>
                <w:rFonts w:ascii="Times New Roman" w:hAnsi="Times New Roman"/>
                <w:sz w:val="24"/>
                <w:szCs w:val="24"/>
              </w:rPr>
            </w:pPr>
            <w:r>
              <w:rPr>
                <w:rFonts w:ascii="Times New Roman" w:hAnsi="Times New Roman"/>
                <w:sz w:val="24"/>
                <w:szCs w:val="24"/>
              </w:rPr>
              <w:t>Итого по поселению</w:t>
            </w:r>
          </w:p>
        </w:tc>
        <w:tc>
          <w:tcPr>
            <w:tcW w:w="1836" w:type="dxa"/>
            <w:vAlign w:val="center"/>
          </w:tcPr>
          <w:p w:rsidR="00ED11A1" w:rsidRPr="00ED11A1" w:rsidRDefault="00ED11A1" w:rsidP="00240BE9">
            <w:pPr>
              <w:jc w:val="center"/>
              <w:rPr>
                <w:color w:val="000000"/>
                <w:sz w:val="24"/>
                <w:szCs w:val="24"/>
              </w:rPr>
            </w:pPr>
            <w:r>
              <w:rPr>
                <w:color w:val="000000"/>
                <w:sz w:val="24"/>
                <w:szCs w:val="24"/>
              </w:rPr>
              <w:t>1135</w:t>
            </w:r>
          </w:p>
        </w:tc>
        <w:tc>
          <w:tcPr>
            <w:tcW w:w="2354" w:type="dxa"/>
          </w:tcPr>
          <w:p w:rsidR="00ED11A1" w:rsidRDefault="00ED11A1" w:rsidP="008B71D4">
            <w:pPr>
              <w:pStyle w:val="Default"/>
              <w:jc w:val="right"/>
            </w:pPr>
            <w:r>
              <w:t>798 (70,3%)</w:t>
            </w:r>
          </w:p>
        </w:tc>
        <w:tc>
          <w:tcPr>
            <w:tcW w:w="2237" w:type="dxa"/>
          </w:tcPr>
          <w:p w:rsidR="00ED11A1" w:rsidRDefault="00ED11A1" w:rsidP="008B71D4">
            <w:pPr>
              <w:pStyle w:val="Default"/>
              <w:jc w:val="right"/>
            </w:pPr>
            <w:r>
              <w:t>337 (29,7)</w:t>
            </w:r>
          </w:p>
        </w:tc>
      </w:tr>
    </w:tbl>
    <w:p w:rsidR="00240BE9" w:rsidRDefault="00240BE9" w:rsidP="00ED11A1">
      <w:pPr>
        <w:pStyle w:val="Default"/>
        <w:jc w:val="both"/>
      </w:pPr>
    </w:p>
    <w:p w:rsidR="009321EA" w:rsidRPr="009321EA" w:rsidRDefault="00ED11A1" w:rsidP="00F12AC5">
      <w:pPr>
        <w:pStyle w:val="Default"/>
        <w:jc w:val="both"/>
      </w:pPr>
      <w:r>
        <w:t xml:space="preserve">        Основной причиной не предоставления услуги по обращению с твердыми коммунальными отходами является нежелание населения пользоваться данной услугой. </w:t>
      </w:r>
      <w:r w:rsidR="00CF0056">
        <w:t xml:space="preserve">Основные причины: тяжелое финансовое положение, </w:t>
      </w:r>
      <w:proofErr w:type="spellStart"/>
      <w:r w:rsidR="00CF0056">
        <w:t>непроживание</w:t>
      </w:r>
      <w:proofErr w:type="spellEnd"/>
      <w:r w:rsidR="00CF0056">
        <w:t xml:space="preserve"> по месту оказания услуги и прочие. </w:t>
      </w:r>
      <w:r>
        <w:t>Эта ситуация приводит к возникновению стихийных свалок в балках, лесополосах и других несанкционированных местах.</w:t>
      </w:r>
      <w:r w:rsidR="00F12AC5">
        <w:t xml:space="preserve"> </w:t>
      </w:r>
      <w:r w:rsidR="009321EA" w:rsidRPr="009321EA">
        <w:t xml:space="preserve">Свалки являются объектом, потенциально опасным для окружающей среды. Основными видами загрязнения являются: </w:t>
      </w:r>
    </w:p>
    <w:p w:rsidR="009321EA" w:rsidRPr="009321EA" w:rsidRDefault="009321EA" w:rsidP="009321EA">
      <w:pPr>
        <w:pStyle w:val="Default"/>
      </w:pPr>
      <w:r w:rsidRPr="009321EA">
        <w:t xml:space="preserve">• загрязнение атмосферного воздуха; </w:t>
      </w:r>
    </w:p>
    <w:p w:rsidR="009321EA" w:rsidRPr="009321EA" w:rsidRDefault="009321EA" w:rsidP="009321EA">
      <w:pPr>
        <w:pStyle w:val="Default"/>
      </w:pPr>
      <w:r w:rsidRPr="009321EA">
        <w:t xml:space="preserve">• загрязнение почвы; </w:t>
      </w:r>
    </w:p>
    <w:p w:rsidR="009321EA" w:rsidRPr="009321EA" w:rsidRDefault="009321EA" w:rsidP="009321EA">
      <w:pPr>
        <w:pStyle w:val="Default"/>
      </w:pPr>
      <w:r w:rsidRPr="009321EA">
        <w:t xml:space="preserve">• загрязнение водного бассейна. </w:t>
      </w:r>
    </w:p>
    <w:p w:rsidR="009321EA" w:rsidRPr="009321EA" w:rsidRDefault="009321EA" w:rsidP="009321EA">
      <w:pPr>
        <w:pStyle w:val="Default"/>
      </w:pPr>
      <w:r w:rsidRPr="00F91993">
        <w:rPr>
          <w:i/>
          <w:iCs/>
        </w:rPr>
        <w:t>Имеющиеся пр</w:t>
      </w:r>
      <w:r w:rsidR="00ED11A1">
        <w:rPr>
          <w:i/>
          <w:iCs/>
        </w:rPr>
        <w:t>облемы и направления их решения</w:t>
      </w:r>
      <w:r>
        <w:rPr>
          <w:i/>
          <w:iCs/>
        </w:rPr>
        <w:t>:</w:t>
      </w:r>
    </w:p>
    <w:p w:rsidR="009321EA" w:rsidRDefault="009321EA" w:rsidP="008C4BE9">
      <w:pPr>
        <w:pStyle w:val="Default"/>
        <w:numPr>
          <w:ilvl w:val="0"/>
          <w:numId w:val="2"/>
        </w:numPr>
        <w:jc w:val="both"/>
      </w:pPr>
      <w:r w:rsidRPr="009321EA">
        <w:t>ежегодное возникновение несанкцио</w:t>
      </w:r>
      <w:r w:rsidR="00CF0056">
        <w:t xml:space="preserve">нированных свалок на территории </w:t>
      </w:r>
      <w:r w:rsidRPr="009321EA">
        <w:t xml:space="preserve">муниципального образования; </w:t>
      </w:r>
    </w:p>
    <w:p w:rsidR="00CF0056" w:rsidRDefault="00CF0056" w:rsidP="008C4BE9">
      <w:pPr>
        <w:pStyle w:val="Default"/>
        <w:numPr>
          <w:ilvl w:val="0"/>
          <w:numId w:val="2"/>
        </w:numPr>
        <w:jc w:val="both"/>
      </w:pPr>
      <w:r>
        <w:t>загрязнение окружающей среды;</w:t>
      </w:r>
    </w:p>
    <w:p w:rsidR="00CF0056" w:rsidRDefault="00CF0056" w:rsidP="008C4BE9">
      <w:pPr>
        <w:pStyle w:val="Default"/>
        <w:numPr>
          <w:ilvl w:val="0"/>
          <w:numId w:val="2"/>
        </w:numPr>
        <w:jc w:val="both"/>
      </w:pPr>
      <w:r>
        <w:t xml:space="preserve">нежелание населения </w:t>
      </w:r>
      <w:proofErr w:type="gramStart"/>
      <w:r>
        <w:t>пользоваться  услугой</w:t>
      </w:r>
      <w:proofErr w:type="gramEnd"/>
      <w:r>
        <w:t xml:space="preserve"> по вывозу твердых коммунальных отходов;</w:t>
      </w:r>
    </w:p>
    <w:p w:rsidR="009321EA" w:rsidRPr="009321EA" w:rsidRDefault="00CF0056" w:rsidP="00CF0056">
      <w:pPr>
        <w:pStyle w:val="Default"/>
        <w:numPr>
          <w:ilvl w:val="0"/>
          <w:numId w:val="2"/>
        </w:numPr>
        <w:jc w:val="both"/>
      </w:pPr>
      <w:r>
        <w:t>отсутствие площадок по накоплению (в том числе раздельному накоплению) отходов</w:t>
      </w:r>
      <w:r w:rsidR="006A391E">
        <w:t xml:space="preserve"> в большинстве населенных пунктов</w:t>
      </w:r>
      <w:r>
        <w:t>;</w:t>
      </w:r>
    </w:p>
    <w:p w:rsidR="009321EA" w:rsidRDefault="009321EA" w:rsidP="009321EA">
      <w:pPr>
        <w:pStyle w:val="Default"/>
        <w:rPr>
          <w:i/>
          <w:iCs/>
        </w:rPr>
      </w:pPr>
      <w:r w:rsidRPr="00F91993">
        <w:rPr>
          <w:i/>
          <w:iCs/>
        </w:rPr>
        <w:t xml:space="preserve">Требуемые мероприятия: </w:t>
      </w:r>
    </w:p>
    <w:p w:rsidR="00CF0056" w:rsidRDefault="00CF0056" w:rsidP="008C4BE9">
      <w:pPr>
        <w:pStyle w:val="Default"/>
        <w:numPr>
          <w:ilvl w:val="0"/>
          <w:numId w:val="5"/>
        </w:numPr>
      </w:pPr>
      <w:r>
        <w:t>обустройство на территории поселения площадок временного накопления ТКО (КГО)</w:t>
      </w:r>
      <w:r w:rsidR="006A391E">
        <w:t>;</w:t>
      </w:r>
    </w:p>
    <w:p w:rsidR="00CF0056" w:rsidRDefault="006A391E" w:rsidP="008C4BE9">
      <w:pPr>
        <w:pStyle w:val="Default"/>
        <w:numPr>
          <w:ilvl w:val="0"/>
          <w:numId w:val="5"/>
        </w:numPr>
      </w:pPr>
      <w:r>
        <w:t>информационно-разъяснительная работа с населением;</w:t>
      </w:r>
    </w:p>
    <w:p w:rsidR="000B00A1" w:rsidRPr="00F12AC5" w:rsidRDefault="006A391E" w:rsidP="00F12AC5">
      <w:pPr>
        <w:pStyle w:val="Default"/>
        <w:numPr>
          <w:ilvl w:val="0"/>
          <w:numId w:val="5"/>
        </w:numPr>
      </w:pPr>
      <w:r>
        <w:t>улучшение материальной базы предприятий коммунальной сферы</w:t>
      </w:r>
    </w:p>
    <w:p w:rsidR="00F12AC5" w:rsidRDefault="00F12AC5" w:rsidP="004406AA">
      <w:pPr>
        <w:jc w:val="center"/>
        <w:rPr>
          <w:b/>
          <w:sz w:val="28"/>
          <w:szCs w:val="28"/>
        </w:rPr>
      </w:pPr>
    </w:p>
    <w:p w:rsidR="004406AA" w:rsidRPr="000D071B" w:rsidRDefault="004406AA" w:rsidP="004406AA">
      <w:pPr>
        <w:jc w:val="center"/>
        <w:rPr>
          <w:b/>
          <w:sz w:val="28"/>
          <w:szCs w:val="28"/>
        </w:rPr>
      </w:pPr>
      <w:r w:rsidRPr="000D071B">
        <w:rPr>
          <w:b/>
          <w:sz w:val="28"/>
          <w:szCs w:val="28"/>
        </w:rPr>
        <w:t xml:space="preserve">Раздел 4 </w:t>
      </w:r>
    </w:p>
    <w:p w:rsidR="004406AA" w:rsidRPr="000D071B" w:rsidRDefault="004406AA" w:rsidP="004406AA">
      <w:pPr>
        <w:jc w:val="center"/>
        <w:rPr>
          <w:b/>
          <w:sz w:val="28"/>
          <w:szCs w:val="28"/>
        </w:rPr>
      </w:pPr>
      <w:r w:rsidRPr="000D071B">
        <w:rPr>
          <w:b/>
          <w:sz w:val="28"/>
          <w:szCs w:val="28"/>
        </w:rPr>
        <w:t xml:space="preserve">Характеристика состояния и проблемы в реализации энерго- и ресурсосбережения и </w:t>
      </w:r>
      <w:proofErr w:type="gramStart"/>
      <w:r w:rsidRPr="000D071B">
        <w:rPr>
          <w:b/>
          <w:sz w:val="28"/>
          <w:szCs w:val="28"/>
        </w:rPr>
        <w:t>учёта</w:t>
      </w:r>
      <w:proofErr w:type="gramEnd"/>
      <w:r w:rsidRPr="000D071B">
        <w:rPr>
          <w:b/>
          <w:sz w:val="28"/>
          <w:szCs w:val="28"/>
        </w:rPr>
        <w:t xml:space="preserve"> и сбора информации</w:t>
      </w:r>
    </w:p>
    <w:p w:rsidR="00F12AC5" w:rsidRPr="006E4D3B" w:rsidRDefault="00F12AC5" w:rsidP="006E4D3B">
      <w:pPr>
        <w:jc w:val="both"/>
        <w:rPr>
          <w:sz w:val="28"/>
          <w:szCs w:val="28"/>
        </w:rPr>
      </w:pPr>
    </w:p>
    <w:p w:rsidR="004406AA" w:rsidRDefault="004406AA" w:rsidP="000B00A1">
      <w:pPr>
        <w:jc w:val="center"/>
        <w:rPr>
          <w:i/>
          <w:sz w:val="28"/>
          <w:szCs w:val="28"/>
        </w:rPr>
      </w:pPr>
      <w:r w:rsidRPr="000D071B">
        <w:rPr>
          <w:i/>
          <w:sz w:val="28"/>
          <w:szCs w:val="28"/>
        </w:rPr>
        <w:t>Укомплектованность</w:t>
      </w:r>
      <w:r w:rsidR="000B00A1">
        <w:rPr>
          <w:i/>
          <w:sz w:val="28"/>
          <w:szCs w:val="28"/>
        </w:rPr>
        <w:t xml:space="preserve"> приборами учёта энергоресурсов</w:t>
      </w:r>
    </w:p>
    <w:p w:rsidR="004406AA" w:rsidRPr="005F2222" w:rsidRDefault="009909BB" w:rsidP="00F12AC5">
      <w:pPr>
        <w:jc w:val="right"/>
        <w:rPr>
          <w:sz w:val="24"/>
          <w:szCs w:val="24"/>
        </w:rPr>
      </w:pPr>
      <w:r>
        <w:rPr>
          <w:sz w:val="24"/>
          <w:szCs w:val="24"/>
        </w:rP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405"/>
        <w:gridCol w:w="1624"/>
        <w:gridCol w:w="1931"/>
        <w:gridCol w:w="2722"/>
      </w:tblGrid>
      <w:tr w:rsidR="004406AA" w:rsidRPr="005F2222" w:rsidTr="00D67FDE">
        <w:tc>
          <w:tcPr>
            <w:tcW w:w="1102" w:type="pct"/>
            <w:vMerge w:val="restart"/>
            <w:shd w:val="clear" w:color="auto" w:fill="auto"/>
            <w:vAlign w:val="center"/>
          </w:tcPr>
          <w:p w:rsidR="004406AA" w:rsidRPr="005F2222" w:rsidRDefault="004406AA" w:rsidP="00F12AC5">
            <w:pPr>
              <w:jc w:val="center"/>
              <w:rPr>
                <w:rStyle w:val="FontStyle61"/>
              </w:rPr>
            </w:pPr>
            <w:r w:rsidRPr="005F2222">
              <w:rPr>
                <w:rStyle w:val="FontStyle61"/>
              </w:rPr>
              <w:t>Наименование сельского поселения</w:t>
            </w:r>
          </w:p>
        </w:tc>
        <w:tc>
          <w:tcPr>
            <w:tcW w:w="2517" w:type="pct"/>
            <w:gridSpan w:val="3"/>
            <w:shd w:val="clear" w:color="auto" w:fill="auto"/>
            <w:vAlign w:val="center"/>
          </w:tcPr>
          <w:p w:rsidR="004406AA" w:rsidRPr="005F2222" w:rsidRDefault="004406AA" w:rsidP="00F12AC5">
            <w:pPr>
              <w:jc w:val="center"/>
              <w:rPr>
                <w:rStyle w:val="FontStyle61"/>
              </w:rPr>
            </w:pPr>
            <w:r w:rsidRPr="005F2222">
              <w:rPr>
                <w:rStyle w:val="FontStyle65"/>
                <w:rFonts w:ascii="Times New Roman" w:hAnsi="Times New Roman" w:cs="Times New Roman"/>
                <w:b w:val="0"/>
                <w:sz w:val="24"/>
                <w:szCs w:val="24"/>
              </w:rPr>
              <w:t>Установлено (укомплектованность), %</w:t>
            </w:r>
          </w:p>
        </w:tc>
        <w:tc>
          <w:tcPr>
            <w:tcW w:w="1381" w:type="pct"/>
            <w:vMerge w:val="restart"/>
            <w:shd w:val="clear" w:color="auto" w:fill="auto"/>
            <w:vAlign w:val="center"/>
          </w:tcPr>
          <w:p w:rsidR="004406AA" w:rsidRPr="005F2222" w:rsidRDefault="004406AA" w:rsidP="00D67FDE">
            <w:pPr>
              <w:jc w:val="center"/>
              <w:rPr>
                <w:rStyle w:val="FontStyle61"/>
              </w:rPr>
            </w:pPr>
            <w:r w:rsidRPr="005F2222">
              <w:rPr>
                <w:rStyle w:val="FontStyle61"/>
              </w:rPr>
              <w:t>Средний процент укомплектованности</w:t>
            </w:r>
          </w:p>
        </w:tc>
      </w:tr>
      <w:tr w:rsidR="004406AA" w:rsidRPr="005F2222" w:rsidTr="00D67FDE">
        <w:tc>
          <w:tcPr>
            <w:tcW w:w="1102" w:type="pct"/>
            <w:vMerge/>
            <w:shd w:val="clear" w:color="auto" w:fill="auto"/>
            <w:vAlign w:val="center"/>
          </w:tcPr>
          <w:p w:rsidR="004406AA" w:rsidRPr="005F2222" w:rsidRDefault="004406AA" w:rsidP="00F12AC5">
            <w:pPr>
              <w:jc w:val="center"/>
              <w:rPr>
                <w:rStyle w:val="FontStyle61"/>
              </w:rPr>
            </w:pPr>
          </w:p>
        </w:tc>
        <w:tc>
          <w:tcPr>
            <w:tcW w:w="713" w:type="pct"/>
            <w:shd w:val="clear" w:color="auto" w:fill="auto"/>
            <w:vAlign w:val="center"/>
          </w:tcPr>
          <w:p w:rsidR="004406AA" w:rsidRPr="005F2222" w:rsidRDefault="004406AA" w:rsidP="00F12AC5">
            <w:pPr>
              <w:jc w:val="center"/>
              <w:rPr>
                <w:rStyle w:val="FontStyle65"/>
                <w:rFonts w:ascii="Times New Roman" w:hAnsi="Times New Roman" w:cs="Times New Roman"/>
                <w:b w:val="0"/>
                <w:sz w:val="24"/>
                <w:szCs w:val="24"/>
              </w:rPr>
            </w:pPr>
            <w:r w:rsidRPr="005F2222">
              <w:rPr>
                <w:rStyle w:val="FontStyle65"/>
                <w:rFonts w:ascii="Times New Roman" w:hAnsi="Times New Roman" w:cs="Times New Roman"/>
                <w:b w:val="0"/>
                <w:sz w:val="24"/>
                <w:szCs w:val="24"/>
              </w:rPr>
              <w:t>Приборов учета</w:t>
            </w:r>
          </w:p>
          <w:p w:rsidR="004406AA" w:rsidRPr="005F2222" w:rsidRDefault="004406AA" w:rsidP="00F12AC5">
            <w:pPr>
              <w:jc w:val="center"/>
              <w:rPr>
                <w:rStyle w:val="FontStyle61"/>
              </w:rPr>
            </w:pPr>
            <w:r w:rsidRPr="005F2222">
              <w:rPr>
                <w:rStyle w:val="FontStyle65"/>
                <w:rFonts w:ascii="Times New Roman" w:hAnsi="Times New Roman" w:cs="Times New Roman"/>
                <w:b w:val="0"/>
                <w:sz w:val="24"/>
                <w:szCs w:val="24"/>
              </w:rPr>
              <w:t>воды</w:t>
            </w:r>
          </w:p>
        </w:tc>
        <w:tc>
          <w:tcPr>
            <w:tcW w:w="824" w:type="pct"/>
            <w:shd w:val="clear" w:color="auto" w:fill="auto"/>
            <w:vAlign w:val="center"/>
          </w:tcPr>
          <w:p w:rsidR="004406AA" w:rsidRPr="005F2222" w:rsidRDefault="004406AA" w:rsidP="00F12AC5">
            <w:pPr>
              <w:jc w:val="center"/>
              <w:rPr>
                <w:rStyle w:val="FontStyle61"/>
              </w:rPr>
            </w:pPr>
            <w:r w:rsidRPr="005F2222">
              <w:rPr>
                <w:rStyle w:val="FontStyle65"/>
                <w:rFonts w:ascii="Times New Roman" w:hAnsi="Times New Roman" w:cs="Times New Roman"/>
                <w:b w:val="0"/>
                <w:sz w:val="24"/>
                <w:szCs w:val="24"/>
              </w:rPr>
              <w:t>Приборов учета природного газа</w:t>
            </w:r>
          </w:p>
        </w:tc>
        <w:tc>
          <w:tcPr>
            <w:tcW w:w="980" w:type="pct"/>
            <w:shd w:val="clear" w:color="auto" w:fill="auto"/>
            <w:vAlign w:val="center"/>
          </w:tcPr>
          <w:p w:rsidR="004406AA" w:rsidRPr="005F2222" w:rsidRDefault="004406AA" w:rsidP="00F12AC5">
            <w:pPr>
              <w:jc w:val="center"/>
              <w:rPr>
                <w:rStyle w:val="FontStyle61"/>
              </w:rPr>
            </w:pPr>
            <w:r w:rsidRPr="005F2222">
              <w:rPr>
                <w:rStyle w:val="FontStyle65"/>
                <w:rFonts w:ascii="Times New Roman" w:hAnsi="Times New Roman" w:cs="Times New Roman"/>
                <w:b w:val="0"/>
                <w:sz w:val="24"/>
                <w:szCs w:val="24"/>
              </w:rPr>
              <w:t>Приборов учета электрической энергии</w:t>
            </w:r>
          </w:p>
        </w:tc>
        <w:tc>
          <w:tcPr>
            <w:tcW w:w="1381" w:type="pct"/>
            <w:vMerge/>
            <w:shd w:val="clear" w:color="auto" w:fill="auto"/>
            <w:vAlign w:val="center"/>
          </w:tcPr>
          <w:p w:rsidR="004406AA" w:rsidRPr="005F2222" w:rsidRDefault="004406AA" w:rsidP="00D67FDE">
            <w:pPr>
              <w:jc w:val="center"/>
              <w:rPr>
                <w:rStyle w:val="FontStyle61"/>
              </w:rPr>
            </w:pPr>
          </w:p>
        </w:tc>
      </w:tr>
      <w:tr w:rsidR="004406AA" w:rsidRPr="005F2222" w:rsidTr="00D67FDE">
        <w:tc>
          <w:tcPr>
            <w:tcW w:w="1102" w:type="pct"/>
            <w:shd w:val="clear" w:color="auto" w:fill="auto"/>
            <w:vAlign w:val="center"/>
          </w:tcPr>
          <w:p w:rsidR="004406AA" w:rsidRPr="005F2222" w:rsidRDefault="004406AA" w:rsidP="00F12AC5">
            <w:pPr>
              <w:jc w:val="center"/>
              <w:rPr>
                <w:rStyle w:val="FontStyle61"/>
              </w:rPr>
            </w:pPr>
            <w:r w:rsidRPr="005F2222">
              <w:rPr>
                <w:rStyle w:val="FontStyle61"/>
              </w:rPr>
              <w:t>Маркинское сельское поселение</w:t>
            </w:r>
          </w:p>
        </w:tc>
        <w:tc>
          <w:tcPr>
            <w:tcW w:w="713" w:type="pct"/>
            <w:shd w:val="clear" w:color="auto" w:fill="auto"/>
            <w:vAlign w:val="center"/>
          </w:tcPr>
          <w:p w:rsidR="004406AA" w:rsidRPr="005F2222" w:rsidRDefault="004406AA" w:rsidP="00F12AC5">
            <w:pPr>
              <w:jc w:val="center"/>
              <w:rPr>
                <w:rStyle w:val="FontStyle61"/>
              </w:rPr>
            </w:pPr>
            <w:r w:rsidRPr="005F2222">
              <w:rPr>
                <w:rStyle w:val="FontStyle61"/>
              </w:rPr>
              <w:t>82,8</w:t>
            </w:r>
          </w:p>
        </w:tc>
        <w:tc>
          <w:tcPr>
            <w:tcW w:w="824" w:type="pct"/>
            <w:shd w:val="clear" w:color="auto" w:fill="auto"/>
            <w:vAlign w:val="center"/>
          </w:tcPr>
          <w:p w:rsidR="004406AA" w:rsidRPr="005F2222" w:rsidRDefault="003F5B6F" w:rsidP="00F12AC5">
            <w:pPr>
              <w:jc w:val="center"/>
              <w:rPr>
                <w:rStyle w:val="FontStyle61"/>
              </w:rPr>
            </w:pPr>
            <w:r>
              <w:rPr>
                <w:rStyle w:val="FontStyle61"/>
              </w:rPr>
              <w:t>99</w:t>
            </w:r>
          </w:p>
        </w:tc>
        <w:tc>
          <w:tcPr>
            <w:tcW w:w="980" w:type="pct"/>
            <w:shd w:val="clear" w:color="auto" w:fill="auto"/>
            <w:vAlign w:val="center"/>
          </w:tcPr>
          <w:p w:rsidR="004406AA" w:rsidRPr="005F2222" w:rsidRDefault="003F5B6F" w:rsidP="00F12AC5">
            <w:pPr>
              <w:jc w:val="center"/>
              <w:rPr>
                <w:rStyle w:val="FontStyle61"/>
              </w:rPr>
            </w:pPr>
            <w:r>
              <w:rPr>
                <w:rStyle w:val="FontStyle61"/>
              </w:rPr>
              <w:t>99</w:t>
            </w:r>
          </w:p>
        </w:tc>
        <w:tc>
          <w:tcPr>
            <w:tcW w:w="1381" w:type="pct"/>
            <w:shd w:val="clear" w:color="auto" w:fill="auto"/>
            <w:vAlign w:val="center"/>
          </w:tcPr>
          <w:p w:rsidR="004406AA" w:rsidRPr="005F2222" w:rsidRDefault="003F5B6F" w:rsidP="00F12AC5">
            <w:pPr>
              <w:jc w:val="center"/>
              <w:rPr>
                <w:rStyle w:val="FontStyle61"/>
              </w:rPr>
            </w:pPr>
            <w:r>
              <w:rPr>
                <w:rStyle w:val="FontStyle61"/>
              </w:rPr>
              <w:t>93,6</w:t>
            </w:r>
          </w:p>
        </w:tc>
      </w:tr>
    </w:tbl>
    <w:p w:rsidR="004406AA" w:rsidRDefault="004406AA" w:rsidP="000D071B">
      <w:pPr>
        <w:jc w:val="center"/>
        <w:rPr>
          <w:sz w:val="28"/>
          <w:szCs w:val="28"/>
        </w:rPr>
      </w:pPr>
    </w:p>
    <w:p w:rsidR="00080BC7" w:rsidRPr="00615DF2" w:rsidRDefault="00080BC7" w:rsidP="00080BC7">
      <w:pPr>
        <w:jc w:val="center"/>
        <w:rPr>
          <w:b/>
          <w:sz w:val="28"/>
          <w:szCs w:val="28"/>
        </w:rPr>
      </w:pPr>
      <w:r w:rsidRPr="00615DF2">
        <w:rPr>
          <w:b/>
          <w:sz w:val="28"/>
          <w:szCs w:val="28"/>
        </w:rPr>
        <w:t xml:space="preserve">Раздел 5 </w:t>
      </w:r>
    </w:p>
    <w:p w:rsidR="00080BC7" w:rsidRPr="00615DF2" w:rsidRDefault="00080BC7" w:rsidP="00080BC7">
      <w:pPr>
        <w:jc w:val="center"/>
        <w:rPr>
          <w:b/>
          <w:sz w:val="28"/>
          <w:szCs w:val="28"/>
        </w:rPr>
      </w:pPr>
      <w:r w:rsidRPr="00615DF2">
        <w:rPr>
          <w:b/>
          <w:sz w:val="28"/>
          <w:szCs w:val="28"/>
        </w:rPr>
        <w:t>Целевые показатели развития коммунальной инфраструктуры</w:t>
      </w:r>
    </w:p>
    <w:p w:rsidR="00080BC7" w:rsidRPr="005F2222" w:rsidRDefault="00080BC7" w:rsidP="00080BC7">
      <w:pPr>
        <w:jc w:val="both"/>
        <w:rPr>
          <w:sz w:val="24"/>
          <w:szCs w:val="24"/>
        </w:rPr>
      </w:pPr>
    </w:p>
    <w:p w:rsidR="00615DF2" w:rsidRPr="005F2222" w:rsidRDefault="00080BC7" w:rsidP="00185C25">
      <w:pPr>
        <w:jc w:val="center"/>
        <w:rPr>
          <w:sz w:val="24"/>
          <w:szCs w:val="24"/>
        </w:rPr>
      </w:pPr>
      <w:r w:rsidRPr="005F2222">
        <w:rPr>
          <w:sz w:val="24"/>
          <w:szCs w:val="24"/>
        </w:rPr>
        <w:t xml:space="preserve">Ожидаемые </w:t>
      </w:r>
      <w:r w:rsidR="00615DF2">
        <w:rPr>
          <w:sz w:val="24"/>
          <w:szCs w:val="24"/>
        </w:rPr>
        <w:t>результаты реализации программы</w:t>
      </w:r>
    </w:p>
    <w:p w:rsidR="00080BC7" w:rsidRPr="005F2222" w:rsidRDefault="00615DF2" w:rsidP="00080BC7">
      <w:pPr>
        <w:jc w:val="right"/>
        <w:rPr>
          <w:sz w:val="24"/>
          <w:szCs w:val="24"/>
        </w:rPr>
      </w:pPr>
      <w:r>
        <w:rPr>
          <w:sz w:val="24"/>
          <w:szCs w:val="24"/>
        </w:rPr>
        <w:t>Таблица 14</w:t>
      </w:r>
    </w:p>
    <w:p w:rsidR="00080BC7" w:rsidRPr="005F2222" w:rsidRDefault="00080BC7" w:rsidP="00080BC7">
      <w:pPr>
        <w:jc w:val="right"/>
        <w:rPr>
          <w:sz w:val="24"/>
          <w:szCs w:val="24"/>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4912"/>
        <w:gridCol w:w="4209"/>
      </w:tblGrid>
      <w:tr w:rsidR="00080BC7" w:rsidRPr="005F2222" w:rsidTr="00D67FDE">
        <w:tc>
          <w:tcPr>
            <w:tcW w:w="776" w:type="dxa"/>
            <w:vAlign w:val="center"/>
          </w:tcPr>
          <w:p w:rsidR="00080BC7" w:rsidRPr="001A6D07" w:rsidRDefault="00080BC7" w:rsidP="00D67FDE">
            <w:pPr>
              <w:jc w:val="center"/>
              <w:rPr>
                <w:sz w:val="24"/>
                <w:szCs w:val="24"/>
              </w:rPr>
            </w:pPr>
            <w:r w:rsidRPr="001A6D07">
              <w:rPr>
                <w:sz w:val="24"/>
                <w:szCs w:val="24"/>
              </w:rPr>
              <w:t>№ п/п</w:t>
            </w:r>
          </w:p>
        </w:tc>
        <w:tc>
          <w:tcPr>
            <w:tcW w:w="4912" w:type="dxa"/>
            <w:vAlign w:val="center"/>
          </w:tcPr>
          <w:p w:rsidR="00080BC7" w:rsidRPr="001A6D07" w:rsidRDefault="00080BC7" w:rsidP="00D67FDE">
            <w:pPr>
              <w:jc w:val="center"/>
              <w:rPr>
                <w:sz w:val="24"/>
                <w:szCs w:val="24"/>
              </w:rPr>
            </w:pPr>
            <w:r w:rsidRPr="001A6D07">
              <w:rPr>
                <w:sz w:val="24"/>
                <w:szCs w:val="24"/>
              </w:rPr>
              <w:t>Ожидаемые результаты Программы</w:t>
            </w:r>
          </w:p>
        </w:tc>
        <w:tc>
          <w:tcPr>
            <w:tcW w:w="4209" w:type="dxa"/>
            <w:vAlign w:val="center"/>
          </w:tcPr>
          <w:p w:rsidR="00080BC7" w:rsidRPr="001A6D07" w:rsidRDefault="00080BC7" w:rsidP="00D67FDE">
            <w:pPr>
              <w:jc w:val="center"/>
              <w:rPr>
                <w:sz w:val="24"/>
                <w:szCs w:val="24"/>
              </w:rPr>
            </w:pPr>
            <w:r w:rsidRPr="001A6D07">
              <w:rPr>
                <w:sz w:val="24"/>
                <w:szCs w:val="24"/>
              </w:rPr>
              <w:t>Целевые индикаторы</w:t>
            </w:r>
          </w:p>
        </w:tc>
      </w:tr>
      <w:tr w:rsidR="00DC6887" w:rsidRPr="005F2222" w:rsidTr="00D67FDE">
        <w:tc>
          <w:tcPr>
            <w:tcW w:w="776" w:type="dxa"/>
            <w:vAlign w:val="center"/>
          </w:tcPr>
          <w:p w:rsidR="00DC6887" w:rsidRPr="001A6D07" w:rsidRDefault="00DC6887" w:rsidP="00D67FDE">
            <w:pPr>
              <w:jc w:val="center"/>
              <w:rPr>
                <w:sz w:val="24"/>
                <w:szCs w:val="24"/>
              </w:rPr>
            </w:pPr>
            <w:r w:rsidRPr="001A6D07">
              <w:rPr>
                <w:sz w:val="24"/>
                <w:szCs w:val="24"/>
              </w:rPr>
              <w:t>1</w:t>
            </w:r>
          </w:p>
        </w:tc>
        <w:tc>
          <w:tcPr>
            <w:tcW w:w="9121" w:type="dxa"/>
            <w:gridSpan w:val="2"/>
            <w:vAlign w:val="center"/>
          </w:tcPr>
          <w:p w:rsidR="00DC6887" w:rsidRPr="001A6D07" w:rsidRDefault="00DC6887" w:rsidP="00D67FDE">
            <w:pPr>
              <w:jc w:val="center"/>
              <w:rPr>
                <w:i/>
                <w:sz w:val="24"/>
                <w:szCs w:val="24"/>
              </w:rPr>
            </w:pPr>
            <w:r w:rsidRPr="001A6D07">
              <w:rPr>
                <w:i/>
                <w:color w:val="000000"/>
                <w:spacing w:val="-3"/>
                <w:sz w:val="24"/>
                <w:szCs w:val="24"/>
              </w:rPr>
              <w:t>Система водоснабжения</w:t>
            </w:r>
          </w:p>
        </w:tc>
      </w:tr>
      <w:tr w:rsidR="00DC6887" w:rsidRPr="005F2222" w:rsidTr="001A6D07">
        <w:tc>
          <w:tcPr>
            <w:tcW w:w="776" w:type="dxa"/>
            <w:vMerge w:val="restart"/>
          </w:tcPr>
          <w:p w:rsidR="00DC6887" w:rsidRPr="001A6D07" w:rsidRDefault="001A6D07" w:rsidP="001A6D07">
            <w:pPr>
              <w:jc w:val="center"/>
              <w:rPr>
                <w:sz w:val="24"/>
                <w:szCs w:val="24"/>
              </w:rPr>
            </w:pPr>
            <w:r w:rsidRPr="001A6D07">
              <w:rPr>
                <w:sz w:val="24"/>
                <w:szCs w:val="24"/>
              </w:rPr>
              <w:t>1</w:t>
            </w:r>
            <w:r>
              <w:rPr>
                <w:sz w:val="24"/>
                <w:szCs w:val="24"/>
              </w:rPr>
              <w:t>.1</w:t>
            </w:r>
          </w:p>
        </w:tc>
        <w:tc>
          <w:tcPr>
            <w:tcW w:w="4912" w:type="dxa"/>
            <w:vMerge w:val="restart"/>
          </w:tcPr>
          <w:p w:rsidR="00DC6887" w:rsidRPr="001A6D07" w:rsidRDefault="00DC6887" w:rsidP="00DC6887">
            <w:pPr>
              <w:rPr>
                <w:i/>
                <w:color w:val="000000"/>
                <w:spacing w:val="-3"/>
                <w:sz w:val="24"/>
                <w:szCs w:val="24"/>
              </w:rPr>
            </w:pPr>
            <w:proofErr w:type="gramStart"/>
            <w:r w:rsidRPr="001A6D07">
              <w:rPr>
                <w:i/>
                <w:color w:val="000000"/>
                <w:spacing w:val="-3"/>
                <w:sz w:val="24"/>
                <w:szCs w:val="24"/>
              </w:rPr>
              <w:t>Надежность  (</w:t>
            </w:r>
            <w:proofErr w:type="gramEnd"/>
            <w:r w:rsidRPr="001A6D07">
              <w:rPr>
                <w:i/>
                <w:color w:val="000000"/>
                <w:spacing w:val="-3"/>
                <w:sz w:val="24"/>
                <w:szCs w:val="24"/>
              </w:rPr>
              <w:t>бесперебойность) и качество снабжения потребителей услугой водоснабжения</w:t>
            </w:r>
            <w:r w:rsidR="001A6D07">
              <w:rPr>
                <w:i/>
                <w:color w:val="000000"/>
                <w:spacing w:val="-3"/>
                <w:sz w:val="24"/>
                <w:szCs w:val="24"/>
              </w:rPr>
              <w:t>:</w:t>
            </w:r>
          </w:p>
          <w:p w:rsidR="00DC6887" w:rsidRPr="001A6D07" w:rsidRDefault="00DC6887" w:rsidP="00DC6887">
            <w:pPr>
              <w:rPr>
                <w:color w:val="000000"/>
                <w:spacing w:val="-3"/>
                <w:sz w:val="24"/>
                <w:szCs w:val="24"/>
              </w:rPr>
            </w:pPr>
            <w:r w:rsidRPr="001A6D07">
              <w:rPr>
                <w:color w:val="000000"/>
                <w:spacing w:val="-3"/>
                <w:sz w:val="24"/>
                <w:szCs w:val="24"/>
              </w:rPr>
              <w:t>Повышение надежности работы системы водоснабжения в соответствии с нормативными требованиями;</w:t>
            </w:r>
          </w:p>
          <w:p w:rsidR="00DC6887" w:rsidRPr="001A6D07" w:rsidRDefault="00DC6887" w:rsidP="00DC6887">
            <w:pPr>
              <w:rPr>
                <w:sz w:val="24"/>
                <w:szCs w:val="24"/>
              </w:rPr>
            </w:pPr>
            <w:r w:rsidRPr="001A6D07">
              <w:rPr>
                <w:color w:val="000000"/>
                <w:spacing w:val="-3"/>
                <w:sz w:val="24"/>
                <w:szCs w:val="24"/>
              </w:rPr>
              <w:t>Повышение эффективности использования ресурсов.</w:t>
            </w:r>
          </w:p>
        </w:tc>
        <w:tc>
          <w:tcPr>
            <w:tcW w:w="4209" w:type="dxa"/>
            <w:vAlign w:val="center"/>
          </w:tcPr>
          <w:p w:rsidR="00DC6887" w:rsidRPr="001A6D07" w:rsidRDefault="00DC6887" w:rsidP="00D67FDE">
            <w:pPr>
              <w:widowControl w:val="0"/>
              <w:shd w:val="clear" w:color="auto" w:fill="FFFFFF"/>
              <w:tabs>
                <w:tab w:val="left" w:pos="914"/>
              </w:tabs>
              <w:autoSpaceDE w:val="0"/>
              <w:autoSpaceDN w:val="0"/>
              <w:adjustRightInd w:val="0"/>
              <w:jc w:val="center"/>
              <w:rPr>
                <w:color w:val="000000"/>
                <w:spacing w:val="-7"/>
                <w:sz w:val="24"/>
                <w:szCs w:val="24"/>
              </w:rPr>
            </w:pPr>
            <w:r w:rsidRPr="001A6D07">
              <w:rPr>
                <w:color w:val="000000"/>
                <w:spacing w:val="-7"/>
                <w:sz w:val="24"/>
                <w:szCs w:val="24"/>
              </w:rPr>
              <w:t xml:space="preserve">Количество аварий и повреждений </w:t>
            </w:r>
          </w:p>
          <w:p w:rsidR="00DC6887" w:rsidRPr="001A6D07" w:rsidRDefault="00DC6887" w:rsidP="00D67FDE">
            <w:pPr>
              <w:widowControl w:val="0"/>
              <w:shd w:val="clear" w:color="auto" w:fill="FFFFFF"/>
              <w:tabs>
                <w:tab w:val="left" w:pos="914"/>
              </w:tabs>
              <w:autoSpaceDE w:val="0"/>
              <w:autoSpaceDN w:val="0"/>
              <w:adjustRightInd w:val="0"/>
              <w:jc w:val="center"/>
              <w:rPr>
                <w:color w:val="000000"/>
                <w:spacing w:val="-7"/>
                <w:sz w:val="24"/>
                <w:szCs w:val="24"/>
              </w:rPr>
            </w:pPr>
            <w:r w:rsidRPr="001A6D07">
              <w:rPr>
                <w:color w:val="000000"/>
                <w:spacing w:val="-7"/>
                <w:sz w:val="24"/>
                <w:szCs w:val="24"/>
              </w:rPr>
              <w:t>на1 км сети в год</w:t>
            </w:r>
          </w:p>
        </w:tc>
      </w:tr>
      <w:tr w:rsidR="00DC6887" w:rsidRPr="005F2222" w:rsidTr="00D67FDE">
        <w:tc>
          <w:tcPr>
            <w:tcW w:w="776" w:type="dxa"/>
            <w:vMerge/>
            <w:vAlign w:val="center"/>
          </w:tcPr>
          <w:p w:rsidR="00DC6887" w:rsidRPr="001A6D07" w:rsidRDefault="00DC6887" w:rsidP="00D67FDE">
            <w:pPr>
              <w:jc w:val="center"/>
              <w:rPr>
                <w:sz w:val="24"/>
                <w:szCs w:val="24"/>
              </w:rPr>
            </w:pPr>
          </w:p>
        </w:tc>
        <w:tc>
          <w:tcPr>
            <w:tcW w:w="4912" w:type="dxa"/>
            <w:vMerge/>
            <w:vAlign w:val="center"/>
          </w:tcPr>
          <w:p w:rsidR="00DC6887" w:rsidRPr="001A6D07" w:rsidRDefault="00DC6887" w:rsidP="00D67FDE">
            <w:pPr>
              <w:jc w:val="center"/>
              <w:rPr>
                <w:color w:val="000000"/>
                <w:spacing w:val="-3"/>
                <w:sz w:val="24"/>
                <w:szCs w:val="24"/>
              </w:rPr>
            </w:pPr>
          </w:p>
        </w:tc>
        <w:tc>
          <w:tcPr>
            <w:tcW w:w="4209" w:type="dxa"/>
            <w:vAlign w:val="center"/>
          </w:tcPr>
          <w:p w:rsidR="00DC6887" w:rsidRPr="001A6D07" w:rsidRDefault="00DC6887" w:rsidP="00D67FDE">
            <w:pPr>
              <w:widowControl w:val="0"/>
              <w:shd w:val="clear" w:color="auto" w:fill="FFFFFF"/>
              <w:tabs>
                <w:tab w:val="left" w:pos="914"/>
              </w:tabs>
              <w:autoSpaceDE w:val="0"/>
              <w:autoSpaceDN w:val="0"/>
              <w:adjustRightInd w:val="0"/>
              <w:jc w:val="center"/>
              <w:rPr>
                <w:color w:val="000000"/>
                <w:spacing w:val="-7"/>
                <w:sz w:val="24"/>
                <w:szCs w:val="24"/>
              </w:rPr>
            </w:pPr>
            <w:r w:rsidRPr="001A6D07">
              <w:rPr>
                <w:color w:val="000000"/>
                <w:spacing w:val="-7"/>
                <w:sz w:val="24"/>
                <w:szCs w:val="24"/>
              </w:rPr>
              <w:t>Износ коммунальных систем</w:t>
            </w:r>
          </w:p>
        </w:tc>
      </w:tr>
      <w:tr w:rsidR="00DC6887" w:rsidRPr="005F2222" w:rsidTr="00DC6887">
        <w:trPr>
          <w:trHeight w:val="774"/>
        </w:trPr>
        <w:tc>
          <w:tcPr>
            <w:tcW w:w="776" w:type="dxa"/>
            <w:vMerge/>
            <w:vAlign w:val="center"/>
          </w:tcPr>
          <w:p w:rsidR="00DC6887" w:rsidRPr="001A6D07" w:rsidRDefault="00DC6887" w:rsidP="00D67FDE">
            <w:pPr>
              <w:jc w:val="center"/>
              <w:rPr>
                <w:sz w:val="24"/>
                <w:szCs w:val="24"/>
              </w:rPr>
            </w:pPr>
          </w:p>
        </w:tc>
        <w:tc>
          <w:tcPr>
            <w:tcW w:w="4912" w:type="dxa"/>
            <w:vMerge/>
            <w:vAlign w:val="center"/>
          </w:tcPr>
          <w:p w:rsidR="00DC6887" w:rsidRPr="001A6D07" w:rsidRDefault="00DC6887" w:rsidP="00D67FDE">
            <w:pPr>
              <w:jc w:val="center"/>
              <w:rPr>
                <w:color w:val="000000"/>
                <w:spacing w:val="-3"/>
                <w:sz w:val="24"/>
                <w:szCs w:val="24"/>
              </w:rPr>
            </w:pPr>
          </w:p>
        </w:tc>
        <w:tc>
          <w:tcPr>
            <w:tcW w:w="4209" w:type="dxa"/>
            <w:vAlign w:val="center"/>
          </w:tcPr>
          <w:p w:rsidR="00DC6887" w:rsidRPr="001A6D07" w:rsidRDefault="00DC6887" w:rsidP="00D67FDE">
            <w:pPr>
              <w:widowControl w:val="0"/>
              <w:shd w:val="clear" w:color="auto" w:fill="FFFFFF"/>
              <w:tabs>
                <w:tab w:val="left" w:pos="914"/>
              </w:tabs>
              <w:autoSpaceDE w:val="0"/>
              <w:autoSpaceDN w:val="0"/>
              <w:adjustRightInd w:val="0"/>
              <w:jc w:val="center"/>
              <w:rPr>
                <w:color w:val="000000"/>
                <w:spacing w:val="-7"/>
                <w:sz w:val="24"/>
                <w:szCs w:val="24"/>
              </w:rPr>
            </w:pPr>
            <w:r w:rsidRPr="001A6D07">
              <w:rPr>
                <w:color w:val="000000"/>
                <w:spacing w:val="-7"/>
                <w:sz w:val="24"/>
                <w:szCs w:val="24"/>
              </w:rPr>
              <w:t>Удельный вес сетей, нуждающихся в замене</w:t>
            </w:r>
          </w:p>
        </w:tc>
      </w:tr>
      <w:tr w:rsidR="00DC6887" w:rsidRPr="005F2222" w:rsidTr="00D67FDE">
        <w:tc>
          <w:tcPr>
            <w:tcW w:w="776" w:type="dxa"/>
            <w:vAlign w:val="center"/>
          </w:tcPr>
          <w:p w:rsidR="00DC6887" w:rsidRPr="001A6D07" w:rsidRDefault="001A6D07" w:rsidP="00D67FDE">
            <w:pPr>
              <w:jc w:val="center"/>
              <w:rPr>
                <w:sz w:val="24"/>
                <w:szCs w:val="24"/>
              </w:rPr>
            </w:pPr>
            <w:r w:rsidRPr="001A6D07">
              <w:rPr>
                <w:sz w:val="24"/>
                <w:szCs w:val="24"/>
              </w:rPr>
              <w:t>2</w:t>
            </w:r>
          </w:p>
        </w:tc>
        <w:tc>
          <w:tcPr>
            <w:tcW w:w="9121" w:type="dxa"/>
            <w:gridSpan w:val="2"/>
            <w:vAlign w:val="center"/>
          </w:tcPr>
          <w:p w:rsidR="00DC6887" w:rsidRPr="001A6D07" w:rsidRDefault="001A6D07" w:rsidP="00D67FDE">
            <w:pPr>
              <w:jc w:val="center"/>
              <w:rPr>
                <w:i/>
                <w:sz w:val="24"/>
                <w:szCs w:val="24"/>
              </w:rPr>
            </w:pPr>
            <w:r>
              <w:rPr>
                <w:i/>
                <w:sz w:val="24"/>
                <w:szCs w:val="24"/>
              </w:rPr>
              <w:t>Система э</w:t>
            </w:r>
            <w:r w:rsidR="00DC6887" w:rsidRPr="001A6D07">
              <w:rPr>
                <w:i/>
                <w:sz w:val="24"/>
                <w:szCs w:val="24"/>
              </w:rPr>
              <w:t>лектроснабжения</w:t>
            </w:r>
          </w:p>
        </w:tc>
      </w:tr>
      <w:tr w:rsidR="00DC6887" w:rsidRPr="005F2222" w:rsidTr="001A6D07">
        <w:trPr>
          <w:trHeight w:val="566"/>
        </w:trPr>
        <w:tc>
          <w:tcPr>
            <w:tcW w:w="776" w:type="dxa"/>
            <w:vMerge w:val="restart"/>
          </w:tcPr>
          <w:p w:rsidR="00DC6887" w:rsidRPr="001A6D07" w:rsidRDefault="001A6D07" w:rsidP="001A6D07">
            <w:pPr>
              <w:jc w:val="center"/>
              <w:rPr>
                <w:sz w:val="24"/>
                <w:szCs w:val="24"/>
              </w:rPr>
            </w:pPr>
            <w:r w:rsidRPr="001A6D07">
              <w:rPr>
                <w:sz w:val="24"/>
                <w:szCs w:val="24"/>
              </w:rPr>
              <w:t>2</w:t>
            </w:r>
            <w:r>
              <w:rPr>
                <w:sz w:val="24"/>
                <w:szCs w:val="24"/>
              </w:rPr>
              <w:t>.1</w:t>
            </w:r>
          </w:p>
        </w:tc>
        <w:tc>
          <w:tcPr>
            <w:tcW w:w="4912" w:type="dxa"/>
            <w:vMerge w:val="restart"/>
            <w:vAlign w:val="center"/>
          </w:tcPr>
          <w:p w:rsidR="001A6D07" w:rsidRPr="001A6D07" w:rsidRDefault="001A6D07" w:rsidP="001A6D07">
            <w:pPr>
              <w:rPr>
                <w:i/>
                <w:color w:val="000000"/>
                <w:spacing w:val="-3"/>
                <w:sz w:val="24"/>
                <w:szCs w:val="24"/>
              </w:rPr>
            </w:pPr>
            <w:proofErr w:type="gramStart"/>
            <w:r w:rsidRPr="001A6D07">
              <w:rPr>
                <w:i/>
                <w:color w:val="000000"/>
                <w:spacing w:val="-3"/>
                <w:sz w:val="24"/>
                <w:szCs w:val="24"/>
              </w:rPr>
              <w:t>Надежность  (</w:t>
            </w:r>
            <w:proofErr w:type="gramEnd"/>
            <w:r w:rsidRPr="001A6D07">
              <w:rPr>
                <w:i/>
                <w:color w:val="000000"/>
                <w:spacing w:val="-3"/>
                <w:sz w:val="24"/>
                <w:szCs w:val="24"/>
              </w:rPr>
              <w:t>бесперебойность) и качество снабжения потребителей услугой электроснабжения</w:t>
            </w:r>
            <w:r>
              <w:rPr>
                <w:i/>
                <w:color w:val="000000"/>
                <w:spacing w:val="-3"/>
                <w:sz w:val="24"/>
                <w:szCs w:val="24"/>
              </w:rPr>
              <w:t>:</w:t>
            </w:r>
          </w:p>
          <w:p w:rsidR="001A6D07" w:rsidRPr="001A6D07" w:rsidRDefault="001A6D07" w:rsidP="001A6D07">
            <w:pPr>
              <w:rPr>
                <w:color w:val="000000"/>
                <w:spacing w:val="-3"/>
                <w:sz w:val="24"/>
                <w:szCs w:val="24"/>
              </w:rPr>
            </w:pPr>
            <w:r w:rsidRPr="001A6D07">
              <w:rPr>
                <w:color w:val="000000"/>
                <w:spacing w:val="-3"/>
                <w:sz w:val="24"/>
                <w:szCs w:val="24"/>
              </w:rPr>
              <w:t>Повышение надежности работы системы электроснабжения в соответствии с нормативными требованиями;</w:t>
            </w:r>
          </w:p>
          <w:p w:rsidR="00DC6887" w:rsidRPr="001A6D07" w:rsidRDefault="001A6D07" w:rsidP="001A6D07">
            <w:pPr>
              <w:rPr>
                <w:sz w:val="24"/>
                <w:szCs w:val="24"/>
              </w:rPr>
            </w:pPr>
            <w:r w:rsidRPr="001A6D07">
              <w:rPr>
                <w:color w:val="000000"/>
                <w:spacing w:val="-3"/>
                <w:sz w:val="24"/>
                <w:szCs w:val="24"/>
              </w:rPr>
              <w:t>Повышение эффективности использования ресурсов.</w:t>
            </w:r>
          </w:p>
        </w:tc>
        <w:tc>
          <w:tcPr>
            <w:tcW w:w="4209" w:type="dxa"/>
            <w:vAlign w:val="center"/>
          </w:tcPr>
          <w:p w:rsidR="00DC6887" w:rsidRPr="001A6D07" w:rsidRDefault="00DC6887" w:rsidP="00D67FDE">
            <w:pPr>
              <w:widowControl w:val="0"/>
              <w:shd w:val="clear" w:color="auto" w:fill="FFFFFF"/>
              <w:tabs>
                <w:tab w:val="left" w:pos="914"/>
              </w:tabs>
              <w:autoSpaceDE w:val="0"/>
              <w:autoSpaceDN w:val="0"/>
              <w:adjustRightInd w:val="0"/>
              <w:jc w:val="center"/>
              <w:rPr>
                <w:color w:val="000000"/>
                <w:spacing w:val="-7"/>
                <w:sz w:val="24"/>
                <w:szCs w:val="24"/>
              </w:rPr>
            </w:pPr>
            <w:r w:rsidRPr="001A6D07">
              <w:rPr>
                <w:color w:val="000000"/>
                <w:spacing w:val="-7"/>
                <w:sz w:val="24"/>
                <w:szCs w:val="24"/>
              </w:rPr>
              <w:t xml:space="preserve">Количество аварий и повреждений на </w:t>
            </w:r>
            <w:smartTag w:uri="urn:schemas-microsoft-com:office:smarttags" w:element="metricconverter">
              <w:smartTagPr>
                <w:attr w:name="ProductID" w:val="1 км"/>
              </w:smartTagPr>
              <w:r w:rsidRPr="001A6D07">
                <w:rPr>
                  <w:color w:val="000000"/>
                  <w:spacing w:val="-7"/>
                  <w:sz w:val="24"/>
                  <w:szCs w:val="24"/>
                </w:rPr>
                <w:t>1 км</w:t>
              </w:r>
            </w:smartTag>
            <w:r w:rsidRPr="001A6D07">
              <w:rPr>
                <w:color w:val="000000"/>
                <w:spacing w:val="-7"/>
                <w:sz w:val="24"/>
                <w:szCs w:val="24"/>
              </w:rPr>
              <w:t xml:space="preserve"> сети в год</w:t>
            </w:r>
          </w:p>
        </w:tc>
      </w:tr>
      <w:tr w:rsidR="00DC6887" w:rsidRPr="005F2222" w:rsidTr="00D67FDE">
        <w:tc>
          <w:tcPr>
            <w:tcW w:w="776" w:type="dxa"/>
            <w:vMerge/>
            <w:vAlign w:val="center"/>
          </w:tcPr>
          <w:p w:rsidR="00DC6887" w:rsidRPr="001A6D07" w:rsidRDefault="00DC6887" w:rsidP="00D67FDE">
            <w:pPr>
              <w:jc w:val="center"/>
              <w:rPr>
                <w:sz w:val="24"/>
                <w:szCs w:val="24"/>
              </w:rPr>
            </w:pPr>
          </w:p>
        </w:tc>
        <w:tc>
          <w:tcPr>
            <w:tcW w:w="4912" w:type="dxa"/>
            <w:vMerge/>
            <w:vAlign w:val="center"/>
          </w:tcPr>
          <w:p w:rsidR="00DC6887" w:rsidRPr="001A6D07" w:rsidRDefault="00DC6887" w:rsidP="00D67FDE">
            <w:pPr>
              <w:jc w:val="center"/>
              <w:rPr>
                <w:color w:val="000000"/>
                <w:spacing w:val="-3"/>
                <w:sz w:val="24"/>
                <w:szCs w:val="24"/>
              </w:rPr>
            </w:pPr>
          </w:p>
        </w:tc>
        <w:tc>
          <w:tcPr>
            <w:tcW w:w="4209" w:type="dxa"/>
            <w:vAlign w:val="center"/>
          </w:tcPr>
          <w:p w:rsidR="00DC6887" w:rsidRPr="001A6D07" w:rsidRDefault="00DC6887" w:rsidP="00D67FDE">
            <w:pPr>
              <w:widowControl w:val="0"/>
              <w:shd w:val="clear" w:color="auto" w:fill="FFFFFF"/>
              <w:tabs>
                <w:tab w:val="left" w:pos="914"/>
              </w:tabs>
              <w:autoSpaceDE w:val="0"/>
              <w:autoSpaceDN w:val="0"/>
              <w:adjustRightInd w:val="0"/>
              <w:jc w:val="center"/>
              <w:rPr>
                <w:color w:val="000000"/>
                <w:spacing w:val="-7"/>
                <w:sz w:val="24"/>
                <w:szCs w:val="24"/>
              </w:rPr>
            </w:pPr>
            <w:r w:rsidRPr="001A6D07">
              <w:rPr>
                <w:color w:val="000000"/>
                <w:spacing w:val="-7"/>
                <w:sz w:val="24"/>
                <w:szCs w:val="24"/>
              </w:rPr>
              <w:t>Износ коммунальных систем</w:t>
            </w:r>
          </w:p>
        </w:tc>
      </w:tr>
      <w:tr w:rsidR="001A6D07" w:rsidRPr="005F2222" w:rsidTr="00D67FDE">
        <w:trPr>
          <w:trHeight w:val="885"/>
        </w:trPr>
        <w:tc>
          <w:tcPr>
            <w:tcW w:w="776" w:type="dxa"/>
            <w:vMerge/>
            <w:vAlign w:val="center"/>
          </w:tcPr>
          <w:p w:rsidR="001A6D07" w:rsidRPr="001A6D07" w:rsidRDefault="001A6D07" w:rsidP="00D67FDE">
            <w:pPr>
              <w:jc w:val="center"/>
              <w:rPr>
                <w:sz w:val="24"/>
                <w:szCs w:val="24"/>
              </w:rPr>
            </w:pPr>
          </w:p>
        </w:tc>
        <w:tc>
          <w:tcPr>
            <w:tcW w:w="4912" w:type="dxa"/>
            <w:vMerge/>
            <w:vAlign w:val="center"/>
          </w:tcPr>
          <w:p w:rsidR="001A6D07" w:rsidRPr="001A6D07" w:rsidRDefault="001A6D07" w:rsidP="00D67FDE">
            <w:pPr>
              <w:jc w:val="center"/>
              <w:rPr>
                <w:color w:val="000000"/>
                <w:spacing w:val="-3"/>
                <w:sz w:val="24"/>
                <w:szCs w:val="24"/>
              </w:rPr>
            </w:pPr>
          </w:p>
        </w:tc>
        <w:tc>
          <w:tcPr>
            <w:tcW w:w="4209" w:type="dxa"/>
            <w:vAlign w:val="center"/>
          </w:tcPr>
          <w:p w:rsidR="001A6D07" w:rsidRPr="001A6D07" w:rsidRDefault="001A6D07" w:rsidP="00D67FDE">
            <w:pPr>
              <w:widowControl w:val="0"/>
              <w:shd w:val="clear" w:color="auto" w:fill="FFFFFF"/>
              <w:tabs>
                <w:tab w:val="left" w:pos="914"/>
              </w:tabs>
              <w:autoSpaceDE w:val="0"/>
              <w:autoSpaceDN w:val="0"/>
              <w:adjustRightInd w:val="0"/>
              <w:jc w:val="center"/>
              <w:rPr>
                <w:color w:val="000000"/>
                <w:spacing w:val="-7"/>
                <w:sz w:val="24"/>
                <w:szCs w:val="24"/>
              </w:rPr>
            </w:pPr>
            <w:r w:rsidRPr="001A6D07">
              <w:rPr>
                <w:color w:val="000000"/>
                <w:spacing w:val="-7"/>
                <w:sz w:val="24"/>
                <w:szCs w:val="24"/>
              </w:rPr>
              <w:t>Дельный вес сетей, нуждающихся в замене</w:t>
            </w:r>
          </w:p>
        </w:tc>
      </w:tr>
      <w:tr w:rsidR="00080BC7" w:rsidRPr="005F2222" w:rsidTr="00D67FDE">
        <w:tc>
          <w:tcPr>
            <w:tcW w:w="776" w:type="dxa"/>
            <w:vAlign w:val="center"/>
          </w:tcPr>
          <w:p w:rsidR="00080BC7" w:rsidRPr="001A6D07" w:rsidRDefault="001A6D07" w:rsidP="00D67FDE">
            <w:pPr>
              <w:jc w:val="center"/>
              <w:rPr>
                <w:sz w:val="24"/>
                <w:szCs w:val="24"/>
              </w:rPr>
            </w:pPr>
            <w:r w:rsidRPr="001A6D07">
              <w:rPr>
                <w:sz w:val="24"/>
                <w:szCs w:val="24"/>
              </w:rPr>
              <w:t>3</w:t>
            </w:r>
          </w:p>
        </w:tc>
        <w:tc>
          <w:tcPr>
            <w:tcW w:w="9121" w:type="dxa"/>
            <w:gridSpan w:val="2"/>
            <w:vAlign w:val="center"/>
          </w:tcPr>
          <w:p w:rsidR="00080BC7" w:rsidRPr="001A6D07" w:rsidRDefault="00080BC7" w:rsidP="00D67FDE">
            <w:pPr>
              <w:jc w:val="center"/>
              <w:rPr>
                <w:i/>
                <w:sz w:val="24"/>
                <w:szCs w:val="24"/>
              </w:rPr>
            </w:pPr>
            <w:r w:rsidRPr="001A6D07">
              <w:rPr>
                <w:i/>
                <w:sz w:val="24"/>
                <w:szCs w:val="24"/>
              </w:rPr>
              <w:t>Система газоснабжения</w:t>
            </w:r>
          </w:p>
        </w:tc>
      </w:tr>
      <w:tr w:rsidR="00080BC7" w:rsidRPr="005F2222" w:rsidTr="001A6D07">
        <w:tc>
          <w:tcPr>
            <w:tcW w:w="776" w:type="dxa"/>
            <w:vMerge w:val="restart"/>
          </w:tcPr>
          <w:p w:rsidR="00080BC7" w:rsidRPr="001A6D07" w:rsidRDefault="001A6D07" w:rsidP="001A6D07">
            <w:pPr>
              <w:jc w:val="center"/>
              <w:rPr>
                <w:sz w:val="24"/>
                <w:szCs w:val="24"/>
              </w:rPr>
            </w:pPr>
            <w:r w:rsidRPr="001A6D07">
              <w:rPr>
                <w:sz w:val="24"/>
                <w:szCs w:val="24"/>
              </w:rPr>
              <w:t>3</w:t>
            </w:r>
            <w:r>
              <w:rPr>
                <w:sz w:val="24"/>
                <w:szCs w:val="24"/>
              </w:rPr>
              <w:t>.1</w:t>
            </w:r>
          </w:p>
        </w:tc>
        <w:tc>
          <w:tcPr>
            <w:tcW w:w="4912" w:type="dxa"/>
            <w:vMerge w:val="restart"/>
            <w:vAlign w:val="center"/>
          </w:tcPr>
          <w:p w:rsidR="00634950" w:rsidRPr="001A6D07" w:rsidRDefault="00634950" w:rsidP="00634950">
            <w:pPr>
              <w:rPr>
                <w:i/>
                <w:color w:val="000000"/>
                <w:spacing w:val="-3"/>
                <w:sz w:val="24"/>
                <w:szCs w:val="24"/>
              </w:rPr>
            </w:pPr>
            <w:proofErr w:type="gramStart"/>
            <w:r w:rsidRPr="001A6D07">
              <w:rPr>
                <w:i/>
                <w:color w:val="000000"/>
                <w:spacing w:val="-3"/>
                <w:sz w:val="24"/>
                <w:szCs w:val="24"/>
              </w:rPr>
              <w:t>Надежность  (</w:t>
            </w:r>
            <w:proofErr w:type="gramEnd"/>
            <w:r w:rsidRPr="001A6D07">
              <w:rPr>
                <w:i/>
                <w:color w:val="000000"/>
                <w:spacing w:val="-3"/>
                <w:sz w:val="24"/>
                <w:szCs w:val="24"/>
              </w:rPr>
              <w:t xml:space="preserve">бесперебойность) и качество снабжения потребителей услугой </w:t>
            </w:r>
          </w:p>
          <w:p w:rsidR="00080BC7" w:rsidRPr="001A6D07" w:rsidRDefault="00080BC7" w:rsidP="001A6D07">
            <w:pPr>
              <w:rPr>
                <w:i/>
                <w:spacing w:val="-3"/>
                <w:sz w:val="24"/>
                <w:szCs w:val="24"/>
              </w:rPr>
            </w:pPr>
            <w:r w:rsidRPr="001A6D07">
              <w:rPr>
                <w:i/>
                <w:spacing w:val="-3"/>
                <w:sz w:val="24"/>
                <w:szCs w:val="24"/>
              </w:rPr>
              <w:t>газоснабжения</w:t>
            </w:r>
            <w:r w:rsidR="001A6D07" w:rsidRPr="001A6D07">
              <w:rPr>
                <w:i/>
                <w:spacing w:val="-3"/>
                <w:sz w:val="24"/>
                <w:szCs w:val="24"/>
              </w:rPr>
              <w:t>:</w:t>
            </w:r>
          </w:p>
          <w:p w:rsidR="00080BC7" w:rsidRPr="001A6D07" w:rsidRDefault="00080BC7" w:rsidP="001A6D07">
            <w:pPr>
              <w:rPr>
                <w:sz w:val="24"/>
                <w:szCs w:val="24"/>
              </w:rPr>
            </w:pPr>
            <w:r w:rsidRPr="001A6D07">
              <w:rPr>
                <w:spacing w:val="-3"/>
                <w:sz w:val="24"/>
                <w:szCs w:val="24"/>
              </w:rPr>
              <w:t>Повышение надежности работы системы газоснабжения в соответствии с нормативными требованиями</w:t>
            </w:r>
          </w:p>
        </w:tc>
        <w:tc>
          <w:tcPr>
            <w:tcW w:w="4209" w:type="dxa"/>
            <w:vAlign w:val="center"/>
          </w:tcPr>
          <w:p w:rsidR="00634950" w:rsidRDefault="00080BC7" w:rsidP="00D67FDE">
            <w:pPr>
              <w:widowControl w:val="0"/>
              <w:shd w:val="clear" w:color="auto" w:fill="FFFFFF"/>
              <w:tabs>
                <w:tab w:val="left" w:pos="914"/>
              </w:tabs>
              <w:autoSpaceDE w:val="0"/>
              <w:autoSpaceDN w:val="0"/>
              <w:adjustRightInd w:val="0"/>
              <w:jc w:val="center"/>
              <w:rPr>
                <w:spacing w:val="-7"/>
                <w:sz w:val="24"/>
                <w:szCs w:val="24"/>
              </w:rPr>
            </w:pPr>
            <w:r w:rsidRPr="001A6D07">
              <w:rPr>
                <w:spacing w:val="-7"/>
                <w:sz w:val="24"/>
                <w:szCs w:val="24"/>
              </w:rPr>
              <w:t xml:space="preserve">Количество аварий и повреждений </w:t>
            </w:r>
          </w:p>
          <w:p w:rsidR="00080BC7" w:rsidRPr="001A6D07" w:rsidRDefault="00634950" w:rsidP="00D67FDE">
            <w:pPr>
              <w:widowControl w:val="0"/>
              <w:shd w:val="clear" w:color="auto" w:fill="FFFFFF"/>
              <w:tabs>
                <w:tab w:val="left" w:pos="914"/>
              </w:tabs>
              <w:autoSpaceDE w:val="0"/>
              <w:autoSpaceDN w:val="0"/>
              <w:adjustRightInd w:val="0"/>
              <w:jc w:val="center"/>
              <w:rPr>
                <w:spacing w:val="-7"/>
                <w:sz w:val="24"/>
                <w:szCs w:val="24"/>
              </w:rPr>
            </w:pPr>
            <w:r>
              <w:rPr>
                <w:spacing w:val="-7"/>
                <w:sz w:val="24"/>
                <w:szCs w:val="24"/>
              </w:rPr>
              <w:t>н</w:t>
            </w:r>
            <w:r w:rsidR="00080BC7" w:rsidRPr="001A6D07">
              <w:rPr>
                <w:spacing w:val="-7"/>
                <w:sz w:val="24"/>
                <w:szCs w:val="24"/>
              </w:rPr>
              <w:t>а1 км сети в год</w:t>
            </w:r>
          </w:p>
        </w:tc>
      </w:tr>
      <w:tr w:rsidR="001A6D07" w:rsidRPr="005F2222" w:rsidTr="00D67FDE">
        <w:trPr>
          <w:trHeight w:val="1019"/>
        </w:trPr>
        <w:tc>
          <w:tcPr>
            <w:tcW w:w="776" w:type="dxa"/>
            <w:vMerge/>
            <w:vAlign w:val="center"/>
          </w:tcPr>
          <w:p w:rsidR="001A6D07" w:rsidRPr="001A6D07" w:rsidRDefault="001A6D07" w:rsidP="00D67FDE">
            <w:pPr>
              <w:jc w:val="center"/>
              <w:rPr>
                <w:sz w:val="24"/>
                <w:szCs w:val="24"/>
              </w:rPr>
            </w:pPr>
          </w:p>
        </w:tc>
        <w:tc>
          <w:tcPr>
            <w:tcW w:w="4912" w:type="dxa"/>
            <w:vMerge/>
            <w:vAlign w:val="center"/>
          </w:tcPr>
          <w:p w:rsidR="001A6D07" w:rsidRPr="001A6D07" w:rsidRDefault="001A6D07" w:rsidP="00D67FDE">
            <w:pPr>
              <w:jc w:val="center"/>
              <w:rPr>
                <w:spacing w:val="-3"/>
                <w:sz w:val="24"/>
                <w:szCs w:val="24"/>
              </w:rPr>
            </w:pPr>
          </w:p>
        </w:tc>
        <w:tc>
          <w:tcPr>
            <w:tcW w:w="4209" w:type="dxa"/>
            <w:vAlign w:val="center"/>
          </w:tcPr>
          <w:p w:rsidR="001A6D07" w:rsidRPr="001A6D07" w:rsidRDefault="001A6D07" w:rsidP="00D67FDE">
            <w:pPr>
              <w:widowControl w:val="0"/>
              <w:shd w:val="clear" w:color="auto" w:fill="FFFFFF"/>
              <w:tabs>
                <w:tab w:val="left" w:pos="914"/>
              </w:tabs>
              <w:autoSpaceDE w:val="0"/>
              <w:autoSpaceDN w:val="0"/>
              <w:adjustRightInd w:val="0"/>
              <w:jc w:val="center"/>
              <w:rPr>
                <w:spacing w:val="-7"/>
                <w:sz w:val="24"/>
                <w:szCs w:val="24"/>
              </w:rPr>
            </w:pPr>
            <w:r w:rsidRPr="001A6D07">
              <w:rPr>
                <w:spacing w:val="-7"/>
                <w:sz w:val="24"/>
                <w:szCs w:val="24"/>
              </w:rPr>
              <w:t>Износ коммунальных систем</w:t>
            </w:r>
          </w:p>
        </w:tc>
      </w:tr>
      <w:tr w:rsidR="001A6D07" w:rsidRPr="005F2222" w:rsidTr="00185C25">
        <w:trPr>
          <w:trHeight w:val="914"/>
        </w:trPr>
        <w:tc>
          <w:tcPr>
            <w:tcW w:w="776" w:type="dxa"/>
            <w:vAlign w:val="center"/>
          </w:tcPr>
          <w:p w:rsidR="001A6D07" w:rsidRPr="001A6D07" w:rsidRDefault="001A6D07" w:rsidP="00D67FDE">
            <w:pPr>
              <w:jc w:val="center"/>
              <w:rPr>
                <w:sz w:val="24"/>
                <w:szCs w:val="24"/>
              </w:rPr>
            </w:pPr>
            <w:r>
              <w:rPr>
                <w:sz w:val="24"/>
                <w:szCs w:val="24"/>
              </w:rPr>
              <w:t>3.2</w:t>
            </w:r>
          </w:p>
        </w:tc>
        <w:tc>
          <w:tcPr>
            <w:tcW w:w="4912" w:type="dxa"/>
            <w:vAlign w:val="center"/>
          </w:tcPr>
          <w:p w:rsidR="001A6D07" w:rsidRDefault="001A6D07" w:rsidP="001A6D07">
            <w:pPr>
              <w:rPr>
                <w:i/>
                <w:spacing w:val="-3"/>
                <w:sz w:val="24"/>
                <w:szCs w:val="24"/>
              </w:rPr>
            </w:pPr>
            <w:r w:rsidRPr="001A6D07">
              <w:rPr>
                <w:i/>
                <w:spacing w:val="-3"/>
                <w:sz w:val="24"/>
                <w:szCs w:val="24"/>
              </w:rPr>
              <w:t>Доступность для потребителей</w:t>
            </w:r>
            <w:r>
              <w:rPr>
                <w:i/>
                <w:spacing w:val="-3"/>
                <w:sz w:val="24"/>
                <w:szCs w:val="24"/>
              </w:rPr>
              <w:t>:</w:t>
            </w:r>
          </w:p>
          <w:p w:rsidR="001A6D07" w:rsidRPr="00185C25" w:rsidRDefault="001A6D07" w:rsidP="00185C25">
            <w:pPr>
              <w:pStyle w:val="Default"/>
            </w:pPr>
            <w:r>
              <w:t>Увеличение степени газификации населенных пунктов поселения</w:t>
            </w:r>
          </w:p>
        </w:tc>
        <w:tc>
          <w:tcPr>
            <w:tcW w:w="4209" w:type="dxa"/>
            <w:vAlign w:val="center"/>
          </w:tcPr>
          <w:p w:rsidR="001A6D07" w:rsidRPr="001A6D07" w:rsidRDefault="001A6D07" w:rsidP="00D67FDE">
            <w:pPr>
              <w:widowControl w:val="0"/>
              <w:shd w:val="clear" w:color="auto" w:fill="FFFFFF"/>
              <w:tabs>
                <w:tab w:val="left" w:pos="914"/>
              </w:tabs>
              <w:autoSpaceDE w:val="0"/>
              <w:autoSpaceDN w:val="0"/>
              <w:adjustRightInd w:val="0"/>
              <w:jc w:val="center"/>
              <w:rPr>
                <w:spacing w:val="-7"/>
                <w:sz w:val="24"/>
                <w:szCs w:val="24"/>
              </w:rPr>
            </w:pPr>
            <w:r w:rsidRPr="001A6D07">
              <w:rPr>
                <w:spacing w:val="-7"/>
                <w:sz w:val="24"/>
                <w:szCs w:val="24"/>
              </w:rPr>
              <w:t>Доля газифицированных домовладений (квартир)</w:t>
            </w:r>
          </w:p>
        </w:tc>
      </w:tr>
      <w:tr w:rsidR="00080BC7" w:rsidRPr="005F2222" w:rsidTr="00D67FDE">
        <w:tc>
          <w:tcPr>
            <w:tcW w:w="776" w:type="dxa"/>
            <w:vAlign w:val="center"/>
          </w:tcPr>
          <w:p w:rsidR="00080BC7" w:rsidRPr="001A6D07" w:rsidRDefault="00634950" w:rsidP="00D67FDE">
            <w:pPr>
              <w:jc w:val="center"/>
              <w:rPr>
                <w:sz w:val="24"/>
                <w:szCs w:val="24"/>
              </w:rPr>
            </w:pPr>
            <w:r>
              <w:rPr>
                <w:sz w:val="24"/>
                <w:szCs w:val="24"/>
              </w:rPr>
              <w:t>4</w:t>
            </w:r>
          </w:p>
        </w:tc>
        <w:tc>
          <w:tcPr>
            <w:tcW w:w="9121" w:type="dxa"/>
            <w:gridSpan w:val="2"/>
            <w:vAlign w:val="center"/>
          </w:tcPr>
          <w:p w:rsidR="00080BC7" w:rsidRPr="001A6D07" w:rsidRDefault="00634950" w:rsidP="00D67FDE">
            <w:pPr>
              <w:jc w:val="center"/>
              <w:rPr>
                <w:sz w:val="24"/>
                <w:szCs w:val="24"/>
              </w:rPr>
            </w:pPr>
            <w:r>
              <w:rPr>
                <w:sz w:val="24"/>
                <w:szCs w:val="24"/>
              </w:rPr>
              <w:t>Обращение ТКО</w:t>
            </w:r>
          </w:p>
        </w:tc>
      </w:tr>
      <w:tr w:rsidR="004D42F7" w:rsidRPr="005F2222" w:rsidTr="00185C25">
        <w:trPr>
          <w:trHeight w:val="707"/>
        </w:trPr>
        <w:tc>
          <w:tcPr>
            <w:tcW w:w="776" w:type="dxa"/>
          </w:tcPr>
          <w:p w:rsidR="004D42F7" w:rsidRPr="001A6D07" w:rsidRDefault="004D42F7" w:rsidP="00634950">
            <w:pPr>
              <w:jc w:val="center"/>
              <w:rPr>
                <w:sz w:val="24"/>
                <w:szCs w:val="24"/>
              </w:rPr>
            </w:pPr>
            <w:r>
              <w:rPr>
                <w:sz w:val="24"/>
                <w:szCs w:val="24"/>
              </w:rPr>
              <w:t>4.1</w:t>
            </w:r>
          </w:p>
        </w:tc>
        <w:tc>
          <w:tcPr>
            <w:tcW w:w="4912" w:type="dxa"/>
          </w:tcPr>
          <w:p w:rsidR="004D42F7" w:rsidRDefault="004D42F7" w:rsidP="00634950">
            <w:pPr>
              <w:rPr>
                <w:i/>
                <w:color w:val="000000"/>
                <w:sz w:val="24"/>
                <w:szCs w:val="24"/>
              </w:rPr>
            </w:pPr>
            <w:r w:rsidRPr="004D42F7">
              <w:rPr>
                <w:i/>
                <w:color w:val="000000"/>
                <w:sz w:val="24"/>
                <w:szCs w:val="24"/>
              </w:rPr>
              <w:t xml:space="preserve">Снижение негативного воздействия на окружающую </w:t>
            </w:r>
            <w:proofErr w:type="gramStart"/>
            <w:r w:rsidRPr="004D42F7">
              <w:rPr>
                <w:i/>
                <w:color w:val="000000"/>
                <w:sz w:val="24"/>
                <w:szCs w:val="24"/>
              </w:rPr>
              <w:t>среду  и</w:t>
            </w:r>
            <w:proofErr w:type="gramEnd"/>
            <w:r w:rsidRPr="004D42F7">
              <w:rPr>
                <w:i/>
                <w:color w:val="000000"/>
                <w:sz w:val="24"/>
                <w:szCs w:val="24"/>
              </w:rPr>
              <w:t xml:space="preserve"> улучшение экологической обстановки</w:t>
            </w:r>
            <w:r>
              <w:rPr>
                <w:i/>
                <w:color w:val="000000"/>
                <w:sz w:val="24"/>
                <w:szCs w:val="24"/>
              </w:rPr>
              <w:t>:</w:t>
            </w:r>
          </w:p>
          <w:p w:rsidR="004D42F7" w:rsidRPr="004D42F7" w:rsidRDefault="004D42F7" w:rsidP="00634950">
            <w:pPr>
              <w:rPr>
                <w:color w:val="000000"/>
                <w:sz w:val="24"/>
                <w:szCs w:val="24"/>
              </w:rPr>
            </w:pPr>
            <w:r w:rsidRPr="005F2222">
              <w:rPr>
                <w:color w:val="000000"/>
                <w:sz w:val="24"/>
                <w:szCs w:val="24"/>
              </w:rPr>
              <w:t>Повышение качества жизни населения, снижение риска заболеваний человека, связанных с состоянием окружающей среды</w:t>
            </w:r>
          </w:p>
        </w:tc>
        <w:tc>
          <w:tcPr>
            <w:tcW w:w="4209" w:type="dxa"/>
          </w:tcPr>
          <w:p w:rsidR="004D42F7" w:rsidRPr="004D42F7" w:rsidRDefault="004D42F7" w:rsidP="004D42F7">
            <w:pPr>
              <w:widowControl w:val="0"/>
              <w:shd w:val="clear" w:color="auto" w:fill="FFFFFF"/>
              <w:tabs>
                <w:tab w:val="left" w:pos="914"/>
              </w:tabs>
              <w:autoSpaceDE w:val="0"/>
              <w:autoSpaceDN w:val="0"/>
              <w:adjustRightInd w:val="0"/>
              <w:jc w:val="center"/>
              <w:rPr>
                <w:color w:val="000000"/>
                <w:spacing w:val="-7"/>
                <w:sz w:val="24"/>
                <w:szCs w:val="24"/>
              </w:rPr>
            </w:pPr>
            <w:r w:rsidRPr="004D42F7">
              <w:rPr>
                <w:sz w:val="24"/>
                <w:szCs w:val="24"/>
              </w:rPr>
              <w:t>Количество несанкционированных свалок</w:t>
            </w:r>
          </w:p>
        </w:tc>
      </w:tr>
      <w:tr w:rsidR="004D42F7" w:rsidRPr="005F2222" w:rsidTr="00185C25">
        <w:trPr>
          <w:trHeight w:val="1032"/>
        </w:trPr>
        <w:tc>
          <w:tcPr>
            <w:tcW w:w="776" w:type="dxa"/>
          </w:tcPr>
          <w:p w:rsidR="004D42F7" w:rsidRPr="001A6D07" w:rsidRDefault="004D42F7" w:rsidP="00634950">
            <w:pPr>
              <w:jc w:val="center"/>
              <w:rPr>
                <w:sz w:val="24"/>
                <w:szCs w:val="24"/>
              </w:rPr>
            </w:pPr>
            <w:r>
              <w:rPr>
                <w:sz w:val="24"/>
                <w:szCs w:val="24"/>
              </w:rPr>
              <w:t>4.2</w:t>
            </w:r>
          </w:p>
        </w:tc>
        <w:tc>
          <w:tcPr>
            <w:tcW w:w="4912" w:type="dxa"/>
          </w:tcPr>
          <w:p w:rsidR="004D42F7" w:rsidRDefault="004D42F7" w:rsidP="00634950">
            <w:pPr>
              <w:widowControl w:val="0"/>
              <w:shd w:val="clear" w:color="auto" w:fill="FFFFFF"/>
              <w:tabs>
                <w:tab w:val="left" w:pos="914"/>
              </w:tabs>
              <w:autoSpaceDE w:val="0"/>
              <w:autoSpaceDN w:val="0"/>
              <w:adjustRightInd w:val="0"/>
              <w:rPr>
                <w:i/>
                <w:color w:val="000000"/>
                <w:sz w:val="24"/>
                <w:szCs w:val="24"/>
              </w:rPr>
            </w:pPr>
            <w:r w:rsidRPr="00634950">
              <w:rPr>
                <w:i/>
                <w:color w:val="000000"/>
                <w:sz w:val="24"/>
                <w:szCs w:val="24"/>
              </w:rPr>
              <w:t>Доступность для потребителей:</w:t>
            </w:r>
          </w:p>
          <w:p w:rsidR="004D42F7" w:rsidRDefault="004D42F7" w:rsidP="004D42F7">
            <w:pPr>
              <w:rPr>
                <w:sz w:val="24"/>
                <w:szCs w:val="24"/>
              </w:rPr>
            </w:pPr>
            <w:r>
              <w:rPr>
                <w:sz w:val="24"/>
                <w:szCs w:val="24"/>
              </w:rPr>
              <w:t>Увеличение о</w:t>
            </w:r>
            <w:r w:rsidRPr="00634950">
              <w:rPr>
                <w:sz w:val="24"/>
                <w:szCs w:val="24"/>
              </w:rPr>
              <w:t>хват</w:t>
            </w:r>
            <w:r>
              <w:rPr>
                <w:sz w:val="24"/>
                <w:szCs w:val="24"/>
              </w:rPr>
              <w:t>а</w:t>
            </w:r>
            <w:r w:rsidRPr="00634950">
              <w:rPr>
                <w:sz w:val="24"/>
                <w:szCs w:val="24"/>
              </w:rPr>
              <w:t xml:space="preserve"> населения услугой по обращению ТКО</w:t>
            </w:r>
          </w:p>
          <w:p w:rsidR="004D42F7" w:rsidRPr="004D42F7" w:rsidRDefault="004D42F7" w:rsidP="00634950">
            <w:pPr>
              <w:widowControl w:val="0"/>
              <w:shd w:val="clear" w:color="auto" w:fill="FFFFFF"/>
              <w:tabs>
                <w:tab w:val="left" w:pos="914"/>
              </w:tabs>
              <w:autoSpaceDE w:val="0"/>
              <w:autoSpaceDN w:val="0"/>
              <w:adjustRightInd w:val="0"/>
              <w:rPr>
                <w:color w:val="000000"/>
                <w:sz w:val="24"/>
                <w:szCs w:val="24"/>
              </w:rPr>
            </w:pPr>
          </w:p>
          <w:p w:rsidR="004D42F7" w:rsidRPr="001A6D07" w:rsidRDefault="004D42F7" w:rsidP="004D42F7">
            <w:pPr>
              <w:widowControl w:val="0"/>
              <w:shd w:val="clear" w:color="auto" w:fill="FFFFFF"/>
              <w:tabs>
                <w:tab w:val="left" w:pos="914"/>
              </w:tabs>
              <w:autoSpaceDE w:val="0"/>
              <w:autoSpaceDN w:val="0"/>
              <w:adjustRightInd w:val="0"/>
              <w:rPr>
                <w:color w:val="000000"/>
                <w:sz w:val="24"/>
                <w:szCs w:val="24"/>
              </w:rPr>
            </w:pPr>
          </w:p>
        </w:tc>
        <w:tc>
          <w:tcPr>
            <w:tcW w:w="4209" w:type="dxa"/>
          </w:tcPr>
          <w:p w:rsidR="004D42F7" w:rsidRPr="004D42F7" w:rsidRDefault="004D42F7" w:rsidP="004D42F7">
            <w:pPr>
              <w:jc w:val="center"/>
              <w:rPr>
                <w:sz w:val="24"/>
                <w:szCs w:val="24"/>
              </w:rPr>
            </w:pPr>
            <w:r w:rsidRPr="004D42F7">
              <w:rPr>
                <w:sz w:val="24"/>
                <w:szCs w:val="24"/>
              </w:rPr>
              <w:t xml:space="preserve"> доля населения, охваченного организованным сбором и вывозом отходов</w:t>
            </w:r>
          </w:p>
        </w:tc>
      </w:tr>
    </w:tbl>
    <w:p w:rsidR="00185C25" w:rsidRDefault="00185C25" w:rsidP="00080BC7">
      <w:pPr>
        <w:jc w:val="center"/>
        <w:rPr>
          <w:sz w:val="24"/>
          <w:szCs w:val="24"/>
        </w:rPr>
      </w:pPr>
    </w:p>
    <w:p w:rsidR="00BC5B88" w:rsidRDefault="00BC5B88" w:rsidP="00254B90">
      <w:pPr>
        <w:rPr>
          <w:sz w:val="24"/>
          <w:szCs w:val="24"/>
        </w:rPr>
        <w:sectPr w:rsidR="00BC5B88" w:rsidSect="00BC5B88">
          <w:footerReference w:type="default" r:id="rId13"/>
          <w:pgSz w:w="11906" w:h="16838"/>
          <w:pgMar w:top="1134" w:right="567" w:bottom="1134" w:left="1701" w:header="709" w:footer="709" w:gutter="0"/>
          <w:cols w:space="708"/>
          <w:docGrid w:linePitch="360"/>
        </w:sectPr>
      </w:pPr>
    </w:p>
    <w:p w:rsidR="00254B90" w:rsidRPr="00254B90" w:rsidRDefault="00382504" w:rsidP="00712C4D">
      <w:pPr>
        <w:jc w:val="center"/>
        <w:rPr>
          <w:b/>
          <w:sz w:val="28"/>
          <w:szCs w:val="28"/>
        </w:rPr>
      </w:pPr>
      <w:r>
        <w:rPr>
          <w:b/>
          <w:sz w:val="28"/>
          <w:szCs w:val="28"/>
        </w:rPr>
        <w:lastRenderedPageBreak/>
        <w:t>Раздел 6</w:t>
      </w:r>
    </w:p>
    <w:p w:rsidR="00254B90" w:rsidRPr="00712C4D" w:rsidRDefault="00254B90" w:rsidP="00712C4D">
      <w:pPr>
        <w:jc w:val="center"/>
        <w:rPr>
          <w:b/>
          <w:sz w:val="28"/>
          <w:szCs w:val="28"/>
        </w:rPr>
      </w:pPr>
      <w:r w:rsidRPr="00254B90">
        <w:rPr>
          <w:b/>
          <w:sz w:val="28"/>
          <w:szCs w:val="28"/>
        </w:rPr>
        <w:t>Общая программа проектов</w:t>
      </w:r>
    </w:p>
    <w:p w:rsidR="00254B90" w:rsidRPr="00254B90" w:rsidRDefault="00254B90" w:rsidP="00254B90">
      <w:pPr>
        <w:jc w:val="right"/>
        <w:rPr>
          <w:sz w:val="24"/>
          <w:szCs w:val="24"/>
        </w:rPr>
      </w:pPr>
      <w:r>
        <w:rPr>
          <w:sz w:val="24"/>
          <w:szCs w:val="24"/>
        </w:rPr>
        <w:t>Таблица 15</w:t>
      </w:r>
    </w:p>
    <w:tbl>
      <w:tblPr>
        <w:tblW w:w="149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2054"/>
        <w:gridCol w:w="3119"/>
        <w:gridCol w:w="1417"/>
        <w:gridCol w:w="1559"/>
        <w:gridCol w:w="4019"/>
        <w:gridCol w:w="36"/>
        <w:gridCol w:w="2788"/>
      </w:tblGrid>
      <w:tr w:rsidR="00254B90" w:rsidRPr="00254B90" w:rsidTr="00712C4D">
        <w:trPr>
          <w:trHeight w:val="449"/>
          <w:jc w:val="center"/>
        </w:trPr>
        <w:tc>
          <w:tcPr>
            <w:tcW w:w="2054" w:type="dxa"/>
            <w:vAlign w:val="center"/>
          </w:tcPr>
          <w:p w:rsidR="00254B90" w:rsidRPr="00712C4D" w:rsidRDefault="00254B90" w:rsidP="00254B90">
            <w:pPr>
              <w:jc w:val="center"/>
              <w:rPr>
                <w:bCs/>
                <w:sz w:val="24"/>
                <w:szCs w:val="24"/>
              </w:rPr>
            </w:pPr>
            <w:r w:rsidRPr="00712C4D">
              <w:rPr>
                <w:bCs/>
                <w:sz w:val="24"/>
                <w:szCs w:val="24"/>
              </w:rPr>
              <w:t>Наименование проекта</w:t>
            </w:r>
          </w:p>
        </w:tc>
        <w:tc>
          <w:tcPr>
            <w:tcW w:w="3119" w:type="dxa"/>
            <w:vAlign w:val="center"/>
          </w:tcPr>
          <w:p w:rsidR="00254B90" w:rsidRPr="00712C4D" w:rsidRDefault="00254B90" w:rsidP="00254B90">
            <w:pPr>
              <w:jc w:val="center"/>
              <w:rPr>
                <w:bCs/>
                <w:sz w:val="24"/>
                <w:szCs w:val="24"/>
              </w:rPr>
            </w:pPr>
            <w:r w:rsidRPr="00712C4D">
              <w:rPr>
                <w:bCs/>
                <w:sz w:val="24"/>
                <w:szCs w:val="24"/>
              </w:rPr>
              <w:t>Цель проекта</w:t>
            </w:r>
          </w:p>
        </w:tc>
        <w:tc>
          <w:tcPr>
            <w:tcW w:w="1417" w:type="dxa"/>
            <w:vAlign w:val="center"/>
          </w:tcPr>
          <w:p w:rsidR="00254B90" w:rsidRPr="00712C4D" w:rsidRDefault="00254B90" w:rsidP="00254B90">
            <w:pPr>
              <w:jc w:val="center"/>
              <w:rPr>
                <w:bCs/>
                <w:sz w:val="24"/>
                <w:szCs w:val="24"/>
              </w:rPr>
            </w:pPr>
            <w:r w:rsidRPr="00712C4D">
              <w:rPr>
                <w:bCs/>
                <w:sz w:val="24"/>
                <w:szCs w:val="24"/>
              </w:rPr>
              <w:t>Сроки</w:t>
            </w:r>
          </w:p>
          <w:p w:rsidR="00254B90" w:rsidRPr="00712C4D" w:rsidRDefault="00254B90" w:rsidP="00254B90">
            <w:pPr>
              <w:jc w:val="center"/>
              <w:rPr>
                <w:bCs/>
                <w:sz w:val="24"/>
                <w:szCs w:val="24"/>
              </w:rPr>
            </w:pPr>
            <w:r w:rsidRPr="00712C4D">
              <w:rPr>
                <w:bCs/>
                <w:sz w:val="24"/>
                <w:szCs w:val="24"/>
              </w:rPr>
              <w:t>реализации</w:t>
            </w:r>
          </w:p>
        </w:tc>
        <w:tc>
          <w:tcPr>
            <w:tcW w:w="1559" w:type="dxa"/>
            <w:vAlign w:val="center"/>
          </w:tcPr>
          <w:p w:rsidR="00254B90" w:rsidRPr="00712C4D" w:rsidRDefault="00254B90" w:rsidP="00254B90">
            <w:pPr>
              <w:jc w:val="center"/>
              <w:rPr>
                <w:bCs/>
                <w:sz w:val="24"/>
                <w:szCs w:val="24"/>
              </w:rPr>
            </w:pPr>
            <w:r w:rsidRPr="00712C4D">
              <w:rPr>
                <w:bCs/>
                <w:sz w:val="24"/>
                <w:szCs w:val="24"/>
              </w:rPr>
              <w:t>Затраты на реализацию</w:t>
            </w:r>
          </w:p>
        </w:tc>
        <w:tc>
          <w:tcPr>
            <w:tcW w:w="4055" w:type="dxa"/>
            <w:gridSpan w:val="2"/>
            <w:vAlign w:val="center"/>
          </w:tcPr>
          <w:p w:rsidR="00254B90" w:rsidRPr="00712C4D" w:rsidRDefault="00254B90" w:rsidP="00254B90">
            <w:pPr>
              <w:jc w:val="center"/>
              <w:rPr>
                <w:bCs/>
                <w:sz w:val="24"/>
                <w:szCs w:val="24"/>
              </w:rPr>
            </w:pPr>
            <w:r w:rsidRPr="00712C4D">
              <w:rPr>
                <w:bCs/>
                <w:sz w:val="24"/>
                <w:szCs w:val="24"/>
              </w:rPr>
              <w:t>Технические параметры проекта</w:t>
            </w:r>
          </w:p>
        </w:tc>
        <w:tc>
          <w:tcPr>
            <w:tcW w:w="2788" w:type="dxa"/>
            <w:vAlign w:val="center"/>
          </w:tcPr>
          <w:p w:rsidR="00254B90" w:rsidRPr="00712C4D" w:rsidRDefault="00254B90" w:rsidP="00254B90">
            <w:pPr>
              <w:jc w:val="center"/>
              <w:rPr>
                <w:bCs/>
                <w:sz w:val="24"/>
                <w:szCs w:val="24"/>
              </w:rPr>
            </w:pPr>
            <w:r w:rsidRPr="00712C4D">
              <w:rPr>
                <w:bCs/>
                <w:sz w:val="24"/>
                <w:szCs w:val="24"/>
              </w:rPr>
              <w:t>Ожидаемые</w:t>
            </w:r>
          </w:p>
          <w:p w:rsidR="00254B90" w:rsidRPr="00254B90" w:rsidRDefault="00254B90" w:rsidP="00254B90">
            <w:pPr>
              <w:jc w:val="center"/>
              <w:rPr>
                <w:b/>
                <w:bCs/>
                <w:sz w:val="24"/>
                <w:szCs w:val="24"/>
              </w:rPr>
            </w:pPr>
            <w:r w:rsidRPr="00712C4D">
              <w:rPr>
                <w:bCs/>
                <w:sz w:val="24"/>
                <w:szCs w:val="24"/>
              </w:rPr>
              <w:t>эффекты</w:t>
            </w:r>
          </w:p>
        </w:tc>
      </w:tr>
      <w:tr w:rsidR="00254B90" w:rsidRPr="00254B90" w:rsidTr="00712C4D">
        <w:trPr>
          <w:jc w:val="center"/>
        </w:trPr>
        <w:tc>
          <w:tcPr>
            <w:tcW w:w="14992" w:type="dxa"/>
            <w:gridSpan w:val="7"/>
            <w:shd w:val="clear" w:color="auto" w:fill="FFFFFF"/>
            <w:vAlign w:val="center"/>
          </w:tcPr>
          <w:p w:rsidR="00254B90" w:rsidRPr="00712C4D" w:rsidRDefault="00254B90" w:rsidP="00254B90">
            <w:pPr>
              <w:jc w:val="center"/>
              <w:rPr>
                <w:bCs/>
                <w:sz w:val="24"/>
                <w:szCs w:val="24"/>
              </w:rPr>
            </w:pPr>
            <w:r w:rsidRPr="00712C4D">
              <w:rPr>
                <w:bCs/>
                <w:sz w:val="24"/>
                <w:szCs w:val="24"/>
                <w:lang w:val="en-US"/>
              </w:rPr>
              <w:t>I</w:t>
            </w:r>
            <w:r w:rsidRPr="00712C4D">
              <w:rPr>
                <w:bCs/>
                <w:sz w:val="24"/>
                <w:szCs w:val="24"/>
              </w:rPr>
              <w:t>. Система водоснабжения</w:t>
            </w:r>
          </w:p>
        </w:tc>
      </w:tr>
      <w:tr w:rsidR="00CD0A51" w:rsidRPr="00254B90" w:rsidTr="00712C4D">
        <w:trPr>
          <w:trHeight w:val="1591"/>
          <w:jc w:val="center"/>
        </w:trPr>
        <w:tc>
          <w:tcPr>
            <w:tcW w:w="2054" w:type="dxa"/>
            <w:shd w:val="clear" w:color="auto" w:fill="FFFFFF"/>
            <w:vAlign w:val="center"/>
          </w:tcPr>
          <w:p w:rsidR="00105F4F" w:rsidRDefault="00CD0A51" w:rsidP="00840000">
            <w:pPr>
              <w:rPr>
                <w:bCs/>
                <w:i/>
                <w:sz w:val="24"/>
                <w:szCs w:val="24"/>
              </w:rPr>
            </w:pPr>
            <w:r w:rsidRPr="00712C4D">
              <w:rPr>
                <w:bCs/>
                <w:i/>
                <w:sz w:val="24"/>
                <w:szCs w:val="24"/>
              </w:rPr>
              <w:t xml:space="preserve">Реконструкция </w:t>
            </w:r>
            <w:r w:rsidR="00105F4F">
              <w:rPr>
                <w:bCs/>
                <w:i/>
                <w:sz w:val="24"/>
                <w:szCs w:val="24"/>
              </w:rPr>
              <w:t>существующей системы водоснабжения с</w:t>
            </w:r>
          </w:p>
          <w:p w:rsidR="00CD0A51" w:rsidRPr="00712C4D" w:rsidRDefault="00105F4F" w:rsidP="00840000">
            <w:pPr>
              <w:rPr>
                <w:bCs/>
                <w:i/>
                <w:sz w:val="24"/>
                <w:szCs w:val="24"/>
              </w:rPr>
            </w:pPr>
            <w:r>
              <w:rPr>
                <w:bCs/>
                <w:i/>
                <w:sz w:val="24"/>
                <w:szCs w:val="24"/>
              </w:rPr>
              <w:t>частичным расширением</w:t>
            </w:r>
          </w:p>
        </w:tc>
        <w:tc>
          <w:tcPr>
            <w:tcW w:w="3119" w:type="dxa"/>
            <w:tcBorders>
              <w:right w:val="single" w:sz="4" w:space="0" w:color="auto"/>
            </w:tcBorders>
            <w:shd w:val="clear" w:color="auto" w:fill="FFFFFF"/>
          </w:tcPr>
          <w:p w:rsidR="00CD0A51" w:rsidRPr="00712C4D" w:rsidRDefault="00CD0A51" w:rsidP="00712C4D">
            <w:pPr>
              <w:rPr>
                <w:sz w:val="24"/>
                <w:szCs w:val="24"/>
              </w:rPr>
            </w:pPr>
            <w:r w:rsidRPr="00712C4D">
              <w:rPr>
                <w:sz w:val="24"/>
                <w:szCs w:val="24"/>
              </w:rPr>
              <w:t xml:space="preserve">1. Предотвращение аварийных </w:t>
            </w:r>
            <w:proofErr w:type="gramStart"/>
            <w:r w:rsidRPr="00712C4D">
              <w:rPr>
                <w:sz w:val="24"/>
                <w:szCs w:val="24"/>
              </w:rPr>
              <w:t xml:space="preserve">ситуаций;  </w:t>
            </w:r>
            <w:r w:rsidR="00712C4D">
              <w:rPr>
                <w:sz w:val="24"/>
                <w:szCs w:val="24"/>
              </w:rPr>
              <w:t>2</w:t>
            </w:r>
            <w:proofErr w:type="gramEnd"/>
            <w:r w:rsidRPr="00712C4D">
              <w:rPr>
                <w:sz w:val="24"/>
                <w:szCs w:val="24"/>
              </w:rPr>
              <w:t>.Обеспечение бесперебойной подачи воды для потребителей</w:t>
            </w:r>
          </w:p>
        </w:tc>
        <w:tc>
          <w:tcPr>
            <w:tcW w:w="1417" w:type="dxa"/>
            <w:tcBorders>
              <w:left w:val="single" w:sz="4" w:space="0" w:color="auto"/>
              <w:right w:val="single" w:sz="4" w:space="0" w:color="auto"/>
            </w:tcBorders>
            <w:shd w:val="clear" w:color="auto" w:fill="FFFFFF"/>
          </w:tcPr>
          <w:p w:rsidR="00CD0A51" w:rsidRPr="00712C4D" w:rsidRDefault="00CD0A51" w:rsidP="00CD0A51">
            <w:pPr>
              <w:jc w:val="center"/>
              <w:rPr>
                <w:sz w:val="24"/>
                <w:szCs w:val="24"/>
              </w:rPr>
            </w:pPr>
            <w:r w:rsidRPr="00712C4D">
              <w:rPr>
                <w:sz w:val="24"/>
                <w:szCs w:val="24"/>
              </w:rPr>
              <w:t>2022-2029</w:t>
            </w:r>
          </w:p>
        </w:tc>
        <w:tc>
          <w:tcPr>
            <w:tcW w:w="1559" w:type="dxa"/>
            <w:tcBorders>
              <w:left w:val="single" w:sz="4" w:space="0" w:color="auto"/>
              <w:right w:val="single" w:sz="4" w:space="0" w:color="auto"/>
            </w:tcBorders>
            <w:shd w:val="clear" w:color="auto" w:fill="FFFFFF"/>
          </w:tcPr>
          <w:p w:rsidR="00CD0A51" w:rsidRPr="00712C4D" w:rsidRDefault="00CD0A51" w:rsidP="00CD0A51">
            <w:pPr>
              <w:rPr>
                <w:sz w:val="24"/>
                <w:szCs w:val="24"/>
              </w:rPr>
            </w:pPr>
            <w:r w:rsidRPr="00712C4D">
              <w:rPr>
                <w:sz w:val="24"/>
                <w:szCs w:val="24"/>
              </w:rPr>
              <w:t>На время составления программы не определены</w:t>
            </w:r>
          </w:p>
        </w:tc>
        <w:tc>
          <w:tcPr>
            <w:tcW w:w="4019" w:type="dxa"/>
            <w:tcBorders>
              <w:left w:val="single" w:sz="4" w:space="0" w:color="auto"/>
              <w:right w:val="single" w:sz="4" w:space="0" w:color="auto"/>
            </w:tcBorders>
            <w:shd w:val="clear" w:color="auto" w:fill="FFFFFF"/>
          </w:tcPr>
          <w:p w:rsidR="00CD0A51" w:rsidRPr="00712C4D" w:rsidRDefault="00D67FDE" w:rsidP="00CD0A51">
            <w:pPr>
              <w:rPr>
                <w:sz w:val="24"/>
                <w:szCs w:val="24"/>
              </w:rPr>
            </w:pPr>
            <w:r w:rsidRPr="00712C4D">
              <w:rPr>
                <w:sz w:val="24"/>
                <w:szCs w:val="24"/>
              </w:rPr>
              <w:t xml:space="preserve">1.Реконструкция водопровода в </w:t>
            </w:r>
            <w:proofErr w:type="spellStart"/>
            <w:r w:rsidRPr="00712C4D">
              <w:rPr>
                <w:sz w:val="24"/>
                <w:szCs w:val="24"/>
              </w:rPr>
              <w:t>ст.Маркинская</w:t>
            </w:r>
            <w:proofErr w:type="spellEnd"/>
            <w:r w:rsidRPr="00712C4D">
              <w:rPr>
                <w:sz w:val="24"/>
                <w:szCs w:val="24"/>
              </w:rPr>
              <w:t xml:space="preserve">, </w:t>
            </w:r>
            <w:proofErr w:type="spellStart"/>
            <w:r w:rsidRPr="00712C4D">
              <w:rPr>
                <w:sz w:val="24"/>
                <w:szCs w:val="24"/>
              </w:rPr>
              <w:t>х.Паршиков</w:t>
            </w:r>
            <w:proofErr w:type="spellEnd"/>
            <w:r w:rsidRPr="00712C4D">
              <w:rPr>
                <w:sz w:val="24"/>
                <w:szCs w:val="24"/>
              </w:rPr>
              <w:t>;</w:t>
            </w:r>
          </w:p>
          <w:p w:rsidR="00D67FDE" w:rsidRPr="00712C4D" w:rsidRDefault="00D67FDE" w:rsidP="00D67FDE">
            <w:pPr>
              <w:rPr>
                <w:sz w:val="24"/>
                <w:szCs w:val="24"/>
              </w:rPr>
            </w:pPr>
            <w:r w:rsidRPr="00712C4D">
              <w:rPr>
                <w:sz w:val="24"/>
                <w:szCs w:val="24"/>
              </w:rPr>
              <w:t xml:space="preserve">2.Реконструкция насосного </w:t>
            </w:r>
            <w:r w:rsidR="00712C4D">
              <w:rPr>
                <w:sz w:val="24"/>
                <w:szCs w:val="24"/>
              </w:rPr>
              <w:t xml:space="preserve">и </w:t>
            </w:r>
            <w:proofErr w:type="spellStart"/>
            <w:r w:rsidR="00712C4D">
              <w:rPr>
                <w:sz w:val="24"/>
                <w:szCs w:val="24"/>
              </w:rPr>
              <w:t>лектрооборудования</w:t>
            </w:r>
            <w:proofErr w:type="spellEnd"/>
            <w:r w:rsidR="00712C4D">
              <w:rPr>
                <w:sz w:val="24"/>
                <w:szCs w:val="24"/>
              </w:rPr>
              <w:t xml:space="preserve"> в</w:t>
            </w:r>
            <w:r w:rsidRPr="00712C4D">
              <w:rPr>
                <w:sz w:val="24"/>
                <w:szCs w:val="24"/>
              </w:rPr>
              <w:t xml:space="preserve"> </w:t>
            </w:r>
            <w:proofErr w:type="spellStart"/>
            <w:r w:rsidRPr="00712C4D">
              <w:rPr>
                <w:sz w:val="24"/>
                <w:szCs w:val="24"/>
              </w:rPr>
              <w:t>ст.Маркинская</w:t>
            </w:r>
            <w:proofErr w:type="spellEnd"/>
            <w:r w:rsidRPr="00712C4D">
              <w:rPr>
                <w:sz w:val="24"/>
                <w:szCs w:val="24"/>
              </w:rPr>
              <w:t xml:space="preserve">, </w:t>
            </w:r>
            <w:proofErr w:type="spellStart"/>
            <w:r w:rsidRPr="00712C4D">
              <w:rPr>
                <w:sz w:val="24"/>
                <w:szCs w:val="24"/>
              </w:rPr>
              <w:t>х.Паршиков</w:t>
            </w:r>
            <w:proofErr w:type="spellEnd"/>
            <w:r w:rsidRPr="00712C4D">
              <w:rPr>
                <w:sz w:val="24"/>
                <w:szCs w:val="24"/>
              </w:rPr>
              <w:t>;</w:t>
            </w:r>
          </w:p>
          <w:p w:rsidR="00D67FDE" w:rsidRPr="00712C4D" w:rsidRDefault="00D67FDE" w:rsidP="00CD0A51">
            <w:pPr>
              <w:rPr>
                <w:sz w:val="24"/>
                <w:szCs w:val="24"/>
              </w:rPr>
            </w:pPr>
          </w:p>
        </w:tc>
        <w:tc>
          <w:tcPr>
            <w:tcW w:w="2824" w:type="dxa"/>
            <w:gridSpan w:val="2"/>
            <w:tcBorders>
              <w:left w:val="single" w:sz="4" w:space="0" w:color="auto"/>
            </w:tcBorders>
            <w:shd w:val="clear" w:color="auto" w:fill="FFFFFF"/>
          </w:tcPr>
          <w:p w:rsidR="00CD0A51" w:rsidRPr="00712C4D" w:rsidRDefault="00CD0A51" w:rsidP="00CD0A51">
            <w:pPr>
              <w:pStyle w:val="aa"/>
              <w:shd w:val="clear" w:color="auto" w:fill="FFFFFF"/>
              <w:spacing w:before="0" w:beforeAutospacing="0" w:after="0" w:afterAutospacing="0"/>
              <w:rPr>
                <w:rFonts w:ascii="Times New Roman" w:hAnsi="Times New Roman" w:cs="Times New Roman"/>
                <w:color w:val="auto"/>
                <w:sz w:val="24"/>
                <w:szCs w:val="24"/>
              </w:rPr>
            </w:pPr>
            <w:r w:rsidRPr="00712C4D">
              <w:rPr>
                <w:rFonts w:ascii="Times New Roman" w:hAnsi="Times New Roman" w:cs="Times New Roman"/>
                <w:color w:val="auto"/>
                <w:sz w:val="24"/>
                <w:szCs w:val="24"/>
              </w:rPr>
              <w:t>- повышение качества водоснабжения:</w:t>
            </w:r>
          </w:p>
          <w:p w:rsidR="00CD0A51" w:rsidRPr="00712C4D" w:rsidRDefault="00CD0A51" w:rsidP="00CD0A51">
            <w:pPr>
              <w:pStyle w:val="aa"/>
              <w:shd w:val="clear" w:color="auto" w:fill="FFFFFF"/>
              <w:spacing w:before="0" w:beforeAutospacing="0" w:after="0" w:afterAutospacing="0"/>
              <w:rPr>
                <w:rFonts w:ascii="Times New Roman" w:hAnsi="Times New Roman" w:cs="Times New Roman"/>
                <w:color w:val="auto"/>
                <w:sz w:val="24"/>
                <w:szCs w:val="24"/>
              </w:rPr>
            </w:pPr>
            <w:r w:rsidRPr="00712C4D">
              <w:rPr>
                <w:rFonts w:ascii="Times New Roman" w:hAnsi="Times New Roman" w:cs="Times New Roman"/>
                <w:color w:val="auto"/>
                <w:sz w:val="24"/>
                <w:szCs w:val="24"/>
              </w:rPr>
              <w:t>- снижение затрат на ремонт прорывов.</w:t>
            </w:r>
          </w:p>
          <w:p w:rsidR="00CD0A51" w:rsidRPr="00712C4D" w:rsidRDefault="00CD0A51" w:rsidP="00CD0A51">
            <w:pPr>
              <w:pStyle w:val="aa"/>
              <w:shd w:val="clear" w:color="auto" w:fill="FFFFFF"/>
              <w:spacing w:before="0" w:beforeAutospacing="0" w:after="0" w:afterAutospacing="0"/>
              <w:rPr>
                <w:rFonts w:ascii="Times New Roman" w:hAnsi="Times New Roman" w:cs="Times New Roman"/>
                <w:color w:val="auto"/>
                <w:sz w:val="24"/>
                <w:szCs w:val="24"/>
              </w:rPr>
            </w:pPr>
            <w:r w:rsidRPr="00712C4D">
              <w:rPr>
                <w:rFonts w:ascii="Times New Roman" w:hAnsi="Times New Roman" w:cs="Times New Roman"/>
                <w:color w:val="auto"/>
                <w:sz w:val="24"/>
                <w:szCs w:val="24"/>
              </w:rPr>
              <w:t>- повышение надежности водоснабжения.</w:t>
            </w:r>
          </w:p>
          <w:p w:rsidR="00CD0A51" w:rsidRPr="00712C4D" w:rsidRDefault="00CD0A51" w:rsidP="00CD0A51">
            <w:pPr>
              <w:rPr>
                <w:sz w:val="24"/>
                <w:szCs w:val="24"/>
              </w:rPr>
            </w:pPr>
          </w:p>
        </w:tc>
      </w:tr>
      <w:tr w:rsidR="00254B90" w:rsidRPr="00254B90" w:rsidTr="00712C4D">
        <w:trPr>
          <w:trHeight w:val="274"/>
          <w:jc w:val="center"/>
        </w:trPr>
        <w:tc>
          <w:tcPr>
            <w:tcW w:w="14992" w:type="dxa"/>
            <w:gridSpan w:val="7"/>
            <w:shd w:val="clear" w:color="auto" w:fill="FFFFFF"/>
            <w:vAlign w:val="center"/>
          </w:tcPr>
          <w:p w:rsidR="00254B90" w:rsidRPr="00712C4D" w:rsidRDefault="00254B90" w:rsidP="00254B90">
            <w:pPr>
              <w:jc w:val="center"/>
              <w:rPr>
                <w:sz w:val="24"/>
                <w:szCs w:val="24"/>
              </w:rPr>
            </w:pPr>
            <w:r w:rsidRPr="00712C4D">
              <w:rPr>
                <w:bCs/>
                <w:sz w:val="24"/>
                <w:szCs w:val="24"/>
                <w:lang w:val="en-US"/>
              </w:rPr>
              <w:t>II</w:t>
            </w:r>
            <w:r w:rsidRPr="00712C4D">
              <w:rPr>
                <w:bCs/>
                <w:sz w:val="24"/>
                <w:szCs w:val="24"/>
              </w:rPr>
              <w:t>. Система газоснабжения</w:t>
            </w:r>
          </w:p>
        </w:tc>
      </w:tr>
      <w:tr w:rsidR="00254B90" w:rsidRPr="00254B90" w:rsidTr="00712C4D">
        <w:trPr>
          <w:trHeight w:val="1463"/>
          <w:jc w:val="center"/>
        </w:trPr>
        <w:tc>
          <w:tcPr>
            <w:tcW w:w="2054" w:type="dxa"/>
            <w:shd w:val="clear" w:color="auto" w:fill="FFFFFF"/>
          </w:tcPr>
          <w:p w:rsidR="00254B90" w:rsidRPr="00712C4D" w:rsidRDefault="00B219C6" w:rsidP="00E37EBD">
            <w:pPr>
              <w:rPr>
                <w:bCs/>
                <w:i/>
                <w:sz w:val="24"/>
                <w:szCs w:val="24"/>
              </w:rPr>
            </w:pPr>
            <w:r w:rsidRPr="00712C4D">
              <w:rPr>
                <w:bCs/>
                <w:i/>
                <w:sz w:val="24"/>
                <w:szCs w:val="24"/>
              </w:rPr>
              <w:t>Строительство</w:t>
            </w:r>
            <w:r w:rsidR="00254B90" w:rsidRPr="00712C4D">
              <w:rPr>
                <w:bCs/>
                <w:i/>
                <w:sz w:val="24"/>
                <w:szCs w:val="24"/>
              </w:rPr>
              <w:t xml:space="preserve"> сетей газоснабжения</w:t>
            </w:r>
          </w:p>
        </w:tc>
        <w:tc>
          <w:tcPr>
            <w:tcW w:w="3119" w:type="dxa"/>
            <w:shd w:val="clear" w:color="auto" w:fill="FFFFFF"/>
          </w:tcPr>
          <w:p w:rsidR="00254B90" w:rsidRPr="00712C4D" w:rsidRDefault="00254B90" w:rsidP="00E37EBD">
            <w:pPr>
              <w:rPr>
                <w:sz w:val="24"/>
                <w:szCs w:val="24"/>
              </w:rPr>
            </w:pPr>
            <w:r w:rsidRPr="00712C4D">
              <w:rPr>
                <w:sz w:val="24"/>
                <w:szCs w:val="24"/>
              </w:rPr>
              <w:t>1. Расширение системы газоснабжения;</w:t>
            </w:r>
          </w:p>
          <w:p w:rsidR="00254B90" w:rsidRPr="00712C4D" w:rsidRDefault="00254B90" w:rsidP="00E37EBD">
            <w:pPr>
              <w:rPr>
                <w:sz w:val="24"/>
                <w:szCs w:val="24"/>
              </w:rPr>
            </w:pPr>
            <w:r w:rsidRPr="00712C4D">
              <w:rPr>
                <w:sz w:val="24"/>
                <w:szCs w:val="24"/>
              </w:rPr>
              <w:t>2. Повышение надёжности газоснабжения</w:t>
            </w:r>
          </w:p>
        </w:tc>
        <w:tc>
          <w:tcPr>
            <w:tcW w:w="1417" w:type="dxa"/>
            <w:shd w:val="clear" w:color="auto" w:fill="FFFFFF"/>
          </w:tcPr>
          <w:p w:rsidR="00254B90" w:rsidRPr="00712C4D" w:rsidRDefault="00254B90" w:rsidP="00E37EBD">
            <w:pPr>
              <w:rPr>
                <w:sz w:val="24"/>
                <w:szCs w:val="24"/>
              </w:rPr>
            </w:pPr>
            <w:r w:rsidRPr="00712C4D">
              <w:rPr>
                <w:sz w:val="24"/>
                <w:szCs w:val="24"/>
              </w:rPr>
              <w:t>На время составления программы не определены</w:t>
            </w:r>
          </w:p>
        </w:tc>
        <w:tc>
          <w:tcPr>
            <w:tcW w:w="1559" w:type="dxa"/>
            <w:shd w:val="clear" w:color="auto" w:fill="FFFFFF"/>
          </w:tcPr>
          <w:p w:rsidR="00254B90" w:rsidRPr="00712C4D" w:rsidRDefault="00254B90" w:rsidP="00E37EBD">
            <w:pPr>
              <w:rPr>
                <w:sz w:val="24"/>
                <w:szCs w:val="24"/>
              </w:rPr>
            </w:pPr>
            <w:r w:rsidRPr="00712C4D">
              <w:rPr>
                <w:sz w:val="24"/>
                <w:szCs w:val="24"/>
              </w:rPr>
              <w:t>На время составления программы не определены</w:t>
            </w:r>
          </w:p>
        </w:tc>
        <w:tc>
          <w:tcPr>
            <w:tcW w:w="4055" w:type="dxa"/>
            <w:gridSpan w:val="2"/>
            <w:shd w:val="clear" w:color="auto" w:fill="FFFFFF"/>
          </w:tcPr>
          <w:p w:rsidR="00254B90" w:rsidRPr="00712C4D" w:rsidRDefault="00D67FDE" w:rsidP="00E37EBD">
            <w:pPr>
              <w:rPr>
                <w:sz w:val="24"/>
                <w:szCs w:val="24"/>
              </w:rPr>
            </w:pPr>
            <w:r w:rsidRPr="00712C4D">
              <w:rPr>
                <w:sz w:val="24"/>
                <w:szCs w:val="24"/>
              </w:rPr>
              <w:t>1.</w:t>
            </w:r>
            <w:r w:rsidR="00254B90" w:rsidRPr="00712C4D">
              <w:rPr>
                <w:sz w:val="24"/>
                <w:szCs w:val="24"/>
              </w:rPr>
              <w:t xml:space="preserve">Строительство газораспределительной системы в </w:t>
            </w:r>
            <w:r w:rsidR="00B219C6" w:rsidRPr="00712C4D">
              <w:rPr>
                <w:sz w:val="24"/>
                <w:szCs w:val="24"/>
              </w:rPr>
              <w:t>х.Черкасский</w:t>
            </w:r>
          </w:p>
          <w:p w:rsidR="00D67FDE" w:rsidRPr="00712C4D" w:rsidRDefault="00D67FDE" w:rsidP="00E37EBD">
            <w:pPr>
              <w:rPr>
                <w:sz w:val="24"/>
                <w:szCs w:val="24"/>
              </w:rPr>
            </w:pPr>
            <w:r w:rsidRPr="00712C4D">
              <w:rPr>
                <w:sz w:val="24"/>
                <w:szCs w:val="24"/>
              </w:rPr>
              <w:t xml:space="preserve">2. </w:t>
            </w:r>
            <w:proofErr w:type="spellStart"/>
            <w:r w:rsidRPr="00712C4D">
              <w:rPr>
                <w:sz w:val="24"/>
                <w:szCs w:val="24"/>
              </w:rPr>
              <w:t>Догазификация</w:t>
            </w:r>
            <w:proofErr w:type="spellEnd"/>
            <w:r w:rsidRPr="00712C4D">
              <w:rPr>
                <w:sz w:val="24"/>
                <w:szCs w:val="24"/>
              </w:rPr>
              <w:t xml:space="preserve"> населенных пунктов</w:t>
            </w:r>
          </w:p>
        </w:tc>
        <w:tc>
          <w:tcPr>
            <w:tcW w:w="2788" w:type="dxa"/>
            <w:shd w:val="clear" w:color="auto" w:fill="FFFFFF"/>
          </w:tcPr>
          <w:p w:rsidR="00254B90" w:rsidRDefault="00CD0A51" w:rsidP="00E37EBD">
            <w:pPr>
              <w:rPr>
                <w:sz w:val="24"/>
                <w:szCs w:val="24"/>
              </w:rPr>
            </w:pPr>
            <w:r>
              <w:rPr>
                <w:sz w:val="24"/>
                <w:szCs w:val="24"/>
              </w:rPr>
              <w:t>- р</w:t>
            </w:r>
            <w:r w:rsidR="00E37EBD">
              <w:rPr>
                <w:sz w:val="24"/>
                <w:szCs w:val="24"/>
              </w:rPr>
              <w:t>асширение сети абонентов</w:t>
            </w:r>
          </w:p>
          <w:p w:rsidR="00E37EBD" w:rsidRPr="00254B90" w:rsidRDefault="00CD0A51" w:rsidP="00E37EBD">
            <w:pPr>
              <w:rPr>
                <w:sz w:val="24"/>
                <w:szCs w:val="24"/>
              </w:rPr>
            </w:pPr>
            <w:r>
              <w:rPr>
                <w:sz w:val="24"/>
                <w:szCs w:val="24"/>
              </w:rPr>
              <w:t>- у</w:t>
            </w:r>
            <w:r w:rsidR="00E37EBD" w:rsidRPr="00866B47">
              <w:rPr>
                <w:sz w:val="24"/>
                <w:szCs w:val="24"/>
              </w:rPr>
              <w:t>величение нагрузки на коммунальные системы</w:t>
            </w:r>
          </w:p>
        </w:tc>
      </w:tr>
      <w:tr w:rsidR="00060219" w:rsidRPr="00254B90" w:rsidTr="00712C4D">
        <w:trPr>
          <w:trHeight w:val="291"/>
          <w:jc w:val="center"/>
        </w:trPr>
        <w:tc>
          <w:tcPr>
            <w:tcW w:w="14992" w:type="dxa"/>
            <w:gridSpan w:val="7"/>
            <w:shd w:val="clear" w:color="auto" w:fill="FFFFFF"/>
          </w:tcPr>
          <w:p w:rsidR="00060219" w:rsidRPr="00712C4D" w:rsidRDefault="00060219" w:rsidP="00060219">
            <w:pPr>
              <w:jc w:val="center"/>
              <w:rPr>
                <w:sz w:val="24"/>
                <w:szCs w:val="24"/>
              </w:rPr>
            </w:pPr>
            <w:r w:rsidRPr="00712C4D">
              <w:rPr>
                <w:sz w:val="24"/>
                <w:szCs w:val="24"/>
                <w:lang w:val="en-US"/>
              </w:rPr>
              <w:t>III</w:t>
            </w:r>
            <w:r w:rsidRPr="00712C4D">
              <w:rPr>
                <w:sz w:val="24"/>
                <w:szCs w:val="24"/>
              </w:rPr>
              <w:t>. ТКО</w:t>
            </w:r>
          </w:p>
        </w:tc>
      </w:tr>
      <w:tr w:rsidR="00F12AC5" w:rsidRPr="00254B90" w:rsidTr="00712C4D">
        <w:trPr>
          <w:trHeight w:val="419"/>
          <w:jc w:val="center"/>
        </w:trPr>
        <w:tc>
          <w:tcPr>
            <w:tcW w:w="2054" w:type="dxa"/>
            <w:shd w:val="clear" w:color="auto" w:fill="FFFFFF"/>
          </w:tcPr>
          <w:p w:rsidR="00F12AC5" w:rsidRPr="00712C4D" w:rsidRDefault="00F12AC5" w:rsidP="00E37EBD">
            <w:pPr>
              <w:rPr>
                <w:bCs/>
                <w:i/>
                <w:sz w:val="24"/>
                <w:szCs w:val="24"/>
              </w:rPr>
            </w:pPr>
            <w:r w:rsidRPr="00712C4D">
              <w:rPr>
                <w:bCs/>
                <w:i/>
                <w:sz w:val="24"/>
                <w:szCs w:val="24"/>
              </w:rPr>
              <w:t>Обустройство мест (площадок) ТКО</w:t>
            </w:r>
          </w:p>
        </w:tc>
        <w:tc>
          <w:tcPr>
            <w:tcW w:w="3119" w:type="dxa"/>
            <w:shd w:val="clear" w:color="auto" w:fill="FFFFFF"/>
          </w:tcPr>
          <w:p w:rsidR="00F12AC5" w:rsidRPr="00712C4D" w:rsidRDefault="00F12AC5" w:rsidP="00712C4D">
            <w:pPr>
              <w:pStyle w:val="aa"/>
              <w:shd w:val="clear" w:color="auto" w:fill="FFFFFF"/>
              <w:spacing w:before="0" w:beforeAutospacing="0" w:after="0" w:afterAutospacing="0"/>
              <w:jc w:val="left"/>
              <w:rPr>
                <w:rFonts w:ascii="Times New Roman" w:hAnsi="Times New Roman" w:cs="Times New Roman"/>
                <w:sz w:val="24"/>
                <w:szCs w:val="24"/>
              </w:rPr>
            </w:pPr>
            <w:r w:rsidRPr="00712C4D">
              <w:rPr>
                <w:rFonts w:ascii="Times New Roman" w:hAnsi="Times New Roman" w:cs="Times New Roman"/>
                <w:sz w:val="24"/>
                <w:szCs w:val="24"/>
              </w:rPr>
              <w:t xml:space="preserve">1.Повышение охвата населения системой сбора и вывоза твердых коммунальных отходов, </w:t>
            </w:r>
            <w:proofErr w:type="gramStart"/>
            <w:r w:rsidRPr="00712C4D">
              <w:rPr>
                <w:rFonts w:ascii="Times New Roman" w:hAnsi="Times New Roman" w:cs="Times New Roman"/>
                <w:sz w:val="24"/>
                <w:szCs w:val="24"/>
              </w:rPr>
              <w:t>2.Сокращение</w:t>
            </w:r>
            <w:proofErr w:type="gramEnd"/>
            <w:r w:rsidRPr="00712C4D">
              <w:rPr>
                <w:rFonts w:ascii="Times New Roman" w:hAnsi="Times New Roman" w:cs="Times New Roman"/>
                <w:sz w:val="24"/>
                <w:szCs w:val="24"/>
              </w:rPr>
              <w:t xml:space="preserve"> количества несанкционированных мест размещения отходов</w:t>
            </w:r>
          </w:p>
        </w:tc>
        <w:tc>
          <w:tcPr>
            <w:tcW w:w="1417" w:type="dxa"/>
            <w:shd w:val="clear" w:color="auto" w:fill="FFFFFF"/>
          </w:tcPr>
          <w:p w:rsidR="00F12AC5" w:rsidRPr="00712C4D" w:rsidRDefault="00F12AC5" w:rsidP="00E37EBD">
            <w:pPr>
              <w:rPr>
                <w:sz w:val="24"/>
                <w:szCs w:val="24"/>
              </w:rPr>
            </w:pPr>
            <w:r w:rsidRPr="00712C4D">
              <w:rPr>
                <w:sz w:val="24"/>
                <w:szCs w:val="24"/>
              </w:rPr>
              <w:t>2022-2030</w:t>
            </w:r>
          </w:p>
        </w:tc>
        <w:tc>
          <w:tcPr>
            <w:tcW w:w="1559" w:type="dxa"/>
            <w:shd w:val="clear" w:color="auto" w:fill="FFFFFF"/>
          </w:tcPr>
          <w:p w:rsidR="00F12AC5" w:rsidRPr="00712C4D" w:rsidRDefault="00F12AC5" w:rsidP="00C55E07">
            <w:pPr>
              <w:rPr>
                <w:sz w:val="24"/>
                <w:szCs w:val="24"/>
              </w:rPr>
            </w:pPr>
            <w:r w:rsidRPr="00712C4D">
              <w:rPr>
                <w:sz w:val="24"/>
                <w:szCs w:val="24"/>
              </w:rPr>
              <w:t>На время составления программы не определены</w:t>
            </w:r>
          </w:p>
        </w:tc>
        <w:tc>
          <w:tcPr>
            <w:tcW w:w="4055" w:type="dxa"/>
            <w:gridSpan w:val="2"/>
            <w:shd w:val="clear" w:color="auto" w:fill="FFFFFF"/>
          </w:tcPr>
          <w:p w:rsidR="00F12AC5" w:rsidRPr="00712C4D" w:rsidRDefault="00F12AC5" w:rsidP="00E37EBD">
            <w:pPr>
              <w:rPr>
                <w:sz w:val="24"/>
                <w:szCs w:val="24"/>
              </w:rPr>
            </w:pPr>
            <w:r w:rsidRPr="00712C4D">
              <w:rPr>
                <w:sz w:val="24"/>
                <w:szCs w:val="24"/>
              </w:rPr>
              <w:t>1.Обустройство мест (площадок) ТКО во всех населенных пунктах</w:t>
            </w:r>
          </w:p>
        </w:tc>
        <w:tc>
          <w:tcPr>
            <w:tcW w:w="2788" w:type="dxa"/>
            <w:shd w:val="clear" w:color="auto" w:fill="FFFFFF"/>
          </w:tcPr>
          <w:p w:rsidR="00F12AC5" w:rsidRPr="00F12AC5" w:rsidRDefault="00840000" w:rsidP="00F12AC5">
            <w:pPr>
              <w:pStyle w:val="aa"/>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-у</w:t>
            </w:r>
            <w:r w:rsidR="00F12AC5" w:rsidRPr="00F12AC5">
              <w:rPr>
                <w:rFonts w:ascii="Times New Roman" w:hAnsi="Times New Roman" w:cs="Times New Roman"/>
                <w:sz w:val="24"/>
                <w:szCs w:val="24"/>
              </w:rPr>
              <w:t>лучшение санитарной и экологической обстановки в поселении</w:t>
            </w:r>
          </w:p>
          <w:p w:rsidR="00F12AC5" w:rsidRPr="00F12AC5" w:rsidRDefault="00840000" w:rsidP="00F12AC5">
            <w:pPr>
              <w:pStyle w:val="aa"/>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-у</w:t>
            </w:r>
            <w:r w:rsidR="00F12AC5" w:rsidRPr="00F12AC5">
              <w:rPr>
                <w:rFonts w:ascii="Times New Roman" w:hAnsi="Times New Roman" w:cs="Times New Roman"/>
                <w:sz w:val="24"/>
                <w:szCs w:val="24"/>
              </w:rPr>
              <w:t>величение доли населения, охваченного организованным сбором и вывозом отходов</w:t>
            </w:r>
          </w:p>
        </w:tc>
      </w:tr>
      <w:tr w:rsidR="00F12AC5" w:rsidRPr="00254B90" w:rsidTr="00712C4D">
        <w:trPr>
          <w:jc w:val="center"/>
        </w:trPr>
        <w:tc>
          <w:tcPr>
            <w:tcW w:w="14992" w:type="dxa"/>
            <w:gridSpan w:val="7"/>
            <w:shd w:val="clear" w:color="auto" w:fill="FFFFFF"/>
            <w:vAlign w:val="center"/>
          </w:tcPr>
          <w:p w:rsidR="00F12AC5" w:rsidRPr="00712C4D" w:rsidRDefault="00F12AC5" w:rsidP="00254B90">
            <w:pPr>
              <w:jc w:val="center"/>
              <w:rPr>
                <w:sz w:val="24"/>
                <w:szCs w:val="24"/>
              </w:rPr>
            </w:pPr>
            <w:r w:rsidRPr="00712C4D">
              <w:rPr>
                <w:sz w:val="24"/>
                <w:szCs w:val="24"/>
                <w:lang w:val="en-US"/>
              </w:rPr>
              <w:t>IV</w:t>
            </w:r>
            <w:r w:rsidRPr="00712C4D">
              <w:rPr>
                <w:sz w:val="24"/>
                <w:szCs w:val="24"/>
              </w:rPr>
              <w:t>. Энергосбережение</w:t>
            </w:r>
          </w:p>
        </w:tc>
      </w:tr>
      <w:tr w:rsidR="00F12AC5" w:rsidRPr="00254B90" w:rsidTr="00712C4D">
        <w:trPr>
          <w:jc w:val="center"/>
        </w:trPr>
        <w:tc>
          <w:tcPr>
            <w:tcW w:w="2054" w:type="dxa"/>
            <w:shd w:val="clear" w:color="auto" w:fill="FFFFFF"/>
          </w:tcPr>
          <w:p w:rsidR="00F12AC5" w:rsidRPr="00712C4D" w:rsidRDefault="00F12AC5" w:rsidP="00B219C6">
            <w:pPr>
              <w:rPr>
                <w:bCs/>
                <w:i/>
                <w:sz w:val="24"/>
                <w:szCs w:val="24"/>
              </w:rPr>
            </w:pPr>
            <w:r w:rsidRPr="00712C4D">
              <w:rPr>
                <w:bCs/>
                <w:i/>
                <w:sz w:val="24"/>
                <w:szCs w:val="24"/>
              </w:rPr>
              <w:t>Мероприятия по</w:t>
            </w:r>
          </w:p>
          <w:p w:rsidR="00F12AC5" w:rsidRPr="00712C4D" w:rsidRDefault="00F12AC5" w:rsidP="00B219C6">
            <w:pPr>
              <w:rPr>
                <w:bCs/>
                <w:i/>
                <w:sz w:val="24"/>
                <w:szCs w:val="24"/>
              </w:rPr>
            </w:pPr>
            <w:r w:rsidRPr="00712C4D">
              <w:rPr>
                <w:bCs/>
                <w:i/>
                <w:sz w:val="24"/>
                <w:szCs w:val="24"/>
              </w:rPr>
              <w:t>энергосбережению</w:t>
            </w:r>
          </w:p>
        </w:tc>
        <w:tc>
          <w:tcPr>
            <w:tcW w:w="3119" w:type="dxa"/>
            <w:shd w:val="clear" w:color="auto" w:fill="FFFFFF"/>
          </w:tcPr>
          <w:p w:rsidR="00F12AC5" w:rsidRPr="00712C4D" w:rsidRDefault="00F12AC5" w:rsidP="00F12AC5">
            <w:pPr>
              <w:rPr>
                <w:sz w:val="24"/>
                <w:szCs w:val="24"/>
              </w:rPr>
            </w:pPr>
            <w:r w:rsidRPr="00712C4D">
              <w:rPr>
                <w:sz w:val="24"/>
                <w:szCs w:val="24"/>
              </w:rPr>
              <w:t>1.</w:t>
            </w:r>
            <w:r w:rsidRPr="00712C4D">
              <w:rPr>
                <w:bCs/>
                <w:sz w:val="28"/>
                <w:szCs w:val="28"/>
              </w:rPr>
              <w:t xml:space="preserve"> </w:t>
            </w:r>
            <w:r w:rsidR="00840000">
              <w:rPr>
                <w:bCs/>
                <w:sz w:val="24"/>
                <w:szCs w:val="24"/>
              </w:rPr>
              <w:t>П</w:t>
            </w:r>
            <w:r w:rsidRPr="00712C4D">
              <w:rPr>
                <w:bCs/>
                <w:sz w:val="24"/>
                <w:szCs w:val="24"/>
              </w:rPr>
              <w:t xml:space="preserve">овышение </w:t>
            </w:r>
            <w:proofErr w:type="spellStart"/>
            <w:r w:rsidR="00712C4D">
              <w:rPr>
                <w:bCs/>
                <w:sz w:val="24"/>
                <w:szCs w:val="24"/>
              </w:rPr>
              <w:t>энергети</w:t>
            </w:r>
            <w:r w:rsidRPr="00712C4D">
              <w:rPr>
                <w:bCs/>
                <w:sz w:val="24"/>
                <w:szCs w:val="24"/>
              </w:rPr>
              <w:t>чес</w:t>
            </w:r>
            <w:proofErr w:type="spellEnd"/>
            <w:r w:rsidR="00712C4D">
              <w:rPr>
                <w:bCs/>
                <w:sz w:val="24"/>
                <w:szCs w:val="24"/>
              </w:rPr>
              <w:t xml:space="preserve"> </w:t>
            </w:r>
            <w:r w:rsidRPr="00712C4D">
              <w:rPr>
                <w:bCs/>
                <w:sz w:val="24"/>
                <w:szCs w:val="24"/>
              </w:rPr>
              <w:t>кой эффективности и надеж</w:t>
            </w:r>
            <w:r w:rsidR="00712C4D">
              <w:rPr>
                <w:bCs/>
                <w:sz w:val="24"/>
                <w:szCs w:val="24"/>
              </w:rPr>
              <w:t xml:space="preserve"> </w:t>
            </w:r>
            <w:proofErr w:type="spellStart"/>
            <w:r w:rsidRPr="00712C4D">
              <w:rPr>
                <w:bCs/>
                <w:sz w:val="24"/>
                <w:szCs w:val="24"/>
              </w:rPr>
              <w:t>ности</w:t>
            </w:r>
            <w:proofErr w:type="spellEnd"/>
            <w:r w:rsidRPr="00712C4D">
              <w:rPr>
                <w:bCs/>
                <w:sz w:val="24"/>
                <w:szCs w:val="24"/>
              </w:rPr>
              <w:t xml:space="preserve"> предоставления услуг по электроснабжению и уличному освещению</w:t>
            </w:r>
          </w:p>
        </w:tc>
        <w:tc>
          <w:tcPr>
            <w:tcW w:w="1417" w:type="dxa"/>
            <w:shd w:val="clear" w:color="auto" w:fill="FFFFFF"/>
          </w:tcPr>
          <w:p w:rsidR="00F12AC5" w:rsidRPr="00712C4D" w:rsidRDefault="00F12AC5" w:rsidP="00CD0A51">
            <w:pPr>
              <w:rPr>
                <w:sz w:val="24"/>
                <w:szCs w:val="24"/>
              </w:rPr>
            </w:pPr>
          </w:p>
          <w:p w:rsidR="00F12AC5" w:rsidRPr="00712C4D" w:rsidRDefault="00F12AC5" w:rsidP="00CD0A51">
            <w:pPr>
              <w:rPr>
                <w:sz w:val="24"/>
                <w:szCs w:val="24"/>
              </w:rPr>
            </w:pPr>
            <w:r w:rsidRPr="00712C4D">
              <w:rPr>
                <w:sz w:val="24"/>
                <w:szCs w:val="24"/>
              </w:rPr>
              <w:t>2022- 2030г.</w:t>
            </w:r>
          </w:p>
        </w:tc>
        <w:tc>
          <w:tcPr>
            <w:tcW w:w="1559" w:type="dxa"/>
            <w:shd w:val="clear" w:color="auto" w:fill="FFFFFF"/>
          </w:tcPr>
          <w:p w:rsidR="00F12AC5" w:rsidRPr="00712C4D" w:rsidRDefault="00F12AC5" w:rsidP="00CD0A51">
            <w:pPr>
              <w:rPr>
                <w:sz w:val="24"/>
                <w:szCs w:val="24"/>
              </w:rPr>
            </w:pPr>
            <w:r w:rsidRPr="00712C4D">
              <w:rPr>
                <w:sz w:val="24"/>
                <w:szCs w:val="24"/>
              </w:rPr>
              <w:t>На время составления программы не определены</w:t>
            </w:r>
          </w:p>
        </w:tc>
        <w:tc>
          <w:tcPr>
            <w:tcW w:w="4055" w:type="dxa"/>
            <w:gridSpan w:val="2"/>
            <w:shd w:val="clear" w:color="auto" w:fill="FFFFFF"/>
          </w:tcPr>
          <w:p w:rsidR="00F12AC5" w:rsidRPr="00712C4D" w:rsidRDefault="00F12AC5" w:rsidP="00D67FDE">
            <w:pPr>
              <w:rPr>
                <w:sz w:val="24"/>
                <w:szCs w:val="24"/>
              </w:rPr>
            </w:pPr>
            <w:r w:rsidRPr="00712C4D">
              <w:rPr>
                <w:sz w:val="24"/>
                <w:szCs w:val="24"/>
              </w:rPr>
              <w:t>1. Установка индивидуальных приборов учета</w:t>
            </w:r>
          </w:p>
          <w:p w:rsidR="00F12AC5" w:rsidRPr="00712C4D" w:rsidRDefault="00F12AC5" w:rsidP="00D67FDE">
            <w:pPr>
              <w:rPr>
                <w:sz w:val="24"/>
                <w:szCs w:val="24"/>
              </w:rPr>
            </w:pPr>
            <w:r w:rsidRPr="00712C4D">
              <w:rPr>
                <w:sz w:val="24"/>
                <w:szCs w:val="24"/>
              </w:rPr>
              <w:t>2. Замена э/ламп на энергосберегающие</w:t>
            </w:r>
          </w:p>
          <w:p w:rsidR="00F12AC5" w:rsidRPr="00712C4D" w:rsidRDefault="00F12AC5" w:rsidP="00CD0A51">
            <w:pPr>
              <w:rPr>
                <w:sz w:val="24"/>
                <w:szCs w:val="24"/>
              </w:rPr>
            </w:pPr>
          </w:p>
        </w:tc>
        <w:tc>
          <w:tcPr>
            <w:tcW w:w="2788" w:type="dxa"/>
            <w:shd w:val="clear" w:color="auto" w:fill="FFFFFF"/>
          </w:tcPr>
          <w:p w:rsidR="00F12AC5" w:rsidRPr="00254B90" w:rsidRDefault="00840000" w:rsidP="00CD0A51">
            <w:pPr>
              <w:rPr>
                <w:sz w:val="24"/>
                <w:szCs w:val="24"/>
              </w:rPr>
            </w:pPr>
            <w:r>
              <w:rPr>
                <w:sz w:val="24"/>
                <w:szCs w:val="24"/>
              </w:rPr>
              <w:t>- э</w:t>
            </w:r>
            <w:r w:rsidR="00F12AC5">
              <w:rPr>
                <w:sz w:val="24"/>
                <w:szCs w:val="24"/>
              </w:rPr>
              <w:t xml:space="preserve">кономия </w:t>
            </w:r>
          </w:p>
          <w:p w:rsidR="00F12AC5" w:rsidRPr="00254B90" w:rsidRDefault="00F12AC5" w:rsidP="00CD0A51">
            <w:pPr>
              <w:rPr>
                <w:sz w:val="24"/>
                <w:szCs w:val="24"/>
              </w:rPr>
            </w:pPr>
            <w:r w:rsidRPr="00254B90">
              <w:rPr>
                <w:sz w:val="24"/>
                <w:szCs w:val="24"/>
              </w:rPr>
              <w:t xml:space="preserve"> энергоресурсов</w:t>
            </w:r>
          </w:p>
        </w:tc>
      </w:tr>
    </w:tbl>
    <w:p w:rsidR="00F60956" w:rsidRPr="005F2222" w:rsidRDefault="00F60956" w:rsidP="00F60956">
      <w:pPr>
        <w:jc w:val="center"/>
        <w:rPr>
          <w:sz w:val="24"/>
          <w:szCs w:val="24"/>
        </w:rPr>
        <w:sectPr w:rsidR="00F60956" w:rsidRPr="005F2222" w:rsidSect="00BC5B88">
          <w:pgSz w:w="16838" w:h="11906" w:orient="landscape"/>
          <w:pgMar w:top="1134" w:right="567" w:bottom="1134" w:left="1701" w:header="709" w:footer="709" w:gutter="0"/>
          <w:cols w:space="708"/>
          <w:docGrid w:linePitch="360"/>
        </w:sectPr>
      </w:pPr>
    </w:p>
    <w:p w:rsidR="00F60956" w:rsidRPr="004C743C" w:rsidRDefault="00856B85" w:rsidP="00F60956">
      <w:pPr>
        <w:jc w:val="center"/>
        <w:rPr>
          <w:b/>
          <w:sz w:val="28"/>
          <w:szCs w:val="28"/>
        </w:rPr>
      </w:pPr>
      <w:r>
        <w:rPr>
          <w:b/>
          <w:sz w:val="28"/>
          <w:szCs w:val="28"/>
        </w:rPr>
        <w:lastRenderedPageBreak/>
        <w:t>Раздел 7</w:t>
      </w:r>
    </w:p>
    <w:p w:rsidR="00F60956" w:rsidRPr="004C743C" w:rsidRDefault="00F60956" w:rsidP="00F60956">
      <w:pPr>
        <w:jc w:val="center"/>
        <w:rPr>
          <w:b/>
          <w:sz w:val="28"/>
          <w:szCs w:val="28"/>
        </w:rPr>
      </w:pPr>
      <w:r w:rsidRPr="004C743C">
        <w:rPr>
          <w:b/>
          <w:sz w:val="28"/>
          <w:szCs w:val="28"/>
        </w:rPr>
        <w:t>Финансовые потребности для реализации программы</w:t>
      </w:r>
    </w:p>
    <w:p w:rsidR="00F60956" w:rsidRPr="005F2222" w:rsidRDefault="00F60956" w:rsidP="00F60956">
      <w:pPr>
        <w:pStyle w:val="ConsPlusNormal"/>
        <w:widowControl/>
        <w:ind w:firstLine="708"/>
        <w:jc w:val="center"/>
        <w:rPr>
          <w:rFonts w:ascii="Times New Roman" w:hAnsi="Times New Roman" w:cs="Times New Roman"/>
          <w:b/>
          <w:sz w:val="24"/>
          <w:szCs w:val="24"/>
        </w:rPr>
      </w:pPr>
    </w:p>
    <w:p w:rsidR="00F60956" w:rsidRPr="005F2222" w:rsidRDefault="00F60956" w:rsidP="00F60956">
      <w:pPr>
        <w:pStyle w:val="ConsPlusNormal"/>
        <w:widowControl/>
        <w:ind w:firstLine="708"/>
        <w:jc w:val="center"/>
        <w:rPr>
          <w:rFonts w:ascii="Times New Roman" w:hAnsi="Times New Roman" w:cs="Times New Roman"/>
          <w:sz w:val="24"/>
          <w:szCs w:val="24"/>
        </w:rPr>
      </w:pPr>
      <w:r w:rsidRPr="005F2222">
        <w:rPr>
          <w:rFonts w:ascii="Times New Roman" w:hAnsi="Times New Roman" w:cs="Times New Roman"/>
          <w:sz w:val="24"/>
          <w:szCs w:val="24"/>
        </w:rPr>
        <w:t xml:space="preserve">Финансовое обеспечение Программы по периодам </w:t>
      </w:r>
    </w:p>
    <w:p w:rsidR="00F60956" w:rsidRPr="005F2222" w:rsidRDefault="00F60956" w:rsidP="00F60956">
      <w:pPr>
        <w:pStyle w:val="ConsPlusNormal"/>
        <w:widowControl/>
        <w:ind w:firstLine="708"/>
        <w:jc w:val="center"/>
        <w:rPr>
          <w:rFonts w:ascii="Times New Roman" w:hAnsi="Times New Roman" w:cs="Times New Roman"/>
          <w:sz w:val="24"/>
          <w:szCs w:val="24"/>
        </w:rPr>
      </w:pPr>
      <w:r w:rsidRPr="005F2222">
        <w:rPr>
          <w:rFonts w:ascii="Times New Roman" w:hAnsi="Times New Roman" w:cs="Times New Roman"/>
          <w:sz w:val="24"/>
          <w:szCs w:val="24"/>
        </w:rPr>
        <w:t>реализации мероприятий.</w:t>
      </w:r>
    </w:p>
    <w:p w:rsidR="00F60956" w:rsidRPr="005F2222" w:rsidRDefault="00716303" w:rsidP="00F60956">
      <w:pPr>
        <w:pStyle w:val="ConsPlusNormal"/>
        <w:widowControl/>
        <w:ind w:firstLine="708"/>
        <w:jc w:val="right"/>
        <w:rPr>
          <w:rFonts w:ascii="Times New Roman" w:hAnsi="Times New Roman" w:cs="Times New Roman"/>
          <w:sz w:val="24"/>
          <w:szCs w:val="24"/>
        </w:rPr>
      </w:pPr>
      <w:r>
        <w:rPr>
          <w:rFonts w:ascii="Times New Roman" w:hAnsi="Times New Roman" w:cs="Times New Roman"/>
          <w:sz w:val="24"/>
          <w:szCs w:val="24"/>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2127"/>
        <w:gridCol w:w="2693"/>
        <w:gridCol w:w="1134"/>
        <w:gridCol w:w="1132"/>
        <w:gridCol w:w="1132"/>
        <w:gridCol w:w="1022"/>
      </w:tblGrid>
      <w:tr w:rsidR="00F60956" w:rsidRPr="005F2222" w:rsidTr="003157C4">
        <w:trPr>
          <w:trHeight w:val="729"/>
        </w:trPr>
        <w:tc>
          <w:tcPr>
            <w:tcW w:w="234" w:type="pct"/>
            <w:vMerge w:val="restart"/>
            <w:vAlign w:val="center"/>
          </w:tcPr>
          <w:p w:rsidR="00F60956"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w:t>
            </w:r>
            <w:r w:rsidR="00F60956" w:rsidRPr="00FA6DFC">
              <w:rPr>
                <w:rFonts w:ascii="Times New Roman" w:hAnsi="Times New Roman" w:cs="Times New Roman"/>
                <w:sz w:val="24"/>
                <w:szCs w:val="24"/>
              </w:rPr>
              <w:t xml:space="preserve"> </w:t>
            </w:r>
            <w:proofErr w:type="spellStart"/>
            <w:r w:rsidR="00F60956" w:rsidRPr="00FA6DFC">
              <w:rPr>
                <w:rFonts w:ascii="Times New Roman" w:hAnsi="Times New Roman" w:cs="Times New Roman"/>
                <w:sz w:val="24"/>
                <w:szCs w:val="24"/>
              </w:rPr>
              <w:t>пп</w:t>
            </w:r>
            <w:proofErr w:type="spellEnd"/>
          </w:p>
        </w:tc>
        <w:tc>
          <w:tcPr>
            <w:tcW w:w="1097" w:type="pct"/>
            <w:vMerge w:val="restar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Наименование мероприятий</w:t>
            </w:r>
          </w:p>
        </w:tc>
        <w:tc>
          <w:tcPr>
            <w:tcW w:w="1389" w:type="pct"/>
            <w:vMerge w:val="restar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Источник инвестирования</w:t>
            </w:r>
          </w:p>
        </w:tc>
        <w:tc>
          <w:tcPr>
            <w:tcW w:w="2280" w:type="pct"/>
            <w:gridSpan w:val="4"/>
            <w:shd w:val="clear" w:color="auto" w:fill="auto"/>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Инвестиции на реализацию мероприятий Программы, тыс. руб.</w:t>
            </w:r>
          </w:p>
        </w:tc>
      </w:tr>
      <w:tr w:rsidR="00F60956" w:rsidRPr="005F2222" w:rsidTr="003157C4">
        <w:trPr>
          <w:trHeight w:val="477"/>
        </w:trPr>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5" w:type="pct"/>
            <w:shd w:val="clear" w:color="auto" w:fill="auto"/>
            <w:vAlign w:val="center"/>
          </w:tcPr>
          <w:p w:rsidR="00F60956"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2022</w:t>
            </w:r>
            <w:r w:rsidR="00F60956" w:rsidRPr="00FA6DFC">
              <w:rPr>
                <w:rFonts w:ascii="Times New Roman" w:hAnsi="Times New Roman" w:cs="Times New Roman"/>
                <w:sz w:val="24"/>
                <w:szCs w:val="24"/>
              </w:rPr>
              <w:t xml:space="preserve"> год</w:t>
            </w:r>
          </w:p>
        </w:tc>
        <w:tc>
          <w:tcPr>
            <w:tcW w:w="584" w:type="pct"/>
            <w:vAlign w:val="center"/>
          </w:tcPr>
          <w:p w:rsidR="00F60956"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2023</w:t>
            </w:r>
            <w:r w:rsidR="00F60956" w:rsidRPr="00FA6DFC">
              <w:rPr>
                <w:rFonts w:ascii="Times New Roman" w:hAnsi="Times New Roman" w:cs="Times New Roman"/>
                <w:sz w:val="24"/>
                <w:szCs w:val="24"/>
              </w:rPr>
              <w:t xml:space="preserve"> год</w:t>
            </w:r>
          </w:p>
        </w:tc>
        <w:tc>
          <w:tcPr>
            <w:tcW w:w="584" w:type="pct"/>
            <w:vAlign w:val="center"/>
          </w:tcPr>
          <w:p w:rsidR="00F60956"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2024</w:t>
            </w:r>
            <w:r w:rsidR="00F60956" w:rsidRPr="00FA6DFC">
              <w:rPr>
                <w:rFonts w:ascii="Times New Roman" w:hAnsi="Times New Roman" w:cs="Times New Roman"/>
                <w:sz w:val="24"/>
                <w:szCs w:val="24"/>
              </w:rPr>
              <w:t xml:space="preserve"> год</w:t>
            </w: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ВСЕГО</w:t>
            </w:r>
          </w:p>
        </w:tc>
      </w:tr>
      <w:tr w:rsidR="00F60956" w:rsidRPr="005F2222" w:rsidTr="003157C4">
        <w:tc>
          <w:tcPr>
            <w:tcW w:w="234" w:type="pct"/>
            <w:vMerge w:val="restar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1</w:t>
            </w:r>
          </w:p>
        </w:tc>
        <w:tc>
          <w:tcPr>
            <w:tcW w:w="1097" w:type="pct"/>
            <w:vMerge w:val="restar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Мероприятия в сфере водоснабжения</w:t>
            </w: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Федеральный бюджет</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Областной бюджет</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Местный бюджет</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Внебюджетные средства</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rPr>
          <w:trHeight w:val="367"/>
        </w:trPr>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ИТОГО</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c>
          <w:tcPr>
            <w:tcW w:w="234" w:type="pct"/>
            <w:vMerge w:val="restart"/>
            <w:vAlign w:val="center"/>
          </w:tcPr>
          <w:p w:rsidR="00F60956"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2</w:t>
            </w:r>
          </w:p>
        </w:tc>
        <w:tc>
          <w:tcPr>
            <w:tcW w:w="1097" w:type="pct"/>
            <w:vMerge w:val="restar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 xml:space="preserve">Мероприятия в </w:t>
            </w:r>
            <w:r w:rsidR="003157C4">
              <w:rPr>
                <w:rFonts w:ascii="Times New Roman" w:hAnsi="Times New Roman" w:cs="Times New Roman"/>
                <w:sz w:val="24"/>
                <w:szCs w:val="24"/>
              </w:rPr>
              <w:t>сфере газоснабжения</w:t>
            </w: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Федеральный бюджет</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Областной бюджет</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Районный бюджет</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Внебюджетные средства</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rPr>
          <w:trHeight w:val="446"/>
        </w:trPr>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ИТОГО</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c>
          <w:tcPr>
            <w:tcW w:w="234" w:type="pct"/>
            <w:vMerge w:val="restar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4</w:t>
            </w:r>
          </w:p>
        </w:tc>
        <w:tc>
          <w:tcPr>
            <w:tcW w:w="1097" w:type="pct"/>
            <w:vMerge w:val="restar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 xml:space="preserve">Мероприятия в сфере </w:t>
            </w:r>
            <w:r w:rsidR="003157C4">
              <w:rPr>
                <w:rFonts w:ascii="Times New Roman" w:hAnsi="Times New Roman" w:cs="Times New Roman"/>
                <w:sz w:val="24"/>
                <w:szCs w:val="24"/>
              </w:rPr>
              <w:t>обращения ТКО</w:t>
            </w: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Федеральный бюджет</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Областной бюджет</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Местный бюджет</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Внебюджетные средства</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rPr>
          <w:trHeight w:val="453"/>
        </w:trPr>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ИТОГО</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c>
          <w:tcPr>
            <w:tcW w:w="234" w:type="pct"/>
            <w:vMerge w:val="restar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5</w:t>
            </w:r>
          </w:p>
        </w:tc>
        <w:tc>
          <w:tcPr>
            <w:tcW w:w="1097" w:type="pct"/>
            <w:vMerge w:val="restart"/>
            <w:vAlign w:val="center"/>
          </w:tcPr>
          <w:p w:rsidR="00F60956" w:rsidRPr="00FA6DFC" w:rsidRDefault="00F60956" w:rsidP="003157C4">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 xml:space="preserve">Мероприятия </w:t>
            </w:r>
            <w:r w:rsidR="003157C4">
              <w:rPr>
                <w:rFonts w:ascii="Times New Roman" w:hAnsi="Times New Roman" w:cs="Times New Roman"/>
                <w:sz w:val="24"/>
                <w:szCs w:val="24"/>
              </w:rPr>
              <w:t>по энергосбережению</w:t>
            </w: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Федеральный бюджет</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Областной бюджет</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Местный бюджет</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Внебюджетные средства</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60956" w:rsidRPr="005F2222" w:rsidTr="003157C4">
        <w:trPr>
          <w:trHeight w:val="443"/>
        </w:trPr>
        <w:tc>
          <w:tcPr>
            <w:tcW w:w="234"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ИТОГО</w:t>
            </w:r>
          </w:p>
        </w:tc>
        <w:tc>
          <w:tcPr>
            <w:tcW w:w="585"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84"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c>
          <w:tcPr>
            <w:tcW w:w="527" w:type="pct"/>
            <w:vAlign w:val="center"/>
          </w:tcPr>
          <w:p w:rsidR="00F60956" w:rsidRPr="00FA6DFC" w:rsidRDefault="00F60956" w:rsidP="008E4239">
            <w:pPr>
              <w:pStyle w:val="ConsPlusNormal"/>
              <w:widowControl/>
              <w:overflowPunct w:val="0"/>
              <w:ind w:firstLine="0"/>
              <w:jc w:val="center"/>
              <w:textAlignment w:val="baseline"/>
              <w:rPr>
                <w:rFonts w:ascii="Times New Roman" w:hAnsi="Times New Roman" w:cs="Times New Roman"/>
                <w:sz w:val="24"/>
                <w:szCs w:val="24"/>
              </w:rPr>
            </w:pPr>
          </w:p>
        </w:tc>
      </w:tr>
      <w:tr w:rsidR="00FA6DFC" w:rsidRPr="005F2222" w:rsidTr="003157C4">
        <w:tc>
          <w:tcPr>
            <w:tcW w:w="234" w:type="pct"/>
            <w:vMerge w:val="restart"/>
            <w:vAlign w:val="center"/>
          </w:tcPr>
          <w:p w:rsidR="00FA6DFC"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restart"/>
            <w:vAlign w:val="center"/>
          </w:tcPr>
          <w:p w:rsidR="00FA6DFC"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Всего мероприятия по Программе</w:t>
            </w:r>
          </w:p>
        </w:tc>
        <w:tc>
          <w:tcPr>
            <w:tcW w:w="1389" w:type="pct"/>
            <w:vAlign w:val="center"/>
          </w:tcPr>
          <w:p w:rsidR="00FA6DFC"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Федеральный бюджет</w:t>
            </w:r>
          </w:p>
        </w:tc>
        <w:tc>
          <w:tcPr>
            <w:tcW w:w="585" w:type="pct"/>
            <w:vAlign w:val="center"/>
          </w:tcPr>
          <w:p w:rsidR="00FA6DFC" w:rsidRPr="00FA6DFC" w:rsidRDefault="00FA6DFC" w:rsidP="008E4239">
            <w:pPr>
              <w:jc w:val="center"/>
              <w:rPr>
                <w:sz w:val="24"/>
                <w:szCs w:val="24"/>
              </w:rPr>
            </w:pPr>
            <w:r w:rsidRPr="00FA6DFC">
              <w:rPr>
                <w:sz w:val="24"/>
                <w:szCs w:val="24"/>
              </w:rPr>
              <w:t>0</w:t>
            </w:r>
          </w:p>
        </w:tc>
        <w:tc>
          <w:tcPr>
            <w:tcW w:w="584" w:type="pct"/>
            <w:vAlign w:val="center"/>
          </w:tcPr>
          <w:p w:rsidR="00FA6DFC" w:rsidRPr="00FA6DFC" w:rsidRDefault="00FA6DFC" w:rsidP="008E4239">
            <w:pPr>
              <w:jc w:val="center"/>
              <w:rPr>
                <w:sz w:val="24"/>
                <w:szCs w:val="24"/>
              </w:rPr>
            </w:pPr>
            <w:r w:rsidRPr="00FA6DFC">
              <w:rPr>
                <w:sz w:val="24"/>
                <w:szCs w:val="24"/>
              </w:rPr>
              <w:t>0</w:t>
            </w:r>
          </w:p>
        </w:tc>
        <w:tc>
          <w:tcPr>
            <w:tcW w:w="584" w:type="pct"/>
            <w:vAlign w:val="center"/>
          </w:tcPr>
          <w:p w:rsidR="00FA6DFC" w:rsidRPr="00FA6DFC" w:rsidRDefault="00FA6DFC" w:rsidP="00FA6DFC">
            <w:pPr>
              <w:jc w:val="center"/>
              <w:rPr>
                <w:sz w:val="24"/>
                <w:szCs w:val="24"/>
              </w:rPr>
            </w:pPr>
            <w:r w:rsidRPr="00FA6DFC">
              <w:rPr>
                <w:sz w:val="24"/>
                <w:szCs w:val="24"/>
              </w:rPr>
              <w:t>0</w:t>
            </w:r>
          </w:p>
        </w:tc>
        <w:tc>
          <w:tcPr>
            <w:tcW w:w="527" w:type="pct"/>
            <w:vAlign w:val="center"/>
          </w:tcPr>
          <w:p w:rsidR="00FA6DFC" w:rsidRPr="00FA6DFC" w:rsidRDefault="00FA6DFC" w:rsidP="008E4239">
            <w:pPr>
              <w:jc w:val="center"/>
              <w:rPr>
                <w:sz w:val="24"/>
                <w:szCs w:val="24"/>
              </w:rPr>
            </w:pPr>
            <w:r w:rsidRPr="00FA6DFC">
              <w:rPr>
                <w:sz w:val="24"/>
                <w:szCs w:val="24"/>
              </w:rPr>
              <w:t>0</w:t>
            </w:r>
          </w:p>
        </w:tc>
      </w:tr>
      <w:tr w:rsidR="00FA6DFC" w:rsidRPr="005F2222" w:rsidTr="003157C4">
        <w:tc>
          <w:tcPr>
            <w:tcW w:w="234" w:type="pct"/>
            <w:vMerge/>
            <w:vAlign w:val="center"/>
          </w:tcPr>
          <w:p w:rsidR="00FA6DFC"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A6DFC"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A6DFC"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Областной бюджет</w:t>
            </w:r>
          </w:p>
        </w:tc>
        <w:tc>
          <w:tcPr>
            <w:tcW w:w="585" w:type="pct"/>
            <w:vAlign w:val="center"/>
          </w:tcPr>
          <w:p w:rsidR="00FA6DFC" w:rsidRPr="00FA6DFC" w:rsidRDefault="00FA6DFC" w:rsidP="008E4239">
            <w:pPr>
              <w:jc w:val="center"/>
              <w:rPr>
                <w:sz w:val="24"/>
                <w:szCs w:val="24"/>
              </w:rPr>
            </w:pPr>
            <w:r w:rsidRPr="00FA6DFC">
              <w:rPr>
                <w:sz w:val="24"/>
                <w:szCs w:val="24"/>
              </w:rPr>
              <w:t>0</w:t>
            </w:r>
          </w:p>
        </w:tc>
        <w:tc>
          <w:tcPr>
            <w:tcW w:w="584" w:type="pct"/>
            <w:vAlign w:val="center"/>
          </w:tcPr>
          <w:p w:rsidR="00FA6DFC" w:rsidRPr="00FA6DFC" w:rsidRDefault="00FA6DFC" w:rsidP="00FA6DFC">
            <w:pPr>
              <w:jc w:val="center"/>
              <w:rPr>
                <w:sz w:val="24"/>
                <w:szCs w:val="24"/>
              </w:rPr>
            </w:pPr>
            <w:r w:rsidRPr="00FA6DFC">
              <w:rPr>
                <w:sz w:val="24"/>
                <w:szCs w:val="24"/>
              </w:rPr>
              <w:t>0</w:t>
            </w:r>
          </w:p>
        </w:tc>
        <w:tc>
          <w:tcPr>
            <w:tcW w:w="584" w:type="pct"/>
            <w:vAlign w:val="center"/>
          </w:tcPr>
          <w:p w:rsidR="00FA6DFC" w:rsidRPr="00FA6DFC" w:rsidRDefault="00FA6DFC" w:rsidP="008E4239">
            <w:pPr>
              <w:jc w:val="center"/>
              <w:rPr>
                <w:sz w:val="24"/>
                <w:szCs w:val="24"/>
              </w:rPr>
            </w:pPr>
            <w:r w:rsidRPr="00FA6DFC">
              <w:rPr>
                <w:sz w:val="24"/>
                <w:szCs w:val="24"/>
              </w:rPr>
              <w:t>0</w:t>
            </w:r>
          </w:p>
        </w:tc>
        <w:tc>
          <w:tcPr>
            <w:tcW w:w="527" w:type="pct"/>
            <w:vAlign w:val="center"/>
          </w:tcPr>
          <w:p w:rsidR="00FA6DFC" w:rsidRPr="00FA6DFC" w:rsidRDefault="00FA6DFC" w:rsidP="008E4239">
            <w:pPr>
              <w:jc w:val="center"/>
              <w:rPr>
                <w:sz w:val="24"/>
                <w:szCs w:val="24"/>
              </w:rPr>
            </w:pPr>
            <w:r w:rsidRPr="00FA6DFC">
              <w:rPr>
                <w:sz w:val="24"/>
                <w:szCs w:val="24"/>
              </w:rPr>
              <w:t>0</w:t>
            </w:r>
          </w:p>
        </w:tc>
      </w:tr>
      <w:tr w:rsidR="00FA6DFC" w:rsidRPr="005F2222" w:rsidTr="003157C4">
        <w:tc>
          <w:tcPr>
            <w:tcW w:w="234" w:type="pct"/>
            <w:vMerge/>
            <w:vAlign w:val="center"/>
          </w:tcPr>
          <w:p w:rsidR="00FA6DFC"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A6DFC"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A6DFC"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Местный бюджет</w:t>
            </w:r>
          </w:p>
        </w:tc>
        <w:tc>
          <w:tcPr>
            <w:tcW w:w="585" w:type="pct"/>
            <w:vAlign w:val="center"/>
          </w:tcPr>
          <w:p w:rsidR="00FA6DFC" w:rsidRPr="00FA6DFC" w:rsidRDefault="00FA6DFC" w:rsidP="008E4239">
            <w:pPr>
              <w:jc w:val="center"/>
              <w:rPr>
                <w:sz w:val="24"/>
                <w:szCs w:val="24"/>
              </w:rPr>
            </w:pPr>
            <w:r w:rsidRPr="00FA6DFC">
              <w:rPr>
                <w:sz w:val="24"/>
                <w:szCs w:val="24"/>
              </w:rPr>
              <w:t>0</w:t>
            </w:r>
          </w:p>
        </w:tc>
        <w:tc>
          <w:tcPr>
            <w:tcW w:w="584" w:type="pct"/>
            <w:vAlign w:val="center"/>
          </w:tcPr>
          <w:p w:rsidR="00FA6DFC" w:rsidRPr="00FA6DFC" w:rsidRDefault="00FA6DFC" w:rsidP="00FA6DFC">
            <w:pPr>
              <w:jc w:val="center"/>
              <w:rPr>
                <w:sz w:val="24"/>
                <w:szCs w:val="24"/>
              </w:rPr>
            </w:pPr>
            <w:r w:rsidRPr="00FA6DFC">
              <w:rPr>
                <w:sz w:val="24"/>
                <w:szCs w:val="24"/>
              </w:rPr>
              <w:t>0</w:t>
            </w:r>
          </w:p>
        </w:tc>
        <w:tc>
          <w:tcPr>
            <w:tcW w:w="584" w:type="pct"/>
            <w:vAlign w:val="center"/>
          </w:tcPr>
          <w:p w:rsidR="00FA6DFC" w:rsidRPr="00FA6DFC" w:rsidRDefault="00FA6DFC" w:rsidP="008E4239">
            <w:pPr>
              <w:jc w:val="center"/>
              <w:rPr>
                <w:sz w:val="24"/>
                <w:szCs w:val="24"/>
              </w:rPr>
            </w:pPr>
            <w:r w:rsidRPr="00FA6DFC">
              <w:rPr>
                <w:sz w:val="24"/>
                <w:szCs w:val="24"/>
              </w:rPr>
              <w:t>0</w:t>
            </w:r>
          </w:p>
        </w:tc>
        <w:tc>
          <w:tcPr>
            <w:tcW w:w="527" w:type="pct"/>
            <w:vAlign w:val="center"/>
          </w:tcPr>
          <w:p w:rsidR="00FA6DFC" w:rsidRPr="00FA6DFC" w:rsidRDefault="00FA6DFC" w:rsidP="008E4239">
            <w:pPr>
              <w:jc w:val="center"/>
              <w:rPr>
                <w:sz w:val="24"/>
                <w:szCs w:val="24"/>
              </w:rPr>
            </w:pPr>
            <w:r w:rsidRPr="00FA6DFC">
              <w:rPr>
                <w:sz w:val="24"/>
                <w:szCs w:val="24"/>
              </w:rPr>
              <w:t>0</w:t>
            </w:r>
          </w:p>
        </w:tc>
      </w:tr>
      <w:tr w:rsidR="00FA6DFC" w:rsidRPr="005F2222" w:rsidTr="003157C4">
        <w:tc>
          <w:tcPr>
            <w:tcW w:w="234" w:type="pct"/>
            <w:vMerge/>
            <w:vAlign w:val="center"/>
          </w:tcPr>
          <w:p w:rsidR="00FA6DFC"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A6DFC"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A6DFC"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Внебюджетные средства</w:t>
            </w:r>
          </w:p>
        </w:tc>
        <w:tc>
          <w:tcPr>
            <w:tcW w:w="585" w:type="pct"/>
            <w:vAlign w:val="center"/>
          </w:tcPr>
          <w:p w:rsidR="00FA6DFC" w:rsidRPr="00FA6DFC" w:rsidRDefault="00FA6DFC" w:rsidP="008E4239">
            <w:pPr>
              <w:jc w:val="center"/>
              <w:rPr>
                <w:sz w:val="24"/>
                <w:szCs w:val="24"/>
              </w:rPr>
            </w:pPr>
            <w:r w:rsidRPr="00FA6DFC">
              <w:rPr>
                <w:sz w:val="24"/>
                <w:szCs w:val="24"/>
              </w:rPr>
              <w:t>0</w:t>
            </w:r>
          </w:p>
        </w:tc>
        <w:tc>
          <w:tcPr>
            <w:tcW w:w="584" w:type="pct"/>
            <w:vAlign w:val="center"/>
          </w:tcPr>
          <w:p w:rsidR="00FA6DFC" w:rsidRPr="00FA6DFC" w:rsidRDefault="00FA6DFC" w:rsidP="00FA6DFC">
            <w:pPr>
              <w:jc w:val="center"/>
              <w:rPr>
                <w:sz w:val="24"/>
                <w:szCs w:val="24"/>
              </w:rPr>
            </w:pPr>
            <w:r w:rsidRPr="00FA6DFC">
              <w:rPr>
                <w:sz w:val="24"/>
                <w:szCs w:val="24"/>
              </w:rPr>
              <w:t>0</w:t>
            </w:r>
          </w:p>
        </w:tc>
        <w:tc>
          <w:tcPr>
            <w:tcW w:w="584" w:type="pct"/>
            <w:vAlign w:val="center"/>
          </w:tcPr>
          <w:p w:rsidR="00FA6DFC" w:rsidRPr="00FA6DFC" w:rsidRDefault="00FA6DFC" w:rsidP="008E4239">
            <w:pPr>
              <w:jc w:val="center"/>
              <w:rPr>
                <w:sz w:val="24"/>
                <w:szCs w:val="24"/>
              </w:rPr>
            </w:pPr>
            <w:r w:rsidRPr="00FA6DFC">
              <w:rPr>
                <w:sz w:val="24"/>
                <w:szCs w:val="24"/>
              </w:rPr>
              <w:t>0</w:t>
            </w:r>
          </w:p>
        </w:tc>
        <w:tc>
          <w:tcPr>
            <w:tcW w:w="527" w:type="pct"/>
            <w:vAlign w:val="center"/>
          </w:tcPr>
          <w:p w:rsidR="00FA6DFC" w:rsidRPr="00FA6DFC" w:rsidRDefault="00FA6DFC" w:rsidP="008E4239">
            <w:pPr>
              <w:jc w:val="center"/>
              <w:rPr>
                <w:sz w:val="24"/>
                <w:szCs w:val="24"/>
              </w:rPr>
            </w:pPr>
            <w:r w:rsidRPr="00FA6DFC">
              <w:rPr>
                <w:sz w:val="24"/>
                <w:szCs w:val="24"/>
              </w:rPr>
              <w:t>0</w:t>
            </w:r>
          </w:p>
        </w:tc>
      </w:tr>
      <w:tr w:rsidR="00FA6DFC" w:rsidRPr="005F2222" w:rsidTr="003157C4">
        <w:trPr>
          <w:trHeight w:val="441"/>
        </w:trPr>
        <w:tc>
          <w:tcPr>
            <w:tcW w:w="234" w:type="pct"/>
            <w:vMerge/>
            <w:vAlign w:val="center"/>
          </w:tcPr>
          <w:p w:rsidR="00FA6DFC"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p>
        </w:tc>
        <w:tc>
          <w:tcPr>
            <w:tcW w:w="1097" w:type="pct"/>
            <w:vMerge/>
            <w:vAlign w:val="center"/>
          </w:tcPr>
          <w:p w:rsidR="00FA6DFC"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p>
        </w:tc>
        <w:tc>
          <w:tcPr>
            <w:tcW w:w="1389" w:type="pct"/>
            <w:vAlign w:val="center"/>
          </w:tcPr>
          <w:p w:rsidR="00FA6DFC" w:rsidRPr="00FA6DFC" w:rsidRDefault="00FA6DFC" w:rsidP="008E4239">
            <w:pPr>
              <w:pStyle w:val="ConsPlusNormal"/>
              <w:widowControl/>
              <w:overflowPunct w:val="0"/>
              <w:ind w:firstLine="0"/>
              <w:jc w:val="center"/>
              <w:textAlignment w:val="baseline"/>
              <w:rPr>
                <w:rFonts w:ascii="Times New Roman" w:hAnsi="Times New Roman" w:cs="Times New Roman"/>
                <w:sz w:val="24"/>
                <w:szCs w:val="24"/>
              </w:rPr>
            </w:pPr>
            <w:r w:rsidRPr="00FA6DFC">
              <w:rPr>
                <w:rFonts w:ascii="Times New Roman" w:hAnsi="Times New Roman" w:cs="Times New Roman"/>
                <w:sz w:val="24"/>
                <w:szCs w:val="24"/>
              </w:rPr>
              <w:t>ИТОГО</w:t>
            </w:r>
          </w:p>
        </w:tc>
        <w:tc>
          <w:tcPr>
            <w:tcW w:w="585" w:type="pct"/>
            <w:vAlign w:val="center"/>
          </w:tcPr>
          <w:p w:rsidR="00FA6DFC" w:rsidRPr="00FA6DFC" w:rsidRDefault="00FA6DFC" w:rsidP="008E4239">
            <w:pPr>
              <w:jc w:val="center"/>
              <w:rPr>
                <w:sz w:val="24"/>
                <w:szCs w:val="24"/>
              </w:rPr>
            </w:pPr>
            <w:r w:rsidRPr="00FA6DFC">
              <w:rPr>
                <w:sz w:val="24"/>
                <w:szCs w:val="24"/>
              </w:rPr>
              <w:t>0</w:t>
            </w:r>
          </w:p>
        </w:tc>
        <w:tc>
          <w:tcPr>
            <w:tcW w:w="584" w:type="pct"/>
            <w:vAlign w:val="center"/>
          </w:tcPr>
          <w:p w:rsidR="00FA6DFC" w:rsidRPr="00FA6DFC" w:rsidRDefault="00FA6DFC" w:rsidP="00FA6DFC">
            <w:pPr>
              <w:jc w:val="center"/>
              <w:rPr>
                <w:sz w:val="24"/>
                <w:szCs w:val="24"/>
              </w:rPr>
            </w:pPr>
            <w:r w:rsidRPr="00FA6DFC">
              <w:rPr>
                <w:sz w:val="24"/>
                <w:szCs w:val="24"/>
              </w:rPr>
              <w:t>0</w:t>
            </w:r>
          </w:p>
        </w:tc>
        <w:tc>
          <w:tcPr>
            <w:tcW w:w="584" w:type="pct"/>
            <w:vAlign w:val="center"/>
          </w:tcPr>
          <w:p w:rsidR="00FA6DFC" w:rsidRPr="00FA6DFC" w:rsidRDefault="00FA6DFC" w:rsidP="008E4239">
            <w:pPr>
              <w:jc w:val="center"/>
              <w:rPr>
                <w:sz w:val="24"/>
                <w:szCs w:val="24"/>
              </w:rPr>
            </w:pPr>
            <w:r w:rsidRPr="00FA6DFC">
              <w:rPr>
                <w:sz w:val="24"/>
                <w:szCs w:val="24"/>
              </w:rPr>
              <w:t>0</w:t>
            </w:r>
          </w:p>
        </w:tc>
        <w:tc>
          <w:tcPr>
            <w:tcW w:w="527" w:type="pct"/>
            <w:vAlign w:val="center"/>
          </w:tcPr>
          <w:p w:rsidR="00FA6DFC" w:rsidRPr="00FA6DFC" w:rsidRDefault="00FA6DFC" w:rsidP="008E4239">
            <w:pPr>
              <w:jc w:val="center"/>
              <w:rPr>
                <w:sz w:val="24"/>
                <w:szCs w:val="24"/>
              </w:rPr>
            </w:pPr>
            <w:r w:rsidRPr="00FA6DFC">
              <w:rPr>
                <w:sz w:val="24"/>
                <w:szCs w:val="24"/>
              </w:rPr>
              <w:t>0</w:t>
            </w:r>
          </w:p>
        </w:tc>
      </w:tr>
    </w:tbl>
    <w:p w:rsidR="00F60956" w:rsidRPr="005F2222" w:rsidRDefault="00F60956" w:rsidP="00FA6DFC">
      <w:pPr>
        <w:rPr>
          <w:sz w:val="24"/>
          <w:szCs w:val="24"/>
        </w:rPr>
      </w:pPr>
    </w:p>
    <w:p w:rsidR="00F60956" w:rsidRPr="004C743C" w:rsidRDefault="00856B85" w:rsidP="00F60956">
      <w:pPr>
        <w:jc w:val="center"/>
        <w:rPr>
          <w:b/>
          <w:sz w:val="28"/>
          <w:szCs w:val="28"/>
        </w:rPr>
      </w:pPr>
      <w:r>
        <w:rPr>
          <w:b/>
          <w:sz w:val="28"/>
          <w:szCs w:val="28"/>
        </w:rPr>
        <w:t>Раздел 8</w:t>
      </w:r>
    </w:p>
    <w:p w:rsidR="00F60956" w:rsidRPr="004C743C" w:rsidRDefault="00F60956" w:rsidP="00F60956">
      <w:pPr>
        <w:jc w:val="center"/>
        <w:rPr>
          <w:b/>
          <w:sz w:val="28"/>
          <w:szCs w:val="28"/>
        </w:rPr>
      </w:pPr>
      <w:r w:rsidRPr="004C743C">
        <w:rPr>
          <w:b/>
          <w:sz w:val="28"/>
          <w:szCs w:val="28"/>
        </w:rPr>
        <w:t>Организация реализации проектов</w:t>
      </w:r>
    </w:p>
    <w:p w:rsidR="00F60956" w:rsidRPr="005F2222" w:rsidRDefault="00F60956" w:rsidP="00F60956">
      <w:pPr>
        <w:jc w:val="center"/>
        <w:rPr>
          <w:sz w:val="24"/>
          <w:szCs w:val="24"/>
        </w:rPr>
      </w:pPr>
    </w:p>
    <w:p w:rsidR="00F60956" w:rsidRPr="003B2EC2" w:rsidRDefault="00F60956" w:rsidP="00F60956">
      <w:pPr>
        <w:ind w:firstLine="708"/>
        <w:jc w:val="both"/>
        <w:rPr>
          <w:sz w:val="24"/>
          <w:szCs w:val="24"/>
        </w:rPr>
      </w:pPr>
      <w:r w:rsidRPr="003B2EC2">
        <w:rPr>
          <w:sz w:val="24"/>
          <w:szCs w:val="24"/>
        </w:rPr>
        <w:t xml:space="preserve">Все инвестиционные проекты по реализации развития коммунальной инфраструктуры </w:t>
      </w:r>
      <w:r w:rsidR="004F69DB" w:rsidRPr="003B2EC2">
        <w:rPr>
          <w:sz w:val="24"/>
          <w:szCs w:val="24"/>
        </w:rPr>
        <w:t>Маркинского</w:t>
      </w:r>
      <w:r w:rsidRPr="003B2EC2">
        <w:rPr>
          <w:sz w:val="24"/>
          <w:szCs w:val="24"/>
        </w:rPr>
        <w:t xml:space="preserve"> сельского поселения обозначенные в программе комплексного развития будут реализованы в 2 этапа. </w:t>
      </w:r>
    </w:p>
    <w:p w:rsidR="003B2EC2" w:rsidRDefault="00FA6DFC" w:rsidP="00F60956">
      <w:pPr>
        <w:ind w:firstLine="708"/>
        <w:jc w:val="both"/>
        <w:rPr>
          <w:sz w:val="24"/>
          <w:szCs w:val="24"/>
        </w:rPr>
      </w:pPr>
      <w:r w:rsidRPr="003B2EC2">
        <w:rPr>
          <w:sz w:val="24"/>
          <w:szCs w:val="24"/>
        </w:rPr>
        <w:t>1 этап – 2022-2026</w:t>
      </w:r>
      <w:r w:rsidR="00F60956" w:rsidRPr="003B2EC2">
        <w:rPr>
          <w:sz w:val="24"/>
          <w:szCs w:val="24"/>
        </w:rPr>
        <w:t xml:space="preserve"> годы – разработка проектно-сметной документации по рабочим проектам. В данный период будут проведены аукционы на право разработки проектно-сметной документации, непосредственно сама разработка документации, будет организовано прохождение государственной экспертизы, а также экспертизы достоверности. </w:t>
      </w:r>
    </w:p>
    <w:p w:rsidR="00F60956" w:rsidRPr="003B2EC2" w:rsidRDefault="00F60956" w:rsidP="00F60956">
      <w:pPr>
        <w:ind w:firstLine="708"/>
        <w:jc w:val="both"/>
        <w:rPr>
          <w:sz w:val="24"/>
          <w:szCs w:val="24"/>
        </w:rPr>
      </w:pPr>
      <w:r w:rsidRPr="003B2EC2">
        <w:rPr>
          <w:sz w:val="24"/>
          <w:szCs w:val="24"/>
        </w:rPr>
        <w:lastRenderedPageBreak/>
        <w:t xml:space="preserve">2 этап – </w:t>
      </w:r>
      <w:r w:rsidR="003B2EC2">
        <w:rPr>
          <w:sz w:val="24"/>
          <w:szCs w:val="24"/>
        </w:rPr>
        <w:t>2026 – 2030</w:t>
      </w:r>
      <w:r w:rsidR="00C0278D">
        <w:rPr>
          <w:sz w:val="24"/>
          <w:szCs w:val="24"/>
        </w:rPr>
        <w:t xml:space="preserve"> </w:t>
      </w:r>
      <w:r w:rsidR="003B2EC2">
        <w:rPr>
          <w:sz w:val="24"/>
          <w:szCs w:val="24"/>
        </w:rPr>
        <w:t>годы</w:t>
      </w:r>
      <w:r w:rsidR="003B2EC2" w:rsidRPr="003B2EC2">
        <w:rPr>
          <w:sz w:val="24"/>
          <w:szCs w:val="24"/>
        </w:rPr>
        <w:t xml:space="preserve"> </w:t>
      </w:r>
      <w:r w:rsidR="003B2EC2">
        <w:rPr>
          <w:sz w:val="24"/>
          <w:szCs w:val="24"/>
        </w:rPr>
        <w:t xml:space="preserve">- </w:t>
      </w:r>
      <w:r w:rsidRPr="003B2EC2">
        <w:rPr>
          <w:sz w:val="24"/>
          <w:szCs w:val="24"/>
        </w:rPr>
        <w:t>р</w:t>
      </w:r>
      <w:r w:rsidR="003B2EC2">
        <w:rPr>
          <w:sz w:val="24"/>
          <w:szCs w:val="24"/>
        </w:rPr>
        <w:t>еализация рабочих проектов</w:t>
      </w:r>
      <w:r w:rsidRPr="003B2EC2">
        <w:rPr>
          <w:sz w:val="24"/>
          <w:szCs w:val="24"/>
        </w:rPr>
        <w:t xml:space="preserve">. В данный период будут проведены аукционы на право проведения реконструкции/строительства </w:t>
      </w:r>
      <w:proofErr w:type="gramStart"/>
      <w:r w:rsidRPr="003B2EC2">
        <w:rPr>
          <w:sz w:val="24"/>
          <w:szCs w:val="24"/>
        </w:rPr>
        <w:t>по рабочим проекта</w:t>
      </w:r>
      <w:r w:rsidR="003B2EC2">
        <w:rPr>
          <w:sz w:val="24"/>
          <w:szCs w:val="24"/>
        </w:rPr>
        <w:t>м</w:t>
      </w:r>
      <w:proofErr w:type="gramEnd"/>
      <w:r w:rsidRPr="003B2EC2">
        <w:rPr>
          <w:sz w:val="24"/>
          <w:szCs w:val="24"/>
        </w:rPr>
        <w:t xml:space="preserve"> вошедшим в программу.</w:t>
      </w:r>
    </w:p>
    <w:p w:rsidR="00F60956" w:rsidRPr="005F2222" w:rsidRDefault="00F60956" w:rsidP="00F60956">
      <w:pPr>
        <w:jc w:val="both"/>
        <w:rPr>
          <w:sz w:val="24"/>
          <w:szCs w:val="24"/>
        </w:rPr>
      </w:pPr>
      <w:r w:rsidRPr="003B2EC2">
        <w:rPr>
          <w:sz w:val="24"/>
          <w:szCs w:val="24"/>
        </w:rPr>
        <w:tab/>
        <w:t xml:space="preserve">Контроль за </w:t>
      </w:r>
      <w:proofErr w:type="gramStart"/>
      <w:r w:rsidRPr="003B2EC2">
        <w:rPr>
          <w:sz w:val="24"/>
          <w:szCs w:val="24"/>
        </w:rPr>
        <w:t>исполнением  этапов</w:t>
      </w:r>
      <w:proofErr w:type="gramEnd"/>
      <w:r w:rsidRPr="003B2EC2">
        <w:rPr>
          <w:sz w:val="24"/>
          <w:szCs w:val="24"/>
        </w:rPr>
        <w:t xml:space="preserve"> программы возложены на соответствующих специалистов Администрации сельского поселения.</w:t>
      </w:r>
    </w:p>
    <w:p w:rsidR="00F60956" w:rsidRPr="005F2222" w:rsidRDefault="00F60956" w:rsidP="00F51715">
      <w:pPr>
        <w:rPr>
          <w:sz w:val="24"/>
          <w:szCs w:val="24"/>
        </w:rPr>
      </w:pPr>
    </w:p>
    <w:p w:rsidR="00F60956" w:rsidRDefault="00F60956" w:rsidP="00F60956">
      <w:pPr>
        <w:jc w:val="center"/>
        <w:rPr>
          <w:b/>
          <w:sz w:val="28"/>
          <w:szCs w:val="28"/>
        </w:rPr>
      </w:pPr>
      <w:r w:rsidRPr="00BB2C4F">
        <w:rPr>
          <w:b/>
          <w:sz w:val="28"/>
          <w:szCs w:val="28"/>
        </w:rPr>
        <w:t>Раз</w:t>
      </w:r>
      <w:r w:rsidR="002A25D9" w:rsidRPr="00BB2C4F">
        <w:rPr>
          <w:b/>
          <w:sz w:val="28"/>
          <w:szCs w:val="28"/>
        </w:rPr>
        <w:t>дел 9</w:t>
      </w:r>
    </w:p>
    <w:p w:rsidR="00E834B6" w:rsidRPr="00BB2C4F" w:rsidRDefault="00E834B6" w:rsidP="00F60956">
      <w:pPr>
        <w:jc w:val="center"/>
        <w:rPr>
          <w:b/>
          <w:sz w:val="28"/>
          <w:szCs w:val="28"/>
        </w:rPr>
      </w:pPr>
    </w:p>
    <w:p w:rsidR="00F60956" w:rsidRDefault="00C55E07" w:rsidP="00F60956">
      <w:pPr>
        <w:jc w:val="center"/>
        <w:rPr>
          <w:b/>
          <w:sz w:val="28"/>
          <w:szCs w:val="28"/>
        </w:rPr>
      </w:pPr>
      <w:r w:rsidRPr="00BB2C4F">
        <w:rPr>
          <w:b/>
          <w:sz w:val="28"/>
          <w:szCs w:val="28"/>
        </w:rPr>
        <w:t>Программы</w:t>
      </w:r>
      <w:r w:rsidR="00F60956" w:rsidRPr="00BB2C4F">
        <w:rPr>
          <w:b/>
          <w:sz w:val="28"/>
          <w:szCs w:val="28"/>
        </w:rPr>
        <w:t xml:space="preserve"> инвестиционных проектов, тариф и плата за подключение</w:t>
      </w:r>
    </w:p>
    <w:p w:rsidR="00E834B6" w:rsidRDefault="00E834B6" w:rsidP="00F60956">
      <w:pPr>
        <w:jc w:val="center"/>
        <w:rPr>
          <w:b/>
          <w:sz w:val="28"/>
          <w:szCs w:val="28"/>
        </w:rPr>
      </w:pPr>
    </w:p>
    <w:p w:rsidR="00A037FB" w:rsidRDefault="00A037FB" w:rsidP="00A037FB">
      <w:pPr>
        <w:ind w:firstLine="708"/>
        <w:jc w:val="both"/>
        <w:rPr>
          <w:sz w:val="24"/>
          <w:szCs w:val="24"/>
        </w:rPr>
      </w:pPr>
      <w:r w:rsidRPr="00A037FB">
        <w:rPr>
          <w:sz w:val="24"/>
          <w:szCs w:val="24"/>
        </w:rPr>
        <w:t xml:space="preserve">Реализация Программы осуществляется путём разработки </w:t>
      </w:r>
      <w:proofErr w:type="gramStart"/>
      <w:r w:rsidRPr="00A037FB">
        <w:rPr>
          <w:sz w:val="24"/>
          <w:szCs w:val="24"/>
        </w:rPr>
        <w:t>инве</w:t>
      </w:r>
      <w:r>
        <w:rPr>
          <w:sz w:val="24"/>
          <w:szCs w:val="24"/>
        </w:rPr>
        <w:t>стиционных  программ</w:t>
      </w:r>
      <w:proofErr w:type="gramEnd"/>
      <w:r>
        <w:rPr>
          <w:sz w:val="24"/>
          <w:szCs w:val="24"/>
        </w:rPr>
        <w:t>:</w:t>
      </w:r>
    </w:p>
    <w:p w:rsidR="00A037FB" w:rsidRDefault="00A037FB" w:rsidP="00A037FB">
      <w:pPr>
        <w:ind w:firstLine="708"/>
        <w:jc w:val="both"/>
        <w:rPr>
          <w:sz w:val="24"/>
          <w:szCs w:val="24"/>
        </w:rPr>
      </w:pPr>
      <w:r>
        <w:rPr>
          <w:sz w:val="24"/>
          <w:szCs w:val="24"/>
        </w:rPr>
        <w:t>- нацеленных на присоединение новых потребителей;</w:t>
      </w:r>
    </w:p>
    <w:p w:rsidR="00A037FB" w:rsidRDefault="00A037FB" w:rsidP="00A037FB">
      <w:pPr>
        <w:ind w:firstLine="708"/>
        <w:jc w:val="both"/>
        <w:rPr>
          <w:sz w:val="24"/>
          <w:szCs w:val="24"/>
        </w:rPr>
      </w:pPr>
      <w:r>
        <w:rPr>
          <w:sz w:val="24"/>
          <w:szCs w:val="24"/>
        </w:rPr>
        <w:t>- обеспечивающих повышение надежности ресурсосбережения;</w:t>
      </w:r>
    </w:p>
    <w:p w:rsidR="00A037FB" w:rsidRDefault="00A037FB" w:rsidP="00A037FB">
      <w:pPr>
        <w:ind w:firstLine="708"/>
        <w:jc w:val="both"/>
        <w:rPr>
          <w:sz w:val="24"/>
          <w:szCs w:val="24"/>
        </w:rPr>
      </w:pPr>
      <w:r>
        <w:rPr>
          <w:sz w:val="24"/>
          <w:szCs w:val="24"/>
        </w:rPr>
        <w:t>- обеспечивающих выполнение экологических требований;</w:t>
      </w:r>
    </w:p>
    <w:p w:rsidR="00A037FB" w:rsidRPr="00A037FB" w:rsidRDefault="00A037FB" w:rsidP="00A037FB">
      <w:pPr>
        <w:ind w:firstLine="708"/>
        <w:jc w:val="both"/>
        <w:rPr>
          <w:sz w:val="24"/>
          <w:szCs w:val="24"/>
        </w:rPr>
      </w:pPr>
      <w:r>
        <w:rPr>
          <w:sz w:val="24"/>
          <w:szCs w:val="24"/>
        </w:rPr>
        <w:t xml:space="preserve">- обеспечивающих </w:t>
      </w:r>
      <w:r w:rsidR="00BF3F53">
        <w:rPr>
          <w:sz w:val="24"/>
          <w:szCs w:val="24"/>
        </w:rPr>
        <w:t>выполнение требований законодательства об энергосбережении.</w:t>
      </w:r>
      <w:r>
        <w:rPr>
          <w:sz w:val="24"/>
          <w:szCs w:val="24"/>
        </w:rPr>
        <w:t xml:space="preserve"> </w:t>
      </w:r>
    </w:p>
    <w:p w:rsidR="00A037FB" w:rsidRPr="00A037FB" w:rsidRDefault="00A037FB" w:rsidP="00A037FB">
      <w:pPr>
        <w:ind w:firstLine="708"/>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5741"/>
        <w:gridCol w:w="3283"/>
      </w:tblGrid>
      <w:tr w:rsidR="00A037FB" w:rsidRPr="00A037FB" w:rsidTr="00742F53">
        <w:tc>
          <w:tcPr>
            <w:tcW w:w="421" w:type="pct"/>
            <w:shd w:val="clear" w:color="auto" w:fill="auto"/>
            <w:vAlign w:val="center"/>
          </w:tcPr>
          <w:p w:rsidR="00A037FB" w:rsidRPr="00A037FB" w:rsidRDefault="00A037FB" w:rsidP="00742F53">
            <w:pPr>
              <w:jc w:val="center"/>
              <w:rPr>
                <w:sz w:val="24"/>
                <w:szCs w:val="24"/>
              </w:rPr>
            </w:pPr>
            <w:r w:rsidRPr="00A037FB">
              <w:rPr>
                <w:sz w:val="24"/>
                <w:szCs w:val="24"/>
              </w:rPr>
              <w:t>№ п/п</w:t>
            </w:r>
          </w:p>
        </w:tc>
        <w:tc>
          <w:tcPr>
            <w:tcW w:w="2913" w:type="pct"/>
            <w:shd w:val="clear" w:color="auto" w:fill="auto"/>
            <w:vAlign w:val="center"/>
          </w:tcPr>
          <w:p w:rsidR="00A037FB" w:rsidRPr="00A037FB" w:rsidRDefault="00A037FB" w:rsidP="00742F53">
            <w:pPr>
              <w:jc w:val="center"/>
              <w:rPr>
                <w:sz w:val="24"/>
                <w:szCs w:val="24"/>
              </w:rPr>
            </w:pPr>
            <w:r w:rsidRPr="00A037FB">
              <w:rPr>
                <w:sz w:val="24"/>
                <w:szCs w:val="24"/>
              </w:rPr>
              <w:t>Наименование мероприятия</w:t>
            </w:r>
          </w:p>
        </w:tc>
        <w:tc>
          <w:tcPr>
            <w:tcW w:w="1667" w:type="pct"/>
            <w:shd w:val="clear" w:color="auto" w:fill="auto"/>
            <w:vAlign w:val="center"/>
          </w:tcPr>
          <w:p w:rsidR="00A037FB" w:rsidRPr="00A037FB" w:rsidRDefault="00A037FB" w:rsidP="00742F53">
            <w:pPr>
              <w:jc w:val="center"/>
              <w:rPr>
                <w:sz w:val="24"/>
                <w:szCs w:val="24"/>
              </w:rPr>
            </w:pPr>
            <w:r w:rsidRPr="00A037FB">
              <w:rPr>
                <w:sz w:val="24"/>
                <w:szCs w:val="24"/>
              </w:rPr>
              <w:t>Срок исполнения</w:t>
            </w:r>
          </w:p>
        </w:tc>
      </w:tr>
      <w:tr w:rsidR="00A037FB" w:rsidRPr="00A037FB" w:rsidTr="00742F53">
        <w:tc>
          <w:tcPr>
            <w:tcW w:w="421" w:type="pct"/>
            <w:shd w:val="clear" w:color="auto" w:fill="auto"/>
            <w:vAlign w:val="center"/>
          </w:tcPr>
          <w:p w:rsidR="00A037FB" w:rsidRPr="00A037FB" w:rsidRDefault="00A037FB" w:rsidP="00A037FB">
            <w:pPr>
              <w:numPr>
                <w:ilvl w:val="0"/>
                <w:numId w:val="7"/>
              </w:numPr>
              <w:jc w:val="center"/>
              <w:rPr>
                <w:sz w:val="24"/>
                <w:szCs w:val="24"/>
              </w:rPr>
            </w:pPr>
          </w:p>
        </w:tc>
        <w:tc>
          <w:tcPr>
            <w:tcW w:w="2913" w:type="pct"/>
            <w:shd w:val="clear" w:color="auto" w:fill="auto"/>
            <w:vAlign w:val="center"/>
          </w:tcPr>
          <w:p w:rsidR="00A037FB" w:rsidRPr="00A037FB" w:rsidRDefault="00A037FB" w:rsidP="00742F53">
            <w:pPr>
              <w:rPr>
                <w:sz w:val="24"/>
                <w:szCs w:val="24"/>
              </w:rPr>
            </w:pPr>
            <w:r w:rsidRPr="00A037FB">
              <w:rPr>
                <w:sz w:val="24"/>
                <w:szCs w:val="24"/>
              </w:rPr>
              <w:t>Реконструкция существующей системы водоснабжения с частичным расширением</w:t>
            </w:r>
          </w:p>
        </w:tc>
        <w:tc>
          <w:tcPr>
            <w:tcW w:w="1667" w:type="pct"/>
            <w:shd w:val="clear" w:color="auto" w:fill="auto"/>
            <w:vAlign w:val="center"/>
          </w:tcPr>
          <w:p w:rsidR="00A037FB" w:rsidRPr="00A037FB" w:rsidRDefault="00A037FB" w:rsidP="00742F53">
            <w:pPr>
              <w:jc w:val="center"/>
              <w:rPr>
                <w:sz w:val="24"/>
                <w:szCs w:val="24"/>
              </w:rPr>
            </w:pPr>
            <w:r w:rsidRPr="00A037FB">
              <w:rPr>
                <w:sz w:val="24"/>
                <w:szCs w:val="24"/>
              </w:rPr>
              <w:t>2022-2029 год</w:t>
            </w:r>
          </w:p>
        </w:tc>
      </w:tr>
      <w:tr w:rsidR="00A037FB" w:rsidRPr="00A037FB" w:rsidTr="00742F53">
        <w:tc>
          <w:tcPr>
            <w:tcW w:w="421" w:type="pct"/>
            <w:shd w:val="clear" w:color="auto" w:fill="auto"/>
            <w:vAlign w:val="center"/>
          </w:tcPr>
          <w:p w:rsidR="00A037FB" w:rsidRPr="00A037FB" w:rsidRDefault="00A037FB" w:rsidP="00A037FB">
            <w:pPr>
              <w:numPr>
                <w:ilvl w:val="0"/>
                <w:numId w:val="7"/>
              </w:numPr>
              <w:jc w:val="center"/>
              <w:rPr>
                <w:sz w:val="24"/>
                <w:szCs w:val="24"/>
              </w:rPr>
            </w:pPr>
          </w:p>
        </w:tc>
        <w:tc>
          <w:tcPr>
            <w:tcW w:w="2913" w:type="pct"/>
            <w:shd w:val="clear" w:color="auto" w:fill="auto"/>
            <w:vAlign w:val="center"/>
          </w:tcPr>
          <w:p w:rsidR="00A037FB" w:rsidRPr="00A037FB" w:rsidRDefault="00A037FB" w:rsidP="00742F53">
            <w:pPr>
              <w:rPr>
                <w:sz w:val="24"/>
                <w:szCs w:val="24"/>
              </w:rPr>
            </w:pPr>
            <w:r w:rsidRPr="00A037FB">
              <w:rPr>
                <w:sz w:val="24"/>
                <w:szCs w:val="24"/>
              </w:rPr>
              <w:t>Строительство сетей газоснабжения</w:t>
            </w:r>
          </w:p>
        </w:tc>
        <w:tc>
          <w:tcPr>
            <w:tcW w:w="1667" w:type="pct"/>
            <w:shd w:val="clear" w:color="auto" w:fill="auto"/>
            <w:vAlign w:val="center"/>
          </w:tcPr>
          <w:p w:rsidR="00A037FB" w:rsidRPr="00A037FB" w:rsidRDefault="00A037FB" w:rsidP="00742F53">
            <w:pPr>
              <w:jc w:val="center"/>
              <w:rPr>
                <w:sz w:val="24"/>
                <w:szCs w:val="24"/>
              </w:rPr>
            </w:pPr>
            <w:r w:rsidRPr="00A037FB">
              <w:rPr>
                <w:sz w:val="24"/>
                <w:szCs w:val="24"/>
              </w:rPr>
              <w:t>Сроки не определены</w:t>
            </w:r>
          </w:p>
        </w:tc>
      </w:tr>
      <w:tr w:rsidR="00A037FB" w:rsidRPr="00A037FB" w:rsidTr="00742F53">
        <w:tc>
          <w:tcPr>
            <w:tcW w:w="421" w:type="pct"/>
            <w:shd w:val="clear" w:color="auto" w:fill="auto"/>
            <w:vAlign w:val="center"/>
          </w:tcPr>
          <w:p w:rsidR="00A037FB" w:rsidRPr="00A037FB" w:rsidRDefault="00A037FB" w:rsidP="00A037FB">
            <w:pPr>
              <w:numPr>
                <w:ilvl w:val="0"/>
                <w:numId w:val="7"/>
              </w:numPr>
              <w:jc w:val="center"/>
              <w:rPr>
                <w:sz w:val="24"/>
                <w:szCs w:val="24"/>
              </w:rPr>
            </w:pPr>
          </w:p>
        </w:tc>
        <w:tc>
          <w:tcPr>
            <w:tcW w:w="2913" w:type="pct"/>
            <w:shd w:val="clear" w:color="auto" w:fill="auto"/>
            <w:vAlign w:val="center"/>
          </w:tcPr>
          <w:p w:rsidR="00A037FB" w:rsidRPr="00A037FB" w:rsidRDefault="00A037FB" w:rsidP="00742F53">
            <w:pPr>
              <w:contextualSpacing/>
              <w:rPr>
                <w:bCs/>
                <w:sz w:val="24"/>
                <w:szCs w:val="24"/>
              </w:rPr>
            </w:pPr>
            <w:r w:rsidRPr="00A037FB">
              <w:rPr>
                <w:bCs/>
                <w:sz w:val="24"/>
                <w:szCs w:val="24"/>
              </w:rPr>
              <w:t>Обустройство мест (площадок) ТКО</w:t>
            </w:r>
          </w:p>
        </w:tc>
        <w:tc>
          <w:tcPr>
            <w:tcW w:w="1667" w:type="pct"/>
            <w:shd w:val="clear" w:color="auto" w:fill="auto"/>
            <w:vAlign w:val="center"/>
          </w:tcPr>
          <w:p w:rsidR="00A037FB" w:rsidRPr="00A037FB" w:rsidRDefault="00A037FB" w:rsidP="00742F53">
            <w:pPr>
              <w:jc w:val="center"/>
              <w:rPr>
                <w:sz w:val="24"/>
                <w:szCs w:val="24"/>
              </w:rPr>
            </w:pPr>
            <w:r w:rsidRPr="00A037FB">
              <w:rPr>
                <w:sz w:val="24"/>
                <w:szCs w:val="24"/>
              </w:rPr>
              <w:t>2022-2030</w:t>
            </w:r>
          </w:p>
        </w:tc>
      </w:tr>
      <w:tr w:rsidR="00A037FB" w:rsidRPr="00A037FB" w:rsidTr="00742F53">
        <w:tc>
          <w:tcPr>
            <w:tcW w:w="421" w:type="pct"/>
            <w:shd w:val="clear" w:color="auto" w:fill="auto"/>
            <w:vAlign w:val="center"/>
          </w:tcPr>
          <w:p w:rsidR="00A037FB" w:rsidRPr="00A037FB" w:rsidRDefault="00A037FB" w:rsidP="00A037FB">
            <w:pPr>
              <w:numPr>
                <w:ilvl w:val="0"/>
                <w:numId w:val="7"/>
              </w:numPr>
              <w:jc w:val="center"/>
              <w:rPr>
                <w:sz w:val="24"/>
                <w:szCs w:val="24"/>
              </w:rPr>
            </w:pPr>
          </w:p>
        </w:tc>
        <w:tc>
          <w:tcPr>
            <w:tcW w:w="2913" w:type="pct"/>
            <w:shd w:val="clear" w:color="auto" w:fill="auto"/>
            <w:vAlign w:val="center"/>
          </w:tcPr>
          <w:p w:rsidR="00A037FB" w:rsidRPr="00A037FB" w:rsidRDefault="00A037FB" w:rsidP="00742F53">
            <w:pPr>
              <w:contextualSpacing/>
              <w:rPr>
                <w:bCs/>
                <w:sz w:val="24"/>
                <w:szCs w:val="24"/>
              </w:rPr>
            </w:pPr>
            <w:r w:rsidRPr="00A037FB">
              <w:rPr>
                <w:bCs/>
                <w:sz w:val="24"/>
                <w:szCs w:val="24"/>
              </w:rPr>
              <w:t>Мероприятия по энергосбережению</w:t>
            </w:r>
          </w:p>
        </w:tc>
        <w:tc>
          <w:tcPr>
            <w:tcW w:w="1667" w:type="pct"/>
            <w:shd w:val="clear" w:color="auto" w:fill="auto"/>
            <w:vAlign w:val="center"/>
          </w:tcPr>
          <w:p w:rsidR="00A037FB" w:rsidRPr="00A037FB" w:rsidRDefault="00A037FB" w:rsidP="00742F53">
            <w:pPr>
              <w:jc w:val="center"/>
              <w:rPr>
                <w:sz w:val="24"/>
                <w:szCs w:val="24"/>
              </w:rPr>
            </w:pPr>
            <w:r w:rsidRPr="00A037FB">
              <w:rPr>
                <w:sz w:val="24"/>
                <w:szCs w:val="24"/>
              </w:rPr>
              <w:t>2022-2030</w:t>
            </w:r>
          </w:p>
        </w:tc>
      </w:tr>
    </w:tbl>
    <w:p w:rsidR="00F60956" w:rsidRPr="00C55E07" w:rsidRDefault="00F60956" w:rsidP="00F60956">
      <w:pPr>
        <w:jc w:val="center"/>
        <w:rPr>
          <w:sz w:val="24"/>
          <w:szCs w:val="24"/>
          <w:highlight w:val="yellow"/>
        </w:rPr>
      </w:pPr>
    </w:p>
    <w:p w:rsidR="00F60956" w:rsidRPr="00C0278D" w:rsidRDefault="00F60956" w:rsidP="003B2EC2">
      <w:pPr>
        <w:jc w:val="center"/>
        <w:rPr>
          <w:sz w:val="24"/>
          <w:szCs w:val="24"/>
        </w:rPr>
      </w:pPr>
      <w:r w:rsidRPr="00C0278D">
        <w:rPr>
          <w:sz w:val="24"/>
          <w:szCs w:val="24"/>
        </w:rPr>
        <w:t>Динамика изменения тарифов в период реализации программы</w:t>
      </w:r>
    </w:p>
    <w:p w:rsidR="00F60956" w:rsidRPr="00C0278D" w:rsidRDefault="002A25D9" w:rsidP="00F60956">
      <w:pPr>
        <w:jc w:val="right"/>
        <w:rPr>
          <w:sz w:val="24"/>
          <w:szCs w:val="24"/>
        </w:rPr>
      </w:pPr>
      <w:r w:rsidRPr="00C0278D">
        <w:rPr>
          <w:sz w:val="24"/>
          <w:szCs w:val="24"/>
        </w:rPr>
        <w:t>Таблица 17</w:t>
      </w:r>
      <w:r w:rsidR="00F60956" w:rsidRPr="00C0278D">
        <w:rPr>
          <w:sz w:val="24"/>
          <w:szCs w:val="24"/>
        </w:rPr>
        <w:t xml:space="preserve"> </w:t>
      </w:r>
    </w:p>
    <w:p w:rsidR="00F60956" w:rsidRPr="00C0278D" w:rsidRDefault="00F60956" w:rsidP="00F60956">
      <w:pPr>
        <w:jc w:val="right"/>
        <w:rPr>
          <w:sz w:val="24"/>
          <w:szCs w:val="24"/>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58"/>
        <w:gridCol w:w="1781"/>
        <w:gridCol w:w="1545"/>
        <w:gridCol w:w="1407"/>
        <w:gridCol w:w="1375"/>
        <w:gridCol w:w="1275"/>
      </w:tblGrid>
      <w:tr w:rsidR="00F60956" w:rsidRPr="00C0278D" w:rsidTr="00A97153">
        <w:tc>
          <w:tcPr>
            <w:tcW w:w="616" w:type="dxa"/>
            <w:vMerge w:val="restart"/>
            <w:shd w:val="clear" w:color="auto" w:fill="auto"/>
            <w:vAlign w:val="center"/>
          </w:tcPr>
          <w:p w:rsidR="00F60956" w:rsidRPr="00C0278D" w:rsidRDefault="00F60956" w:rsidP="008E4239">
            <w:pPr>
              <w:jc w:val="center"/>
              <w:rPr>
                <w:sz w:val="24"/>
                <w:szCs w:val="24"/>
              </w:rPr>
            </w:pPr>
            <w:r w:rsidRPr="00C0278D">
              <w:rPr>
                <w:sz w:val="24"/>
                <w:szCs w:val="24"/>
              </w:rPr>
              <w:t>№ п/п</w:t>
            </w:r>
          </w:p>
        </w:tc>
        <w:tc>
          <w:tcPr>
            <w:tcW w:w="3603" w:type="dxa"/>
            <w:gridSpan w:val="2"/>
            <w:vMerge w:val="restart"/>
            <w:shd w:val="clear" w:color="auto" w:fill="auto"/>
            <w:vAlign w:val="center"/>
          </w:tcPr>
          <w:p w:rsidR="00F60956" w:rsidRPr="00C0278D" w:rsidRDefault="00F60956" w:rsidP="008E4239">
            <w:pPr>
              <w:jc w:val="center"/>
              <w:rPr>
                <w:sz w:val="24"/>
                <w:szCs w:val="24"/>
              </w:rPr>
            </w:pPr>
            <w:r w:rsidRPr="00C0278D">
              <w:rPr>
                <w:sz w:val="24"/>
                <w:szCs w:val="24"/>
              </w:rPr>
              <w:t>Наименование</w:t>
            </w:r>
          </w:p>
        </w:tc>
        <w:tc>
          <w:tcPr>
            <w:tcW w:w="5637" w:type="dxa"/>
            <w:gridSpan w:val="4"/>
            <w:shd w:val="clear" w:color="auto" w:fill="auto"/>
            <w:vAlign w:val="center"/>
          </w:tcPr>
          <w:p w:rsidR="00F60956" w:rsidRPr="00BB2C4F" w:rsidRDefault="00F60956" w:rsidP="008E4239">
            <w:pPr>
              <w:jc w:val="center"/>
              <w:rPr>
                <w:sz w:val="24"/>
                <w:szCs w:val="24"/>
              </w:rPr>
            </w:pPr>
            <w:r w:rsidRPr="00BB2C4F">
              <w:rPr>
                <w:sz w:val="24"/>
                <w:szCs w:val="24"/>
              </w:rPr>
              <w:t>Изменение тарифов по годам (руб.)</w:t>
            </w:r>
          </w:p>
        </w:tc>
      </w:tr>
      <w:tr w:rsidR="006E7DBC" w:rsidRPr="00C0278D" w:rsidTr="006E7DBC">
        <w:tc>
          <w:tcPr>
            <w:tcW w:w="616" w:type="dxa"/>
            <w:vMerge/>
            <w:shd w:val="clear" w:color="auto" w:fill="auto"/>
            <w:vAlign w:val="center"/>
          </w:tcPr>
          <w:p w:rsidR="006E7DBC" w:rsidRPr="00C0278D" w:rsidRDefault="006E7DBC" w:rsidP="008E4239">
            <w:pPr>
              <w:jc w:val="center"/>
              <w:rPr>
                <w:sz w:val="24"/>
                <w:szCs w:val="24"/>
              </w:rPr>
            </w:pPr>
          </w:p>
        </w:tc>
        <w:tc>
          <w:tcPr>
            <w:tcW w:w="3603" w:type="dxa"/>
            <w:gridSpan w:val="2"/>
            <w:vMerge/>
            <w:shd w:val="clear" w:color="auto" w:fill="auto"/>
            <w:vAlign w:val="center"/>
          </w:tcPr>
          <w:p w:rsidR="006E7DBC" w:rsidRPr="00C0278D" w:rsidRDefault="006E7DBC" w:rsidP="008E4239">
            <w:pPr>
              <w:jc w:val="center"/>
              <w:rPr>
                <w:sz w:val="24"/>
                <w:szCs w:val="24"/>
              </w:rPr>
            </w:pPr>
          </w:p>
        </w:tc>
        <w:tc>
          <w:tcPr>
            <w:tcW w:w="1559" w:type="dxa"/>
            <w:shd w:val="clear" w:color="auto" w:fill="auto"/>
            <w:vAlign w:val="center"/>
          </w:tcPr>
          <w:p w:rsidR="006E7DBC" w:rsidRPr="00C0278D" w:rsidRDefault="006E7DBC" w:rsidP="008E4239">
            <w:pPr>
              <w:jc w:val="center"/>
              <w:rPr>
                <w:sz w:val="24"/>
                <w:szCs w:val="24"/>
              </w:rPr>
            </w:pPr>
            <w:r w:rsidRPr="00C0278D">
              <w:rPr>
                <w:sz w:val="24"/>
                <w:szCs w:val="24"/>
              </w:rPr>
              <w:t>2020</w:t>
            </w:r>
          </w:p>
        </w:tc>
        <w:tc>
          <w:tcPr>
            <w:tcW w:w="1418" w:type="dxa"/>
            <w:shd w:val="clear" w:color="auto" w:fill="auto"/>
            <w:vAlign w:val="center"/>
          </w:tcPr>
          <w:p w:rsidR="006E7DBC" w:rsidRPr="00C0278D" w:rsidRDefault="006E7DBC" w:rsidP="008E4239">
            <w:pPr>
              <w:jc w:val="center"/>
              <w:rPr>
                <w:sz w:val="24"/>
                <w:szCs w:val="24"/>
              </w:rPr>
            </w:pPr>
            <w:r w:rsidRPr="00C0278D">
              <w:rPr>
                <w:sz w:val="24"/>
                <w:szCs w:val="24"/>
              </w:rPr>
              <w:t>2021</w:t>
            </w:r>
          </w:p>
        </w:tc>
        <w:tc>
          <w:tcPr>
            <w:tcW w:w="1385" w:type="dxa"/>
            <w:shd w:val="clear" w:color="auto" w:fill="auto"/>
            <w:vAlign w:val="center"/>
          </w:tcPr>
          <w:p w:rsidR="006E7DBC" w:rsidRPr="00BB2C4F" w:rsidRDefault="006E7DBC" w:rsidP="008E4239">
            <w:pPr>
              <w:jc w:val="center"/>
              <w:rPr>
                <w:sz w:val="24"/>
                <w:szCs w:val="24"/>
              </w:rPr>
            </w:pPr>
            <w:r w:rsidRPr="00BB2C4F">
              <w:rPr>
                <w:sz w:val="24"/>
                <w:szCs w:val="24"/>
              </w:rPr>
              <w:t>2022 (1пол.)</w:t>
            </w:r>
          </w:p>
        </w:tc>
        <w:tc>
          <w:tcPr>
            <w:tcW w:w="1275" w:type="dxa"/>
            <w:shd w:val="clear" w:color="auto" w:fill="auto"/>
            <w:vAlign w:val="center"/>
          </w:tcPr>
          <w:p w:rsidR="006E7DBC" w:rsidRPr="00C0278D" w:rsidRDefault="006E7DBC" w:rsidP="008E4239">
            <w:pPr>
              <w:jc w:val="center"/>
              <w:rPr>
                <w:sz w:val="24"/>
                <w:szCs w:val="24"/>
              </w:rPr>
            </w:pPr>
            <w:r w:rsidRPr="00C0278D">
              <w:rPr>
                <w:sz w:val="24"/>
                <w:szCs w:val="24"/>
              </w:rPr>
              <w:t>2023</w:t>
            </w:r>
          </w:p>
        </w:tc>
      </w:tr>
      <w:tr w:rsidR="006E7DBC" w:rsidRPr="00C0278D" w:rsidTr="006E7DBC">
        <w:trPr>
          <w:trHeight w:val="286"/>
        </w:trPr>
        <w:tc>
          <w:tcPr>
            <w:tcW w:w="616" w:type="dxa"/>
            <w:vMerge w:val="restart"/>
            <w:shd w:val="clear" w:color="auto" w:fill="auto"/>
            <w:vAlign w:val="center"/>
          </w:tcPr>
          <w:p w:rsidR="006E7DBC" w:rsidRPr="00C0278D" w:rsidRDefault="006E7DBC" w:rsidP="008E4239">
            <w:pPr>
              <w:jc w:val="center"/>
              <w:rPr>
                <w:sz w:val="24"/>
                <w:szCs w:val="24"/>
              </w:rPr>
            </w:pPr>
            <w:r w:rsidRPr="00C0278D">
              <w:rPr>
                <w:sz w:val="24"/>
                <w:szCs w:val="24"/>
              </w:rPr>
              <w:t>1.</w:t>
            </w:r>
          </w:p>
        </w:tc>
        <w:tc>
          <w:tcPr>
            <w:tcW w:w="1803" w:type="dxa"/>
            <w:vMerge w:val="restart"/>
            <w:shd w:val="clear" w:color="auto" w:fill="auto"/>
            <w:vAlign w:val="center"/>
          </w:tcPr>
          <w:p w:rsidR="006E7DBC" w:rsidRPr="00C0278D" w:rsidRDefault="00BB2C4F" w:rsidP="008E4239">
            <w:pPr>
              <w:jc w:val="center"/>
              <w:rPr>
                <w:sz w:val="24"/>
                <w:szCs w:val="24"/>
              </w:rPr>
            </w:pPr>
            <w:r>
              <w:rPr>
                <w:sz w:val="24"/>
                <w:szCs w:val="24"/>
              </w:rPr>
              <w:t>Э</w:t>
            </w:r>
            <w:r w:rsidR="006E7DBC" w:rsidRPr="00C0278D">
              <w:rPr>
                <w:sz w:val="24"/>
                <w:szCs w:val="24"/>
              </w:rPr>
              <w:t>лектроэнергия</w:t>
            </w:r>
          </w:p>
        </w:tc>
        <w:tc>
          <w:tcPr>
            <w:tcW w:w="1800" w:type="dxa"/>
            <w:shd w:val="clear" w:color="auto" w:fill="auto"/>
            <w:vAlign w:val="center"/>
          </w:tcPr>
          <w:p w:rsidR="006E7DBC" w:rsidRPr="00C0278D" w:rsidRDefault="006E7DBC" w:rsidP="005A40CD">
            <w:pPr>
              <w:jc w:val="center"/>
              <w:rPr>
                <w:sz w:val="24"/>
                <w:szCs w:val="24"/>
              </w:rPr>
            </w:pPr>
            <w:r w:rsidRPr="00C0278D">
              <w:rPr>
                <w:sz w:val="24"/>
                <w:szCs w:val="24"/>
              </w:rPr>
              <w:t>по норме</w:t>
            </w:r>
          </w:p>
        </w:tc>
        <w:tc>
          <w:tcPr>
            <w:tcW w:w="1559" w:type="dxa"/>
            <w:shd w:val="clear" w:color="auto" w:fill="auto"/>
            <w:vAlign w:val="center"/>
          </w:tcPr>
          <w:p w:rsidR="006E7DBC" w:rsidRPr="00C0278D" w:rsidRDefault="006E7DBC" w:rsidP="008E4239">
            <w:pPr>
              <w:jc w:val="center"/>
              <w:rPr>
                <w:sz w:val="24"/>
                <w:szCs w:val="24"/>
              </w:rPr>
            </w:pPr>
            <w:r w:rsidRPr="00C0278D">
              <w:rPr>
                <w:sz w:val="24"/>
                <w:szCs w:val="24"/>
              </w:rPr>
              <w:t>2,88</w:t>
            </w:r>
          </w:p>
        </w:tc>
        <w:tc>
          <w:tcPr>
            <w:tcW w:w="1418" w:type="dxa"/>
            <w:shd w:val="clear" w:color="auto" w:fill="auto"/>
            <w:vAlign w:val="center"/>
          </w:tcPr>
          <w:p w:rsidR="006E7DBC" w:rsidRPr="00C0278D" w:rsidRDefault="006E7DBC" w:rsidP="008E4239">
            <w:pPr>
              <w:jc w:val="center"/>
              <w:rPr>
                <w:sz w:val="24"/>
                <w:szCs w:val="24"/>
              </w:rPr>
            </w:pPr>
            <w:r w:rsidRPr="00C0278D">
              <w:rPr>
                <w:sz w:val="24"/>
                <w:szCs w:val="24"/>
              </w:rPr>
              <w:t>2,98</w:t>
            </w:r>
          </w:p>
        </w:tc>
        <w:tc>
          <w:tcPr>
            <w:tcW w:w="1385" w:type="dxa"/>
            <w:shd w:val="clear" w:color="auto" w:fill="auto"/>
            <w:vAlign w:val="center"/>
          </w:tcPr>
          <w:p w:rsidR="006E7DBC" w:rsidRPr="00BB2C4F" w:rsidRDefault="006E7DBC" w:rsidP="008E4239">
            <w:pPr>
              <w:jc w:val="center"/>
              <w:rPr>
                <w:sz w:val="24"/>
                <w:szCs w:val="24"/>
              </w:rPr>
            </w:pPr>
            <w:r w:rsidRPr="00BB2C4F">
              <w:rPr>
                <w:sz w:val="24"/>
                <w:szCs w:val="24"/>
              </w:rPr>
              <w:t>2,98</w:t>
            </w:r>
          </w:p>
        </w:tc>
        <w:tc>
          <w:tcPr>
            <w:tcW w:w="1275" w:type="dxa"/>
            <w:shd w:val="clear" w:color="auto" w:fill="auto"/>
            <w:vAlign w:val="center"/>
          </w:tcPr>
          <w:p w:rsidR="006E7DBC" w:rsidRPr="00C0278D" w:rsidRDefault="006E7DBC" w:rsidP="008E4239">
            <w:pPr>
              <w:jc w:val="center"/>
              <w:rPr>
                <w:sz w:val="24"/>
                <w:szCs w:val="24"/>
              </w:rPr>
            </w:pPr>
            <w:r w:rsidRPr="00C0278D">
              <w:rPr>
                <w:sz w:val="24"/>
                <w:szCs w:val="24"/>
              </w:rPr>
              <w:t xml:space="preserve">Не </w:t>
            </w:r>
          </w:p>
        </w:tc>
      </w:tr>
      <w:tr w:rsidR="006E7DBC" w:rsidRPr="00C0278D" w:rsidTr="006E7DBC">
        <w:trPr>
          <w:trHeight w:val="259"/>
        </w:trPr>
        <w:tc>
          <w:tcPr>
            <w:tcW w:w="616" w:type="dxa"/>
            <w:vMerge/>
            <w:shd w:val="clear" w:color="auto" w:fill="auto"/>
            <w:vAlign w:val="center"/>
          </w:tcPr>
          <w:p w:rsidR="006E7DBC" w:rsidRPr="00C0278D" w:rsidRDefault="006E7DBC" w:rsidP="008E4239">
            <w:pPr>
              <w:jc w:val="center"/>
              <w:rPr>
                <w:sz w:val="24"/>
                <w:szCs w:val="24"/>
              </w:rPr>
            </w:pPr>
          </w:p>
        </w:tc>
        <w:tc>
          <w:tcPr>
            <w:tcW w:w="1803" w:type="dxa"/>
            <w:vMerge/>
            <w:shd w:val="clear" w:color="auto" w:fill="auto"/>
            <w:vAlign w:val="center"/>
          </w:tcPr>
          <w:p w:rsidR="006E7DBC" w:rsidRPr="00C0278D" w:rsidRDefault="006E7DBC" w:rsidP="008E4239">
            <w:pPr>
              <w:jc w:val="center"/>
              <w:rPr>
                <w:sz w:val="24"/>
                <w:szCs w:val="24"/>
              </w:rPr>
            </w:pPr>
          </w:p>
        </w:tc>
        <w:tc>
          <w:tcPr>
            <w:tcW w:w="1800" w:type="dxa"/>
            <w:shd w:val="clear" w:color="auto" w:fill="auto"/>
            <w:vAlign w:val="center"/>
          </w:tcPr>
          <w:p w:rsidR="006E7DBC" w:rsidRPr="00C0278D" w:rsidRDefault="006E7DBC" w:rsidP="005A40CD">
            <w:pPr>
              <w:jc w:val="center"/>
              <w:rPr>
                <w:sz w:val="24"/>
                <w:szCs w:val="24"/>
              </w:rPr>
            </w:pPr>
            <w:r w:rsidRPr="00C0278D">
              <w:rPr>
                <w:sz w:val="24"/>
                <w:szCs w:val="24"/>
              </w:rPr>
              <w:t>сверх нормы</w:t>
            </w:r>
          </w:p>
        </w:tc>
        <w:tc>
          <w:tcPr>
            <w:tcW w:w="1559" w:type="dxa"/>
            <w:shd w:val="clear" w:color="auto" w:fill="auto"/>
            <w:vAlign w:val="center"/>
          </w:tcPr>
          <w:p w:rsidR="006E7DBC" w:rsidRPr="00C0278D" w:rsidRDefault="006E7DBC" w:rsidP="008E4239">
            <w:pPr>
              <w:jc w:val="center"/>
              <w:rPr>
                <w:sz w:val="24"/>
                <w:szCs w:val="24"/>
              </w:rPr>
            </w:pPr>
            <w:r w:rsidRPr="00C0278D">
              <w:rPr>
                <w:sz w:val="24"/>
                <w:szCs w:val="24"/>
              </w:rPr>
              <w:t>4,03</w:t>
            </w:r>
          </w:p>
        </w:tc>
        <w:tc>
          <w:tcPr>
            <w:tcW w:w="1418" w:type="dxa"/>
            <w:shd w:val="clear" w:color="auto" w:fill="auto"/>
            <w:vAlign w:val="center"/>
          </w:tcPr>
          <w:p w:rsidR="006E7DBC" w:rsidRPr="00C0278D" w:rsidRDefault="006E7DBC" w:rsidP="008E4239">
            <w:pPr>
              <w:jc w:val="center"/>
              <w:rPr>
                <w:sz w:val="24"/>
                <w:szCs w:val="24"/>
              </w:rPr>
            </w:pPr>
            <w:r w:rsidRPr="00C0278D">
              <w:rPr>
                <w:sz w:val="24"/>
                <w:szCs w:val="24"/>
              </w:rPr>
              <w:t>4,17</w:t>
            </w:r>
          </w:p>
        </w:tc>
        <w:tc>
          <w:tcPr>
            <w:tcW w:w="1385" w:type="dxa"/>
            <w:shd w:val="clear" w:color="auto" w:fill="auto"/>
            <w:vAlign w:val="center"/>
          </w:tcPr>
          <w:p w:rsidR="006E7DBC" w:rsidRPr="00BB2C4F" w:rsidRDefault="006E7DBC" w:rsidP="008E4239">
            <w:pPr>
              <w:jc w:val="center"/>
              <w:rPr>
                <w:sz w:val="24"/>
                <w:szCs w:val="24"/>
              </w:rPr>
            </w:pPr>
            <w:r w:rsidRPr="00BB2C4F">
              <w:rPr>
                <w:sz w:val="24"/>
                <w:szCs w:val="24"/>
              </w:rPr>
              <w:t>4,17</w:t>
            </w:r>
          </w:p>
        </w:tc>
        <w:tc>
          <w:tcPr>
            <w:tcW w:w="1275" w:type="dxa"/>
            <w:shd w:val="clear" w:color="auto" w:fill="auto"/>
            <w:vAlign w:val="center"/>
          </w:tcPr>
          <w:p w:rsidR="006E7DBC" w:rsidRPr="00C0278D" w:rsidRDefault="006E7DBC" w:rsidP="008E4239">
            <w:pPr>
              <w:jc w:val="center"/>
              <w:rPr>
                <w:sz w:val="24"/>
                <w:szCs w:val="24"/>
              </w:rPr>
            </w:pPr>
            <w:r w:rsidRPr="00C0278D">
              <w:rPr>
                <w:sz w:val="24"/>
                <w:szCs w:val="24"/>
              </w:rPr>
              <w:t>определён</w:t>
            </w:r>
          </w:p>
        </w:tc>
      </w:tr>
      <w:tr w:rsidR="006E7DBC" w:rsidRPr="00C0278D" w:rsidTr="006E7DBC">
        <w:tc>
          <w:tcPr>
            <w:tcW w:w="616" w:type="dxa"/>
            <w:shd w:val="clear" w:color="auto" w:fill="auto"/>
            <w:vAlign w:val="center"/>
          </w:tcPr>
          <w:p w:rsidR="006E7DBC" w:rsidRPr="00C0278D" w:rsidRDefault="006E7DBC" w:rsidP="008E4239">
            <w:pPr>
              <w:jc w:val="center"/>
              <w:rPr>
                <w:sz w:val="24"/>
                <w:szCs w:val="24"/>
              </w:rPr>
            </w:pPr>
            <w:r w:rsidRPr="00C0278D">
              <w:rPr>
                <w:sz w:val="24"/>
                <w:szCs w:val="24"/>
              </w:rPr>
              <w:t>2.</w:t>
            </w:r>
          </w:p>
        </w:tc>
        <w:tc>
          <w:tcPr>
            <w:tcW w:w="3603" w:type="dxa"/>
            <w:gridSpan w:val="2"/>
            <w:shd w:val="clear" w:color="auto" w:fill="auto"/>
            <w:vAlign w:val="center"/>
          </w:tcPr>
          <w:p w:rsidR="006E7DBC" w:rsidRPr="00C0278D" w:rsidRDefault="006E7DBC" w:rsidP="008E4239">
            <w:pPr>
              <w:jc w:val="center"/>
              <w:rPr>
                <w:sz w:val="24"/>
                <w:szCs w:val="24"/>
              </w:rPr>
            </w:pPr>
            <w:r>
              <w:rPr>
                <w:sz w:val="24"/>
                <w:szCs w:val="24"/>
              </w:rPr>
              <w:t>Холодное водоснабжение</w:t>
            </w:r>
            <w:r w:rsidRPr="00C0278D">
              <w:rPr>
                <w:sz w:val="24"/>
                <w:szCs w:val="24"/>
              </w:rPr>
              <w:t xml:space="preserve"> (за </w:t>
            </w:r>
            <w:proofErr w:type="gramStart"/>
            <w:r w:rsidRPr="00C0278D">
              <w:rPr>
                <w:sz w:val="24"/>
                <w:szCs w:val="24"/>
              </w:rPr>
              <w:t>куб.м</w:t>
            </w:r>
            <w:proofErr w:type="gramEnd"/>
            <w:r w:rsidRPr="00C0278D">
              <w:rPr>
                <w:sz w:val="24"/>
                <w:szCs w:val="24"/>
              </w:rPr>
              <w:t>)</w:t>
            </w:r>
          </w:p>
        </w:tc>
        <w:tc>
          <w:tcPr>
            <w:tcW w:w="1559" w:type="dxa"/>
            <w:shd w:val="clear" w:color="auto" w:fill="auto"/>
            <w:vAlign w:val="center"/>
          </w:tcPr>
          <w:p w:rsidR="006E7DBC" w:rsidRPr="00C0278D" w:rsidRDefault="006E7DBC" w:rsidP="008E4239">
            <w:pPr>
              <w:jc w:val="center"/>
              <w:rPr>
                <w:sz w:val="24"/>
                <w:szCs w:val="24"/>
              </w:rPr>
            </w:pPr>
            <w:r w:rsidRPr="00C0278D">
              <w:rPr>
                <w:sz w:val="24"/>
                <w:szCs w:val="24"/>
              </w:rPr>
              <w:t>56,56</w:t>
            </w:r>
          </w:p>
        </w:tc>
        <w:tc>
          <w:tcPr>
            <w:tcW w:w="1418" w:type="dxa"/>
            <w:shd w:val="clear" w:color="auto" w:fill="auto"/>
            <w:vAlign w:val="center"/>
          </w:tcPr>
          <w:p w:rsidR="006E7DBC" w:rsidRPr="00C0278D" w:rsidRDefault="006E7DBC" w:rsidP="008E4239">
            <w:pPr>
              <w:jc w:val="center"/>
              <w:rPr>
                <w:sz w:val="24"/>
                <w:szCs w:val="24"/>
              </w:rPr>
            </w:pPr>
            <w:r w:rsidRPr="00C0278D">
              <w:rPr>
                <w:sz w:val="24"/>
                <w:szCs w:val="24"/>
              </w:rPr>
              <w:t>59,61</w:t>
            </w:r>
          </w:p>
        </w:tc>
        <w:tc>
          <w:tcPr>
            <w:tcW w:w="1385" w:type="dxa"/>
            <w:shd w:val="clear" w:color="auto" w:fill="auto"/>
            <w:vAlign w:val="center"/>
          </w:tcPr>
          <w:p w:rsidR="006E7DBC" w:rsidRPr="00BB2C4F" w:rsidRDefault="006E7DBC" w:rsidP="008E4239">
            <w:pPr>
              <w:jc w:val="center"/>
              <w:rPr>
                <w:sz w:val="24"/>
                <w:szCs w:val="24"/>
              </w:rPr>
            </w:pPr>
            <w:r w:rsidRPr="00BB2C4F">
              <w:rPr>
                <w:sz w:val="24"/>
                <w:szCs w:val="24"/>
              </w:rPr>
              <w:t>65,54</w:t>
            </w:r>
          </w:p>
        </w:tc>
        <w:tc>
          <w:tcPr>
            <w:tcW w:w="1275" w:type="dxa"/>
            <w:shd w:val="clear" w:color="auto" w:fill="auto"/>
            <w:vAlign w:val="center"/>
          </w:tcPr>
          <w:p w:rsidR="006E7DBC" w:rsidRPr="00C0278D" w:rsidRDefault="006E7DBC" w:rsidP="008E4239">
            <w:pPr>
              <w:jc w:val="center"/>
              <w:rPr>
                <w:sz w:val="24"/>
                <w:szCs w:val="24"/>
              </w:rPr>
            </w:pPr>
            <w:r>
              <w:rPr>
                <w:sz w:val="24"/>
                <w:szCs w:val="24"/>
              </w:rPr>
              <w:t>58,01*</w:t>
            </w:r>
          </w:p>
        </w:tc>
      </w:tr>
      <w:tr w:rsidR="006E7DBC" w:rsidRPr="00C0278D" w:rsidTr="006E7DBC">
        <w:tc>
          <w:tcPr>
            <w:tcW w:w="616" w:type="dxa"/>
            <w:shd w:val="clear" w:color="auto" w:fill="auto"/>
            <w:vAlign w:val="center"/>
          </w:tcPr>
          <w:p w:rsidR="006E7DBC" w:rsidRPr="00C0278D" w:rsidRDefault="006E7DBC" w:rsidP="008E4239">
            <w:pPr>
              <w:jc w:val="center"/>
              <w:rPr>
                <w:sz w:val="24"/>
                <w:szCs w:val="24"/>
              </w:rPr>
            </w:pPr>
            <w:r w:rsidRPr="00C0278D">
              <w:rPr>
                <w:sz w:val="24"/>
                <w:szCs w:val="24"/>
              </w:rPr>
              <w:t>3.</w:t>
            </w:r>
          </w:p>
        </w:tc>
        <w:tc>
          <w:tcPr>
            <w:tcW w:w="3603" w:type="dxa"/>
            <w:gridSpan w:val="2"/>
            <w:shd w:val="clear" w:color="auto" w:fill="auto"/>
            <w:vAlign w:val="center"/>
          </w:tcPr>
          <w:p w:rsidR="006E7DBC" w:rsidRPr="00C0278D" w:rsidRDefault="006E7DBC" w:rsidP="008E4239">
            <w:pPr>
              <w:jc w:val="center"/>
              <w:rPr>
                <w:sz w:val="24"/>
                <w:szCs w:val="24"/>
              </w:rPr>
            </w:pPr>
            <w:r w:rsidRPr="00C0278D">
              <w:rPr>
                <w:sz w:val="24"/>
                <w:szCs w:val="24"/>
              </w:rPr>
              <w:t xml:space="preserve">Природный газ (за 1 </w:t>
            </w:r>
            <w:proofErr w:type="gramStart"/>
            <w:r w:rsidRPr="00C0278D">
              <w:rPr>
                <w:sz w:val="24"/>
                <w:szCs w:val="24"/>
              </w:rPr>
              <w:t>куб.м</w:t>
            </w:r>
            <w:proofErr w:type="gramEnd"/>
            <w:r w:rsidRPr="00C0278D">
              <w:rPr>
                <w:sz w:val="24"/>
                <w:szCs w:val="24"/>
              </w:rPr>
              <w:t>)</w:t>
            </w:r>
          </w:p>
        </w:tc>
        <w:tc>
          <w:tcPr>
            <w:tcW w:w="1559" w:type="dxa"/>
            <w:shd w:val="clear" w:color="auto" w:fill="auto"/>
            <w:vAlign w:val="center"/>
          </w:tcPr>
          <w:p w:rsidR="006E7DBC" w:rsidRPr="00C0278D" w:rsidRDefault="006E7DBC" w:rsidP="008E4239">
            <w:pPr>
              <w:jc w:val="center"/>
              <w:rPr>
                <w:sz w:val="24"/>
                <w:szCs w:val="24"/>
              </w:rPr>
            </w:pPr>
            <w:r w:rsidRPr="00C0278D">
              <w:rPr>
                <w:sz w:val="24"/>
                <w:szCs w:val="24"/>
              </w:rPr>
              <w:t>6,3631</w:t>
            </w:r>
          </w:p>
        </w:tc>
        <w:tc>
          <w:tcPr>
            <w:tcW w:w="1418" w:type="dxa"/>
            <w:shd w:val="clear" w:color="auto" w:fill="auto"/>
            <w:vAlign w:val="center"/>
          </w:tcPr>
          <w:p w:rsidR="006E7DBC" w:rsidRPr="00C0278D" w:rsidRDefault="006E7DBC" w:rsidP="008E4239">
            <w:pPr>
              <w:jc w:val="center"/>
              <w:rPr>
                <w:sz w:val="24"/>
                <w:szCs w:val="24"/>
              </w:rPr>
            </w:pPr>
            <w:r w:rsidRPr="00C0278D">
              <w:rPr>
                <w:sz w:val="24"/>
                <w:szCs w:val="24"/>
              </w:rPr>
              <w:t>6,559</w:t>
            </w:r>
          </w:p>
        </w:tc>
        <w:tc>
          <w:tcPr>
            <w:tcW w:w="1385" w:type="dxa"/>
            <w:shd w:val="clear" w:color="auto" w:fill="auto"/>
            <w:vAlign w:val="center"/>
          </w:tcPr>
          <w:p w:rsidR="006E7DBC" w:rsidRPr="00BB2C4F" w:rsidRDefault="006E7DBC" w:rsidP="008E4239">
            <w:pPr>
              <w:jc w:val="center"/>
              <w:rPr>
                <w:sz w:val="24"/>
                <w:szCs w:val="24"/>
              </w:rPr>
            </w:pPr>
            <w:r w:rsidRPr="00BB2C4F">
              <w:rPr>
                <w:sz w:val="24"/>
                <w:szCs w:val="24"/>
              </w:rPr>
              <w:t>6,559</w:t>
            </w:r>
          </w:p>
        </w:tc>
        <w:tc>
          <w:tcPr>
            <w:tcW w:w="1275" w:type="dxa"/>
            <w:shd w:val="clear" w:color="auto" w:fill="auto"/>
            <w:vAlign w:val="center"/>
          </w:tcPr>
          <w:p w:rsidR="006E7DBC" w:rsidRPr="00C0278D" w:rsidRDefault="006E7DBC" w:rsidP="008E4239">
            <w:pPr>
              <w:jc w:val="center"/>
              <w:rPr>
                <w:sz w:val="24"/>
                <w:szCs w:val="24"/>
              </w:rPr>
            </w:pPr>
            <w:r w:rsidRPr="00C0278D">
              <w:rPr>
                <w:sz w:val="24"/>
                <w:szCs w:val="24"/>
              </w:rPr>
              <w:t>Не определён</w:t>
            </w:r>
          </w:p>
        </w:tc>
      </w:tr>
      <w:tr w:rsidR="006E7DBC" w:rsidRPr="00C0278D" w:rsidTr="006E7DBC">
        <w:tc>
          <w:tcPr>
            <w:tcW w:w="616" w:type="dxa"/>
            <w:shd w:val="clear" w:color="auto" w:fill="auto"/>
            <w:vAlign w:val="center"/>
          </w:tcPr>
          <w:p w:rsidR="006E7DBC" w:rsidRPr="00C0278D" w:rsidRDefault="006E7DBC" w:rsidP="008E4239">
            <w:pPr>
              <w:jc w:val="center"/>
              <w:rPr>
                <w:sz w:val="24"/>
                <w:szCs w:val="24"/>
              </w:rPr>
            </w:pPr>
            <w:r w:rsidRPr="00C0278D">
              <w:rPr>
                <w:sz w:val="24"/>
                <w:szCs w:val="24"/>
              </w:rPr>
              <w:t>4</w:t>
            </w:r>
          </w:p>
        </w:tc>
        <w:tc>
          <w:tcPr>
            <w:tcW w:w="3603" w:type="dxa"/>
            <w:gridSpan w:val="2"/>
            <w:shd w:val="clear" w:color="auto" w:fill="auto"/>
            <w:vAlign w:val="center"/>
          </w:tcPr>
          <w:p w:rsidR="006E7DBC" w:rsidRPr="00C0278D" w:rsidRDefault="006E7DBC" w:rsidP="008E4239">
            <w:pPr>
              <w:jc w:val="center"/>
              <w:rPr>
                <w:sz w:val="24"/>
                <w:szCs w:val="24"/>
              </w:rPr>
            </w:pPr>
            <w:r w:rsidRPr="00C0278D">
              <w:rPr>
                <w:sz w:val="24"/>
                <w:szCs w:val="24"/>
              </w:rPr>
              <w:t>ТКО (за 1куб.м)</w:t>
            </w:r>
          </w:p>
        </w:tc>
        <w:tc>
          <w:tcPr>
            <w:tcW w:w="1559" w:type="dxa"/>
            <w:shd w:val="clear" w:color="auto" w:fill="auto"/>
            <w:vAlign w:val="center"/>
          </w:tcPr>
          <w:p w:rsidR="006E7DBC" w:rsidRPr="00C0278D" w:rsidRDefault="006E7DBC" w:rsidP="008E4239">
            <w:pPr>
              <w:jc w:val="center"/>
              <w:rPr>
                <w:sz w:val="24"/>
                <w:szCs w:val="24"/>
              </w:rPr>
            </w:pPr>
            <w:r w:rsidRPr="00C0278D">
              <w:rPr>
                <w:sz w:val="24"/>
                <w:szCs w:val="24"/>
              </w:rPr>
              <w:t>504,55</w:t>
            </w:r>
          </w:p>
        </w:tc>
        <w:tc>
          <w:tcPr>
            <w:tcW w:w="1418" w:type="dxa"/>
            <w:shd w:val="clear" w:color="auto" w:fill="auto"/>
            <w:vAlign w:val="center"/>
          </w:tcPr>
          <w:p w:rsidR="006E7DBC" w:rsidRPr="00C0278D" w:rsidRDefault="006E7DBC" w:rsidP="008E4239">
            <w:pPr>
              <w:jc w:val="center"/>
              <w:rPr>
                <w:sz w:val="24"/>
                <w:szCs w:val="24"/>
              </w:rPr>
            </w:pPr>
            <w:r w:rsidRPr="00C0278D">
              <w:rPr>
                <w:sz w:val="24"/>
                <w:szCs w:val="24"/>
              </w:rPr>
              <w:t>531,79</w:t>
            </w:r>
          </w:p>
        </w:tc>
        <w:tc>
          <w:tcPr>
            <w:tcW w:w="1385" w:type="dxa"/>
            <w:shd w:val="clear" w:color="auto" w:fill="auto"/>
            <w:vAlign w:val="center"/>
          </w:tcPr>
          <w:p w:rsidR="006E7DBC" w:rsidRPr="00BB2C4F" w:rsidRDefault="006E7DBC" w:rsidP="008E4239">
            <w:pPr>
              <w:jc w:val="center"/>
              <w:rPr>
                <w:sz w:val="24"/>
                <w:szCs w:val="24"/>
              </w:rPr>
            </w:pPr>
            <w:r w:rsidRPr="00BB2C4F">
              <w:rPr>
                <w:sz w:val="24"/>
                <w:szCs w:val="24"/>
              </w:rPr>
              <w:t>614,78</w:t>
            </w:r>
          </w:p>
        </w:tc>
        <w:tc>
          <w:tcPr>
            <w:tcW w:w="1275" w:type="dxa"/>
            <w:shd w:val="clear" w:color="auto" w:fill="auto"/>
            <w:vAlign w:val="center"/>
          </w:tcPr>
          <w:p w:rsidR="006E7DBC" w:rsidRPr="00C0278D" w:rsidRDefault="006E7DBC" w:rsidP="008E4239">
            <w:pPr>
              <w:jc w:val="center"/>
              <w:rPr>
                <w:sz w:val="24"/>
                <w:szCs w:val="24"/>
              </w:rPr>
            </w:pPr>
            <w:r w:rsidRPr="00C0278D">
              <w:rPr>
                <w:sz w:val="24"/>
                <w:szCs w:val="24"/>
              </w:rPr>
              <w:t>Не определён</w:t>
            </w:r>
          </w:p>
        </w:tc>
      </w:tr>
    </w:tbl>
    <w:p w:rsidR="00F60956" w:rsidRPr="00C0278D" w:rsidRDefault="00F60956" w:rsidP="00F60956">
      <w:pPr>
        <w:jc w:val="center"/>
        <w:rPr>
          <w:sz w:val="24"/>
          <w:szCs w:val="24"/>
        </w:rPr>
      </w:pPr>
    </w:p>
    <w:p w:rsidR="00F60956" w:rsidRDefault="00F60956" w:rsidP="00E834B6">
      <w:pPr>
        <w:ind w:firstLine="708"/>
        <w:jc w:val="both"/>
        <w:rPr>
          <w:sz w:val="24"/>
          <w:szCs w:val="24"/>
        </w:rPr>
      </w:pPr>
      <w:r w:rsidRPr="00C0278D">
        <w:rPr>
          <w:sz w:val="24"/>
          <w:szCs w:val="24"/>
        </w:rPr>
        <w:t>В соответствии с динамикой цен тарифов за коммунальные услуги средний рост платы населения составит 4</w:t>
      </w:r>
      <w:r w:rsidR="00C0278D" w:rsidRPr="00C0278D">
        <w:rPr>
          <w:sz w:val="24"/>
          <w:szCs w:val="24"/>
        </w:rPr>
        <w:t>,35</w:t>
      </w:r>
      <w:r w:rsidRPr="00C0278D">
        <w:rPr>
          <w:sz w:val="24"/>
          <w:szCs w:val="24"/>
        </w:rPr>
        <w:t xml:space="preserve"> % в год от общей стоимости по оплате коммунальны</w:t>
      </w:r>
      <w:r w:rsidR="00C0278D" w:rsidRPr="00C0278D">
        <w:rPr>
          <w:sz w:val="24"/>
          <w:szCs w:val="24"/>
        </w:rPr>
        <w:t xml:space="preserve">х услуг, что составляет около </w:t>
      </w:r>
      <w:r w:rsidR="006E7DBC">
        <w:rPr>
          <w:sz w:val="24"/>
          <w:szCs w:val="24"/>
        </w:rPr>
        <w:t>255</w:t>
      </w:r>
      <w:r w:rsidRPr="00C0278D">
        <w:rPr>
          <w:sz w:val="24"/>
          <w:szCs w:val="24"/>
        </w:rPr>
        <w:t xml:space="preserve"> рублей.</w:t>
      </w:r>
    </w:p>
    <w:p w:rsidR="00E834B6" w:rsidRPr="005F2222" w:rsidRDefault="00E834B6" w:rsidP="00E834B6">
      <w:pPr>
        <w:ind w:firstLine="708"/>
        <w:jc w:val="both"/>
        <w:rPr>
          <w:sz w:val="24"/>
          <w:szCs w:val="24"/>
        </w:rPr>
      </w:pPr>
    </w:p>
    <w:p w:rsidR="00F60956" w:rsidRDefault="002A25D9" w:rsidP="00F60956">
      <w:pPr>
        <w:jc w:val="center"/>
        <w:rPr>
          <w:b/>
          <w:sz w:val="28"/>
          <w:szCs w:val="28"/>
        </w:rPr>
      </w:pPr>
      <w:r>
        <w:rPr>
          <w:b/>
          <w:sz w:val="28"/>
          <w:szCs w:val="28"/>
        </w:rPr>
        <w:t>Раздел 10</w:t>
      </w:r>
    </w:p>
    <w:p w:rsidR="00BB2C4F" w:rsidRPr="004C743C" w:rsidRDefault="00BB2C4F" w:rsidP="00F60956">
      <w:pPr>
        <w:jc w:val="center"/>
        <w:rPr>
          <w:b/>
          <w:sz w:val="28"/>
          <w:szCs w:val="28"/>
        </w:rPr>
      </w:pPr>
    </w:p>
    <w:p w:rsidR="00F60956" w:rsidRPr="004C743C" w:rsidRDefault="00F60956" w:rsidP="00F60956">
      <w:pPr>
        <w:jc w:val="center"/>
        <w:rPr>
          <w:b/>
          <w:sz w:val="28"/>
          <w:szCs w:val="28"/>
        </w:rPr>
      </w:pPr>
      <w:r w:rsidRPr="004C743C">
        <w:rPr>
          <w:b/>
          <w:sz w:val="28"/>
          <w:szCs w:val="28"/>
        </w:rPr>
        <w:t>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p w:rsidR="00F60956" w:rsidRPr="005F2222" w:rsidRDefault="00F60956" w:rsidP="00F60956">
      <w:pPr>
        <w:jc w:val="center"/>
        <w:rPr>
          <w:sz w:val="24"/>
          <w:szCs w:val="24"/>
        </w:rPr>
      </w:pPr>
    </w:p>
    <w:p w:rsidR="00BB2C4F" w:rsidRDefault="00BB2C4F" w:rsidP="00BB2C4F">
      <w:pPr>
        <w:jc w:val="center"/>
        <w:rPr>
          <w:sz w:val="24"/>
          <w:szCs w:val="24"/>
        </w:rPr>
      </w:pPr>
      <w:r>
        <w:rPr>
          <w:sz w:val="24"/>
          <w:szCs w:val="24"/>
        </w:rPr>
        <w:t xml:space="preserve">Расчет величины платы потребителей за коммунальные услуги </w:t>
      </w:r>
    </w:p>
    <w:p w:rsidR="00F60956" w:rsidRPr="005F2222" w:rsidRDefault="002A25D9" w:rsidP="00F60956">
      <w:pPr>
        <w:jc w:val="right"/>
        <w:rPr>
          <w:sz w:val="24"/>
          <w:szCs w:val="24"/>
        </w:rPr>
      </w:pPr>
      <w:r>
        <w:rPr>
          <w:sz w:val="24"/>
          <w:szCs w:val="24"/>
        </w:rPr>
        <w:lastRenderedPageBreak/>
        <w:t>Таблица 18</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360"/>
        <w:gridCol w:w="1464"/>
        <w:gridCol w:w="1343"/>
        <w:gridCol w:w="1321"/>
        <w:gridCol w:w="1763"/>
      </w:tblGrid>
      <w:tr w:rsidR="00BB2C4F" w:rsidRPr="00BB2C4F" w:rsidTr="00742F53">
        <w:tc>
          <w:tcPr>
            <w:tcW w:w="616" w:type="dxa"/>
            <w:vMerge w:val="restart"/>
            <w:shd w:val="clear" w:color="auto" w:fill="auto"/>
            <w:vAlign w:val="center"/>
          </w:tcPr>
          <w:p w:rsidR="00BB2C4F" w:rsidRPr="00C0278D" w:rsidRDefault="00BB2C4F" w:rsidP="00742F53">
            <w:pPr>
              <w:jc w:val="center"/>
              <w:rPr>
                <w:sz w:val="24"/>
                <w:szCs w:val="24"/>
              </w:rPr>
            </w:pPr>
            <w:r w:rsidRPr="00C0278D">
              <w:rPr>
                <w:sz w:val="24"/>
                <w:szCs w:val="24"/>
              </w:rPr>
              <w:t>№ п/п</w:t>
            </w:r>
          </w:p>
        </w:tc>
        <w:tc>
          <w:tcPr>
            <w:tcW w:w="3603" w:type="dxa"/>
            <w:vMerge w:val="restart"/>
            <w:shd w:val="clear" w:color="auto" w:fill="auto"/>
            <w:vAlign w:val="center"/>
          </w:tcPr>
          <w:p w:rsidR="00BB2C4F" w:rsidRPr="00C0278D" w:rsidRDefault="00BB2C4F" w:rsidP="00742F53">
            <w:pPr>
              <w:jc w:val="center"/>
              <w:rPr>
                <w:sz w:val="24"/>
                <w:szCs w:val="24"/>
              </w:rPr>
            </w:pPr>
            <w:r w:rsidRPr="00C0278D">
              <w:rPr>
                <w:sz w:val="24"/>
                <w:szCs w:val="24"/>
              </w:rPr>
              <w:t>Наименование</w:t>
            </w:r>
          </w:p>
        </w:tc>
        <w:tc>
          <w:tcPr>
            <w:tcW w:w="5637" w:type="dxa"/>
            <w:gridSpan w:val="4"/>
            <w:shd w:val="clear" w:color="auto" w:fill="auto"/>
            <w:vAlign w:val="center"/>
          </w:tcPr>
          <w:p w:rsidR="00BB2C4F" w:rsidRPr="00BB2C4F" w:rsidRDefault="00BB2C4F" w:rsidP="00742F53">
            <w:pPr>
              <w:jc w:val="center"/>
              <w:rPr>
                <w:sz w:val="24"/>
                <w:szCs w:val="24"/>
              </w:rPr>
            </w:pPr>
            <w:r>
              <w:rPr>
                <w:sz w:val="24"/>
                <w:szCs w:val="24"/>
              </w:rPr>
              <w:t>Величина платы по норме (без приборов учета)</w:t>
            </w:r>
            <w:r w:rsidRPr="00BB2C4F">
              <w:rPr>
                <w:sz w:val="24"/>
                <w:szCs w:val="24"/>
              </w:rPr>
              <w:t xml:space="preserve"> по годам (руб.)</w:t>
            </w:r>
          </w:p>
        </w:tc>
      </w:tr>
      <w:tr w:rsidR="00BB2C4F" w:rsidRPr="00C0278D" w:rsidTr="00742F53">
        <w:tc>
          <w:tcPr>
            <w:tcW w:w="616" w:type="dxa"/>
            <w:vMerge/>
            <w:shd w:val="clear" w:color="auto" w:fill="auto"/>
            <w:vAlign w:val="center"/>
          </w:tcPr>
          <w:p w:rsidR="00BB2C4F" w:rsidRPr="00C0278D" w:rsidRDefault="00BB2C4F" w:rsidP="00742F53">
            <w:pPr>
              <w:jc w:val="center"/>
              <w:rPr>
                <w:sz w:val="24"/>
                <w:szCs w:val="24"/>
              </w:rPr>
            </w:pPr>
          </w:p>
        </w:tc>
        <w:tc>
          <w:tcPr>
            <w:tcW w:w="3603" w:type="dxa"/>
            <w:vMerge/>
            <w:shd w:val="clear" w:color="auto" w:fill="auto"/>
            <w:vAlign w:val="center"/>
          </w:tcPr>
          <w:p w:rsidR="00BB2C4F" w:rsidRPr="00C0278D" w:rsidRDefault="00BB2C4F" w:rsidP="00742F53">
            <w:pPr>
              <w:jc w:val="center"/>
              <w:rPr>
                <w:sz w:val="24"/>
                <w:szCs w:val="24"/>
              </w:rPr>
            </w:pPr>
          </w:p>
        </w:tc>
        <w:tc>
          <w:tcPr>
            <w:tcW w:w="1559" w:type="dxa"/>
            <w:shd w:val="clear" w:color="auto" w:fill="auto"/>
            <w:vAlign w:val="center"/>
          </w:tcPr>
          <w:p w:rsidR="00BB2C4F" w:rsidRPr="00C0278D" w:rsidRDefault="00BB2C4F" w:rsidP="00742F53">
            <w:pPr>
              <w:jc w:val="center"/>
              <w:rPr>
                <w:sz w:val="24"/>
                <w:szCs w:val="24"/>
              </w:rPr>
            </w:pPr>
            <w:r w:rsidRPr="00C0278D">
              <w:rPr>
                <w:sz w:val="24"/>
                <w:szCs w:val="24"/>
              </w:rPr>
              <w:t>2020</w:t>
            </w:r>
          </w:p>
        </w:tc>
        <w:tc>
          <w:tcPr>
            <w:tcW w:w="1418" w:type="dxa"/>
            <w:shd w:val="clear" w:color="auto" w:fill="auto"/>
            <w:vAlign w:val="center"/>
          </w:tcPr>
          <w:p w:rsidR="00BB2C4F" w:rsidRPr="00C0278D" w:rsidRDefault="00BB2C4F" w:rsidP="00742F53">
            <w:pPr>
              <w:jc w:val="center"/>
              <w:rPr>
                <w:sz w:val="24"/>
                <w:szCs w:val="24"/>
              </w:rPr>
            </w:pPr>
            <w:r w:rsidRPr="00C0278D">
              <w:rPr>
                <w:sz w:val="24"/>
                <w:szCs w:val="24"/>
              </w:rPr>
              <w:t>2021</w:t>
            </w:r>
          </w:p>
        </w:tc>
        <w:tc>
          <w:tcPr>
            <w:tcW w:w="1385" w:type="dxa"/>
            <w:shd w:val="clear" w:color="auto" w:fill="auto"/>
            <w:vAlign w:val="center"/>
          </w:tcPr>
          <w:p w:rsidR="00BB2C4F" w:rsidRPr="00BB2C4F" w:rsidRDefault="00BB2C4F" w:rsidP="00742F53">
            <w:pPr>
              <w:jc w:val="center"/>
              <w:rPr>
                <w:sz w:val="24"/>
                <w:szCs w:val="24"/>
              </w:rPr>
            </w:pPr>
            <w:r w:rsidRPr="00BB2C4F">
              <w:rPr>
                <w:sz w:val="24"/>
                <w:szCs w:val="24"/>
              </w:rPr>
              <w:t>2022 (1пол.)</w:t>
            </w:r>
          </w:p>
        </w:tc>
        <w:tc>
          <w:tcPr>
            <w:tcW w:w="1275" w:type="dxa"/>
            <w:shd w:val="clear" w:color="auto" w:fill="auto"/>
            <w:vAlign w:val="center"/>
          </w:tcPr>
          <w:p w:rsidR="00BB2C4F" w:rsidRPr="00C0278D" w:rsidRDefault="00BB2C4F" w:rsidP="00742F53">
            <w:pPr>
              <w:jc w:val="center"/>
              <w:rPr>
                <w:sz w:val="24"/>
                <w:szCs w:val="24"/>
              </w:rPr>
            </w:pPr>
            <w:r w:rsidRPr="00C0278D">
              <w:rPr>
                <w:sz w:val="24"/>
                <w:szCs w:val="24"/>
              </w:rPr>
              <w:t>2023</w:t>
            </w:r>
          </w:p>
        </w:tc>
      </w:tr>
      <w:tr w:rsidR="00BB2C4F" w:rsidRPr="00C0278D" w:rsidTr="00040772">
        <w:trPr>
          <w:trHeight w:val="572"/>
        </w:trPr>
        <w:tc>
          <w:tcPr>
            <w:tcW w:w="616" w:type="dxa"/>
            <w:shd w:val="clear" w:color="auto" w:fill="auto"/>
            <w:vAlign w:val="center"/>
          </w:tcPr>
          <w:p w:rsidR="00BB2C4F" w:rsidRPr="00C0278D" w:rsidRDefault="00BB2C4F" w:rsidP="00742F53">
            <w:pPr>
              <w:jc w:val="center"/>
              <w:rPr>
                <w:sz w:val="24"/>
                <w:szCs w:val="24"/>
              </w:rPr>
            </w:pPr>
            <w:r w:rsidRPr="00C0278D">
              <w:rPr>
                <w:sz w:val="24"/>
                <w:szCs w:val="24"/>
              </w:rPr>
              <w:t>1.</w:t>
            </w:r>
          </w:p>
        </w:tc>
        <w:tc>
          <w:tcPr>
            <w:tcW w:w="3603" w:type="dxa"/>
            <w:shd w:val="clear" w:color="auto" w:fill="auto"/>
            <w:vAlign w:val="center"/>
          </w:tcPr>
          <w:p w:rsidR="00BB2C4F" w:rsidRPr="00C0278D" w:rsidRDefault="00BB2C4F" w:rsidP="00742F53">
            <w:pPr>
              <w:jc w:val="center"/>
              <w:rPr>
                <w:sz w:val="24"/>
                <w:szCs w:val="24"/>
              </w:rPr>
            </w:pPr>
            <w:r>
              <w:rPr>
                <w:sz w:val="24"/>
                <w:szCs w:val="24"/>
              </w:rPr>
              <w:t>Э</w:t>
            </w:r>
            <w:r w:rsidRPr="00C0278D">
              <w:rPr>
                <w:sz w:val="24"/>
                <w:szCs w:val="24"/>
              </w:rPr>
              <w:t>лектроэнергия</w:t>
            </w:r>
          </w:p>
        </w:tc>
        <w:tc>
          <w:tcPr>
            <w:tcW w:w="1559" w:type="dxa"/>
            <w:shd w:val="clear" w:color="auto" w:fill="auto"/>
            <w:vAlign w:val="center"/>
          </w:tcPr>
          <w:p w:rsidR="00BB2C4F" w:rsidRPr="00C0278D" w:rsidRDefault="00BB2C4F" w:rsidP="00742F53">
            <w:pPr>
              <w:jc w:val="center"/>
              <w:rPr>
                <w:sz w:val="24"/>
                <w:szCs w:val="24"/>
              </w:rPr>
            </w:pPr>
            <w:r>
              <w:rPr>
                <w:sz w:val="24"/>
                <w:szCs w:val="24"/>
              </w:rPr>
              <w:t>794,88</w:t>
            </w:r>
          </w:p>
        </w:tc>
        <w:tc>
          <w:tcPr>
            <w:tcW w:w="1418" w:type="dxa"/>
            <w:shd w:val="clear" w:color="auto" w:fill="auto"/>
            <w:vAlign w:val="center"/>
          </w:tcPr>
          <w:p w:rsidR="00BB2C4F" w:rsidRPr="00C0278D" w:rsidRDefault="00BB2C4F" w:rsidP="00742F53">
            <w:pPr>
              <w:jc w:val="center"/>
              <w:rPr>
                <w:sz w:val="24"/>
                <w:szCs w:val="24"/>
              </w:rPr>
            </w:pPr>
            <w:r>
              <w:rPr>
                <w:sz w:val="24"/>
                <w:szCs w:val="24"/>
              </w:rPr>
              <w:t>822,48</w:t>
            </w:r>
          </w:p>
        </w:tc>
        <w:tc>
          <w:tcPr>
            <w:tcW w:w="1385" w:type="dxa"/>
            <w:shd w:val="clear" w:color="auto" w:fill="auto"/>
            <w:vAlign w:val="center"/>
          </w:tcPr>
          <w:p w:rsidR="00BB2C4F" w:rsidRPr="00BB2C4F" w:rsidRDefault="00BB2C4F" w:rsidP="00742F53">
            <w:pPr>
              <w:jc w:val="center"/>
              <w:rPr>
                <w:sz w:val="24"/>
                <w:szCs w:val="24"/>
              </w:rPr>
            </w:pPr>
            <w:r>
              <w:rPr>
                <w:sz w:val="24"/>
                <w:szCs w:val="24"/>
              </w:rPr>
              <w:t>822,48</w:t>
            </w:r>
          </w:p>
        </w:tc>
        <w:tc>
          <w:tcPr>
            <w:tcW w:w="1275" w:type="dxa"/>
            <w:shd w:val="clear" w:color="auto" w:fill="auto"/>
            <w:vAlign w:val="center"/>
          </w:tcPr>
          <w:p w:rsidR="00BB2C4F" w:rsidRPr="00C0278D" w:rsidRDefault="005B5C9F" w:rsidP="00742F53">
            <w:pPr>
              <w:jc w:val="center"/>
              <w:rPr>
                <w:sz w:val="24"/>
                <w:szCs w:val="24"/>
              </w:rPr>
            </w:pPr>
            <w:r>
              <w:rPr>
                <w:sz w:val="24"/>
                <w:szCs w:val="24"/>
              </w:rPr>
              <w:t>Не просчитывался</w:t>
            </w:r>
          </w:p>
        </w:tc>
      </w:tr>
      <w:tr w:rsidR="00BB2C4F" w:rsidRPr="00C0278D" w:rsidTr="00742F53">
        <w:tc>
          <w:tcPr>
            <w:tcW w:w="616" w:type="dxa"/>
            <w:shd w:val="clear" w:color="auto" w:fill="auto"/>
            <w:vAlign w:val="center"/>
          </w:tcPr>
          <w:p w:rsidR="00BB2C4F" w:rsidRPr="00C0278D" w:rsidRDefault="00BB2C4F" w:rsidP="00742F53">
            <w:pPr>
              <w:jc w:val="center"/>
              <w:rPr>
                <w:sz w:val="24"/>
                <w:szCs w:val="24"/>
              </w:rPr>
            </w:pPr>
            <w:r w:rsidRPr="00C0278D">
              <w:rPr>
                <w:sz w:val="24"/>
                <w:szCs w:val="24"/>
              </w:rPr>
              <w:t>2.</w:t>
            </w:r>
          </w:p>
        </w:tc>
        <w:tc>
          <w:tcPr>
            <w:tcW w:w="3603" w:type="dxa"/>
            <w:shd w:val="clear" w:color="auto" w:fill="auto"/>
            <w:vAlign w:val="center"/>
          </w:tcPr>
          <w:p w:rsidR="00BB2C4F" w:rsidRPr="00C0278D" w:rsidRDefault="00BB2C4F" w:rsidP="00742F53">
            <w:pPr>
              <w:jc w:val="center"/>
              <w:rPr>
                <w:sz w:val="24"/>
                <w:szCs w:val="24"/>
              </w:rPr>
            </w:pPr>
            <w:r>
              <w:rPr>
                <w:sz w:val="24"/>
                <w:szCs w:val="24"/>
              </w:rPr>
              <w:t>Холодное водоснабжение</w:t>
            </w:r>
            <w:r w:rsidRPr="00C0278D">
              <w:rPr>
                <w:sz w:val="24"/>
                <w:szCs w:val="24"/>
              </w:rPr>
              <w:t xml:space="preserve"> </w:t>
            </w:r>
          </w:p>
        </w:tc>
        <w:tc>
          <w:tcPr>
            <w:tcW w:w="1559" w:type="dxa"/>
            <w:shd w:val="clear" w:color="auto" w:fill="auto"/>
            <w:vAlign w:val="center"/>
          </w:tcPr>
          <w:p w:rsidR="00BB2C4F" w:rsidRPr="00C0278D" w:rsidRDefault="00BB2C4F" w:rsidP="00742F53">
            <w:pPr>
              <w:jc w:val="center"/>
              <w:rPr>
                <w:sz w:val="24"/>
                <w:szCs w:val="24"/>
              </w:rPr>
            </w:pPr>
            <w:r>
              <w:rPr>
                <w:sz w:val="24"/>
                <w:szCs w:val="24"/>
              </w:rPr>
              <w:t>841,61</w:t>
            </w:r>
          </w:p>
        </w:tc>
        <w:tc>
          <w:tcPr>
            <w:tcW w:w="1418" w:type="dxa"/>
            <w:shd w:val="clear" w:color="auto" w:fill="auto"/>
            <w:vAlign w:val="center"/>
          </w:tcPr>
          <w:p w:rsidR="00BB2C4F" w:rsidRPr="00C0278D" w:rsidRDefault="00BB2C4F" w:rsidP="00742F53">
            <w:pPr>
              <w:jc w:val="center"/>
              <w:rPr>
                <w:sz w:val="24"/>
                <w:szCs w:val="24"/>
              </w:rPr>
            </w:pPr>
            <w:r>
              <w:rPr>
                <w:sz w:val="24"/>
                <w:szCs w:val="24"/>
              </w:rPr>
              <w:t>887,0</w:t>
            </w:r>
          </w:p>
        </w:tc>
        <w:tc>
          <w:tcPr>
            <w:tcW w:w="1385" w:type="dxa"/>
            <w:shd w:val="clear" w:color="auto" w:fill="auto"/>
            <w:vAlign w:val="center"/>
          </w:tcPr>
          <w:p w:rsidR="00BB2C4F" w:rsidRPr="00BB2C4F" w:rsidRDefault="00BB2C4F" w:rsidP="00742F53">
            <w:pPr>
              <w:jc w:val="center"/>
              <w:rPr>
                <w:sz w:val="24"/>
                <w:szCs w:val="24"/>
              </w:rPr>
            </w:pPr>
            <w:r>
              <w:rPr>
                <w:sz w:val="24"/>
                <w:szCs w:val="24"/>
              </w:rPr>
              <w:t>975,24</w:t>
            </w:r>
          </w:p>
        </w:tc>
        <w:tc>
          <w:tcPr>
            <w:tcW w:w="1275" w:type="dxa"/>
            <w:shd w:val="clear" w:color="auto" w:fill="auto"/>
            <w:vAlign w:val="center"/>
          </w:tcPr>
          <w:p w:rsidR="00BB2C4F" w:rsidRPr="00C0278D" w:rsidRDefault="005B5C9F" w:rsidP="00742F53">
            <w:pPr>
              <w:jc w:val="center"/>
              <w:rPr>
                <w:sz w:val="24"/>
                <w:szCs w:val="24"/>
              </w:rPr>
            </w:pPr>
            <w:r>
              <w:rPr>
                <w:sz w:val="24"/>
                <w:szCs w:val="24"/>
              </w:rPr>
              <w:t>Не просчитывался</w:t>
            </w:r>
          </w:p>
        </w:tc>
      </w:tr>
      <w:tr w:rsidR="00BB2C4F" w:rsidRPr="00C0278D" w:rsidTr="00742F53">
        <w:tc>
          <w:tcPr>
            <w:tcW w:w="616" w:type="dxa"/>
            <w:shd w:val="clear" w:color="auto" w:fill="auto"/>
            <w:vAlign w:val="center"/>
          </w:tcPr>
          <w:p w:rsidR="00BB2C4F" w:rsidRPr="00C0278D" w:rsidRDefault="00BB2C4F" w:rsidP="00742F53">
            <w:pPr>
              <w:jc w:val="center"/>
              <w:rPr>
                <w:sz w:val="24"/>
                <w:szCs w:val="24"/>
              </w:rPr>
            </w:pPr>
            <w:r w:rsidRPr="00C0278D">
              <w:rPr>
                <w:sz w:val="24"/>
                <w:szCs w:val="24"/>
              </w:rPr>
              <w:t>3.</w:t>
            </w:r>
          </w:p>
        </w:tc>
        <w:tc>
          <w:tcPr>
            <w:tcW w:w="3603" w:type="dxa"/>
            <w:shd w:val="clear" w:color="auto" w:fill="auto"/>
            <w:vAlign w:val="center"/>
          </w:tcPr>
          <w:p w:rsidR="00BB2C4F" w:rsidRPr="00C0278D" w:rsidRDefault="00BB2C4F" w:rsidP="00742F53">
            <w:pPr>
              <w:jc w:val="center"/>
              <w:rPr>
                <w:sz w:val="24"/>
                <w:szCs w:val="24"/>
              </w:rPr>
            </w:pPr>
            <w:r w:rsidRPr="00C0278D">
              <w:rPr>
                <w:sz w:val="24"/>
                <w:szCs w:val="24"/>
              </w:rPr>
              <w:t xml:space="preserve">Природный газ </w:t>
            </w:r>
          </w:p>
        </w:tc>
        <w:tc>
          <w:tcPr>
            <w:tcW w:w="1559" w:type="dxa"/>
            <w:shd w:val="clear" w:color="auto" w:fill="auto"/>
            <w:vAlign w:val="center"/>
          </w:tcPr>
          <w:p w:rsidR="00BB2C4F" w:rsidRPr="00C0278D" w:rsidRDefault="00BB2C4F" w:rsidP="00742F53">
            <w:pPr>
              <w:jc w:val="center"/>
              <w:rPr>
                <w:sz w:val="24"/>
                <w:szCs w:val="24"/>
              </w:rPr>
            </w:pPr>
            <w:r>
              <w:rPr>
                <w:sz w:val="24"/>
                <w:szCs w:val="24"/>
              </w:rPr>
              <w:t>5924,0</w:t>
            </w:r>
          </w:p>
        </w:tc>
        <w:tc>
          <w:tcPr>
            <w:tcW w:w="1418" w:type="dxa"/>
            <w:shd w:val="clear" w:color="auto" w:fill="auto"/>
            <w:vAlign w:val="center"/>
          </w:tcPr>
          <w:p w:rsidR="00BB2C4F" w:rsidRPr="00C0278D" w:rsidRDefault="00BB2C4F" w:rsidP="00742F53">
            <w:pPr>
              <w:jc w:val="center"/>
              <w:rPr>
                <w:sz w:val="24"/>
                <w:szCs w:val="24"/>
              </w:rPr>
            </w:pPr>
            <w:r>
              <w:rPr>
                <w:sz w:val="24"/>
                <w:szCs w:val="24"/>
              </w:rPr>
              <w:t>6106,4</w:t>
            </w:r>
          </w:p>
        </w:tc>
        <w:tc>
          <w:tcPr>
            <w:tcW w:w="1385" w:type="dxa"/>
            <w:shd w:val="clear" w:color="auto" w:fill="auto"/>
            <w:vAlign w:val="center"/>
          </w:tcPr>
          <w:p w:rsidR="00BB2C4F" w:rsidRPr="00BB2C4F" w:rsidRDefault="00BB2C4F" w:rsidP="00742F53">
            <w:pPr>
              <w:jc w:val="center"/>
              <w:rPr>
                <w:sz w:val="24"/>
                <w:szCs w:val="24"/>
              </w:rPr>
            </w:pPr>
            <w:r>
              <w:rPr>
                <w:sz w:val="24"/>
                <w:szCs w:val="24"/>
              </w:rPr>
              <w:t>6106,4</w:t>
            </w:r>
          </w:p>
        </w:tc>
        <w:tc>
          <w:tcPr>
            <w:tcW w:w="1275" w:type="dxa"/>
            <w:shd w:val="clear" w:color="auto" w:fill="auto"/>
            <w:vAlign w:val="center"/>
          </w:tcPr>
          <w:p w:rsidR="00BB2C4F" w:rsidRPr="00C0278D" w:rsidRDefault="005B5C9F" w:rsidP="00742F53">
            <w:pPr>
              <w:jc w:val="center"/>
              <w:rPr>
                <w:sz w:val="24"/>
                <w:szCs w:val="24"/>
              </w:rPr>
            </w:pPr>
            <w:r>
              <w:rPr>
                <w:sz w:val="24"/>
                <w:szCs w:val="24"/>
              </w:rPr>
              <w:t>Не просчитывался</w:t>
            </w:r>
          </w:p>
        </w:tc>
      </w:tr>
      <w:tr w:rsidR="00BB2C4F" w:rsidRPr="00C0278D" w:rsidTr="00742F53">
        <w:tc>
          <w:tcPr>
            <w:tcW w:w="616" w:type="dxa"/>
            <w:shd w:val="clear" w:color="auto" w:fill="auto"/>
            <w:vAlign w:val="center"/>
          </w:tcPr>
          <w:p w:rsidR="00BB2C4F" w:rsidRPr="00C0278D" w:rsidRDefault="00BB2C4F" w:rsidP="00742F53">
            <w:pPr>
              <w:jc w:val="center"/>
              <w:rPr>
                <w:sz w:val="24"/>
                <w:szCs w:val="24"/>
              </w:rPr>
            </w:pPr>
            <w:r w:rsidRPr="00C0278D">
              <w:rPr>
                <w:sz w:val="24"/>
                <w:szCs w:val="24"/>
              </w:rPr>
              <w:t>4</w:t>
            </w:r>
          </w:p>
        </w:tc>
        <w:tc>
          <w:tcPr>
            <w:tcW w:w="3603" w:type="dxa"/>
            <w:shd w:val="clear" w:color="auto" w:fill="auto"/>
            <w:vAlign w:val="center"/>
          </w:tcPr>
          <w:p w:rsidR="00BB2C4F" w:rsidRPr="00C0278D" w:rsidRDefault="00BB2C4F" w:rsidP="00742F53">
            <w:pPr>
              <w:jc w:val="center"/>
              <w:rPr>
                <w:sz w:val="24"/>
                <w:szCs w:val="24"/>
              </w:rPr>
            </w:pPr>
            <w:r w:rsidRPr="00C0278D">
              <w:rPr>
                <w:sz w:val="24"/>
                <w:szCs w:val="24"/>
              </w:rPr>
              <w:t xml:space="preserve">ТКО </w:t>
            </w:r>
          </w:p>
        </w:tc>
        <w:tc>
          <w:tcPr>
            <w:tcW w:w="1559" w:type="dxa"/>
            <w:shd w:val="clear" w:color="auto" w:fill="auto"/>
            <w:vAlign w:val="center"/>
          </w:tcPr>
          <w:p w:rsidR="00BB2C4F" w:rsidRPr="00C0278D" w:rsidRDefault="005B5C9F" w:rsidP="00742F53">
            <w:pPr>
              <w:jc w:val="center"/>
              <w:rPr>
                <w:sz w:val="24"/>
                <w:szCs w:val="24"/>
              </w:rPr>
            </w:pPr>
            <w:r>
              <w:rPr>
                <w:sz w:val="24"/>
                <w:szCs w:val="24"/>
              </w:rPr>
              <w:t>234,62</w:t>
            </w:r>
          </w:p>
        </w:tc>
        <w:tc>
          <w:tcPr>
            <w:tcW w:w="1418" w:type="dxa"/>
            <w:shd w:val="clear" w:color="auto" w:fill="auto"/>
            <w:vAlign w:val="center"/>
          </w:tcPr>
          <w:p w:rsidR="00BB2C4F" w:rsidRPr="00C0278D" w:rsidRDefault="005B5C9F" w:rsidP="00742F53">
            <w:pPr>
              <w:jc w:val="center"/>
              <w:rPr>
                <w:sz w:val="24"/>
                <w:szCs w:val="24"/>
              </w:rPr>
            </w:pPr>
            <w:r>
              <w:rPr>
                <w:sz w:val="24"/>
                <w:szCs w:val="24"/>
              </w:rPr>
              <w:t>247,28</w:t>
            </w:r>
          </w:p>
        </w:tc>
        <w:tc>
          <w:tcPr>
            <w:tcW w:w="1385" w:type="dxa"/>
            <w:shd w:val="clear" w:color="auto" w:fill="auto"/>
            <w:vAlign w:val="center"/>
          </w:tcPr>
          <w:p w:rsidR="00BB2C4F" w:rsidRPr="00BB2C4F" w:rsidRDefault="005B5C9F" w:rsidP="00742F53">
            <w:pPr>
              <w:jc w:val="center"/>
              <w:rPr>
                <w:sz w:val="24"/>
                <w:szCs w:val="24"/>
              </w:rPr>
            </w:pPr>
            <w:r>
              <w:rPr>
                <w:sz w:val="24"/>
                <w:szCs w:val="24"/>
              </w:rPr>
              <w:t>285,87</w:t>
            </w:r>
          </w:p>
        </w:tc>
        <w:tc>
          <w:tcPr>
            <w:tcW w:w="1275" w:type="dxa"/>
            <w:shd w:val="clear" w:color="auto" w:fill="auto"/>
            <w:vAlign w:val="center"/>
          </w:tcPr>
          <w:p w:rsidR="00BB2C4F" w:rsidRPr="00C0278D" w:rsidRDefault="005B5C9F" w:rsidP="00742F53">
            <w:pPr>
              <w:jc w:val="center"/>
              <w:rPr>
                <w:sz w:val="24"/>
                <w:szCs w:val="24"/>
              </w:rPr>
            </w:pPr>
            <w:r>
              <w:rPr>
                <w:sz w:val="24"/>
                <w:szCs w:val="24"/>
              </w:rPr>
              <w:t>Не просчитывался</w:t>
            </w:r>
          </w:p>
        </w:tc>
      </w:tr>
    </w:tbl>
    <w:p w:rsidR="00F60956" w:rsidRPr="005F2222" w:rsidRDefault="00F60956" w:rsidP="00F60956">
      <w:pPr>
        <w:jc w:val="center"/>
        <w:rPr>
          <w:sz w:val="24"/>
          <w:szCs w:val="24"/>
        </w:rPr>
      </w:pPr>
    </w:p>
    <w:p w:rsidR="00A67E72" w:rsidRDefault="005B5C9F" w:rsidP="00A67E72">
      <w:pPr>
        <w:jc w:val="both"/>
        <w:rPr>
          <w:sz w:val="24"/>
          <w:szCs w:val="24"/>
        </w:rPr>
      </w:pPr>
      <w:r>
        <w:rPr>
          <w:sz w:val="24"/>
          <w:szCs w:val="24"/>
        </w:rPr>
        <w:t xml:space="preserve">     Расчет величины платы за коммунальные услуги по нормативам потребления для потребителей Маркинского сельского </w:t>
      </w:r>
      <w:proofErr w:type="gramStart"/>
      <w:r>
        <w:rPr>
          <w:sz w:val="24"/>
          <w:szCs w:val="24"/>
        </w:rPr>
        <w:t>поселения  приведен</w:t>
      </w:r>
      <w:proofErr w:type="gramEnd"/>
      <w:r>
        <w:rPr>
          <w:sz w:val="24"/>
          <w:szCs w:val="24"/>
        </w:rPr>
        <w:t xml:space="preserve"> для  жилого дома площадью 70 кв.м, состоящего из 3-х комнат, оборудованного газовой плитой, газовым котлом для отопления</w:t>
      </w:r>
      <w:r w:rsidR="00A67E72">
        <w:rPr>
          <w:sz w:val="24"/>
          <w:szCs w:val="24"/>
        </w:rPr>
        <w:t xml:space="preserve">, без электрооборудования для горячего водоснабжения. </w:t>
      </w:r>
    </w:p>
    <w:p w:rsidR="00A67E72" w:rsidRDefault="005B5C9F" w:rsidP="005B5C9F">
      <w:pPr>
        <w:jc w:val="both"/>
        <w:rPr>
          <w:sz w:val="24"/>
          <w:szCs w:val="24"/>
        </w:rPr>
      </w:pPr>
      <w:r>
        <w:rPr>
          <w:sz w:val="24"/>
          <w:szCs w:val="24"/>
        </w:rPr>
        <w:t xml:space="preserve"> В доме централизованное холодное водоснабжение</w:t>
      </w:r>
      <w:r w:rsidR="00A67E72">
        <w:rPr>
          <w:sz w:val="24"/>
          <w:szCs w:val="24"/>
        </w:rPr>
        <w:t>. Дом оборудован так же унитазом, раковиной, мойкой, ванной.</w:t>
      </w:r>
    </w:p>
    <w:p w:rsidR="005B5C9F" w:rsidRDefault="00A67E72" w:rsidP="005B5C9F">
      <w:pPr>
        <w:jc w:val="both"/>
        <w:rPr>
          <w:sz w:val="24"/>
          <w:szCs w:val="24"/>
        </w:rPr>
      </w:pPr>
      <w:r>
        <w:rPr>
          <w:sz w:val="24"/>
          <w:szCs w:val="24"/>
        </w:rPr>
        <w:t xml:space="preserve"> </w:t>
      </w:r>
    </w:p>
    <w:p w:rsidR="00F60956" w:rsidRPr="005F2222" w:rsidRDefault="00F60956" w:rsidP="00F60956">
      <w:pPr>
        <w:jc w:val="center"/>
        <w:rPr>
          <w:sz w:val="24"/>
          <w:szCs w:val="24"/>
        </w:rPr>
      </w:pPr>
      <w:r w:rsidRPr="005F2222">
        <w:rPr>
          <w:sz w:val="24"/>
          <w:szCs w:val="24"/>
        </w:rPr>
        <w:t>Критерии доступности предоставления коммун</w:t>
      </w:r>
      <w:r w:rsidR="000A7FF3">
        <w:rPr>
          <w:sz w:val="24"/>
          <w:szCs w:val="24"/>
        </w:rPr>
        <w:t xml:space="preserve">альных </w:t>
      </w:r>
      <w:proofErr w:type="gramStart"/>
      <w:r w:rsidR="000A7FF3">
        <w:rPr>
          <w:sz w:val="24"/>
          <w:szCs w:val="24"/>
        </w:rPr>
        <w:t>услуг  жителям</w:t>
      </w:r>
      <w:proofErr w:type="gramEnd"/>
      <w:r w:rsidR="000A7FF3">
        <w:rPr>
          <w:sz w:val="24"/>
          <w:szCs w:val="24"/>
        </w:rPr>
        <w:t xml:space="preserve"> Маркинского</w:t>
      </w:r>
      <w:r w:rsidRPr="005F2222">
        <w:rPr>
          <w:sz w:val="24"/>
          <w:szCs w:val="24"/>
        </w:rPr>
        <w:t xml:space="preserve"> сельского поселения</w:t>
      </w:r>
    </w:p>
    <w:p w:rsidR="00F60956" w:rsidRPr="005F2222" w:rsidRDefault="002A25D9" w:rsidP="00F60956">
      <w:pPr>
        <w:jc w:val="right"/>
        <w:rPr>
          <w:sz w:val="24"/>
          <w:szCs w:val="24"/>
        </w:rPr>
      </w:pPr>
      <w:r>
        <w:rPr>
          <w:sz w:val="24"/>
          <w:szCs w:val="24"/>
        </w:rPr>
        <w:t>Таблица 19</w:t>
      </w:r>
    </w:p>
    <w:p w:rsidR="00F60956" w:rsidRPr="005F2222" w:rsidRDefault="00F60956" w:rsidP="00F60956">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588"/>
        <w:gridCol w:w="2028"/>
        <w:gridCol w:w="1932"/>
        <w:gridCol w:w="1634"/>
      </w:tblGrid>
      <w:tr w:rsidR="00F60956" w:rsidRPr="005F2222" w:rsidTr="00545E69">
        <w:tc>
          <w:tcPr>
            <w:tcW w:w="675" w:type="dxa"/>
            <w:shd w:val="clear" w:color="auto" w:fill="auto"/>
            <w:vAlign w:val="center"/>
          </w:tcPr>
          <w:p w:rsidR="00F60956" w:rsidRPr="005F2222" w:rsidRDefault="00F60956" w:rsidP="008E4239">
            <w:pPr>
              <w:jc w:val="center"/>
              <w:rPr>
                <w:sz w:val="24"/>
                <w:szCs w:val="24"/>
              </w:rPr>
            </w:pPr>
            <w:r w:rsidRPr="005F2222">
              <w:rPr>
                <w:sz w:val="24"/>
                <w:szCs w:val="24"/>
              </w:rPr>
              <w:t>№ п/п</w:t>
            </w:r>
          </w:p>
        </w:tc>
        <w:tc>
          <w:tcPr>
            <w:tcW w:w="1985" w:type="dxa"/>
            <w:shd w:val="clear" w:color="auto" w:fill="auto"/>
            <w:vAlign w:val="center"/>
          </w:tcPr>
          <w:p w:rsidR="00F60956" w:rsidRPr="005F2222" w:rsidRDefault="00F60956" w:rsidP="008E4239">
            <w:pPr>
              <w:jc w:val="center"/>
              <w:rPr>
                <w:sz w:val="24"/>
                <w:szCs w:val="24"/>
              </w:rPr>
            </w:pPr>
            <w:r w:rsidRPr="005F2222">
              <w:rPr>
                <w:sz w:val="24"/>
                <w:szCs w:val="24"/>
              </w:rPr>
              <w:t>Наименование услуги</w:t>
            </w:r>
          </w:p>
        </w:tc>
        <w:tc>
          <w:tcPr>
            <w:tcW w:w="7182" w:type="dxa"/>
            <w:gridSpan w:val="4"/>
            <w:shd w:val="clear" w:color="auto" w:fill="auto"/>
            <w:vAlign w:val="center"/>
          </w:tcPr>
          <w:p w:rsidR="00F60956" w:rsidRPr="005F2222" w:rsidRDefault="00F60956" w:rsidP="008E4239">
            <w:pPr>
              <w:jc w:val="center"/>
              <w:rPr>
                <w:sz w:val="24"/>
                <w:szCs w:val="24"/>
              </w:rPr>
            </w:pPr>
            <w:r w:rsidRPr="005F2222">
              <w:rPr>
                <w:sz w:val="24"/>
                <w:szCs w:val="24"/>
              </w:rPr>
              <w:t>Критерии доступности</w:t>
            </w:r>
          </w:p>
        </w:tc>
      </w:tr>
      <w:tr w:rsidR="00F60956" w:rsidRPr="005F2222" w:rsidTr="00545E69">
        <w:tc>
          <w:tcPr>
            <w:tcW w:w="675" w:type="dxa"/>
            <w:vMerge w:val="restart"/>
            <w:shd w:val="clear" w:color="auto" w:fill="auto"/>
            <w:vAlign w:val="center"/>
          </w:tcPr>
          <w:p w:rsidR="00F60956" w:rsidRPr="005F2222" w:rsidRDefault="00F60956" w:rsidP="008E4239">
            <w:pPr>
              <w:jc w:val="center"/>
              <w:rPr>
                <w:sz w:val="24"/>
                <w:szCs w:val="24"/>
              </w:rPr>
            </w:pPr>
            <w:r w:rsidRPr="005F2222">
              <w:rPr>
                <w:sz w:val="24"/>
                <w:szCs w:val="24"/>
              </w:rPr>
              <w:t>1.</w:t>
            </w:r>
          </w:p>
        </w:tc>
        <w:tc>
          <w:tcPr>
            <w:tcW w:w="9167" w:type="dxa"/>
            <w:gridSpan w:val="5"/>
            <w:shd w:val="clear" w:color="auto" w:fill="auto"/>
            <w:vAlign w:val="center"/>
          </w:tcPr>
          <w:p w:rsidR="00F60956" w:rsidRPr="005F2222" w:rsidRDefault="00F60956" w:rsidP="008E4239">
            <w:pPr>
              <w:pStyle w:val="a40"/>
              <w:spacing w:before="120" w:beforeAutospacing="0" w:after="120" w:afterAutospacing="0"/>
              <w:jc w:val="center"/>
              <w:rPr>
                <w:b/>
                <w:bCs/>
              </w:rPr>
            </w:pPr>
            <w:r w:rsidRPr="005F2222">
              <w:t>Критерии доступности (%)</w:t>
            </w:r>
          </w:p>
        </w:tc>
      </w:tr>
      <w:tr w:rsidR="00F60956" w:rsidRPr="005F2222" w:rsidTr="00545E69">
        <w:tc>
          <w:tcPr>
            <w:tcW w:w="675" w:type="dxa"/>
            <w:vMerge/>
            <w:shd w:val="clear" w:color="auto" w:fill="auto"/>
            <w:vAlign w:val="center"/>
          </w:tcPr>
          <w:p w:rsidR="00F60956" w:rsidRPr="005F2222" w:rsidRDefault="00F60956" w:rsidP="008E4239">
            <w:pPr>
              <w:jc w:val="center"/>
              <w:rPr>
                <w:sz w:val="24"/>
                <w:szCs w:val="24"/>
              </w:rPr>
            </w:pPr>
          </w:p>
        </w:tc>
        <w:tc>
          <w:tcPr>
            <w:tcW w:w="1985" w:type="dxa"/>
            <w:shd w:val="clear" w:color="auto" w:fill="auto"/>
            <w:vAlign w:val="center"/>
          </w:tcPr>
          <w:p w:rsidR="00F60956" w:rsidRPr="005F2222" w:rsidRDefault="00F60956" w:rsidP="008E4239">
            <w:pPr>
              <w:jc w:val="center"/>
              <w:rPr>
                <w:sz w:val="24"/>
                <w:szCs w:val="24"/>
              </w:rPr>
            </w:pPr>
          </w:p>
        </w:tc>
        <w:tc>
          <w:tcPr>
            <w:tcW w:w="1588" w:type="dxa"/>
            <w:shd w:val="clear" w:color="auto" w:fill="auto"/>
            <w:vAlign w:val="center"/>
          </w:tcPr>
          <w:p w:rsidR="00F60956" w:rsidRPr="005F2222" w:rsidRDefault="00F60956" w:rsidP="008E4239">
            <w:pPr>
              <w:jc w:val="center"/>
              <w:rPr>
                <w:sz w:val="24"/>
                <w:szCs w:val="24"/>
              </w:rPr>
            </w:pPr>
            <w:r w:rsidRPr="005F2222">
              <w:rPr>
                <w:sz w:val="24"/>
                <w:szCs w:val="24"/>
              </w:rPr>
              <w:t>Уровень благоустройства жилищного фонда</w:t>
            </w:r>
          </w:p>
        </w:tc>
        <w:tc>
          <w:tcPr>
            <w:tcW w:w="2028" w:type="dxa"/>
            <w:shd w:val="clear" w:color="auto" w:fill="auto"/>
            <w:vAlign w:val="center"/>
          </w:tcPr>
          <w:p w:rsidR="00F60956" w:rsidRPr="005F2222" w:rsidRDefault="00F60956" w:rsidP="008E4239">
            <w:pPr>
              <w:jc w:val="center"/>
              <w:rPr>
                <w:sz w:val="24"/>
                <w:szCs w:val="24"/>
              </w:rPr>
            </w:pPr>
            <w:r w:rsidRPr="005F2222">
              <w:rPr>
                <w:sz w:val="24"/>
                <w:szCs w:val="24"/>
              </w:rPr>
              <w:t>Доля потребителей, обеспеченных доступом к коммунальной инфраструктуре</w:t>
            </w:r>
          </w:p>
        </w:tc>
        <w:tc>
          <w:tcPr>
            <w:tcW w:w="1932" w:type="dxa"/>
            <w:shd w:val="clear" w:color="auto" w:fill="auto"/>
            <w:vAlign w:val="center"/>
          </w:tcPr>
          <w:p w:rsidR="00F60956" w:rsidRPr="005F2222" w:rsidRDefault="00F60956" w:rsidP="008E4239">
            <w:pPr>
              <w:jc w:val="center"/>
              <w:rPr>
                <w:sz w:val="24"/>
                <w:szCs w:val="24"/>
              </w:rPr>
            </w:pPr>
            <w:r w:rsidRPr="005F2222">
              <w:rPr>
                <w:sz w:val="24"/>
                <w:szCs w:val="24"/>
              </w:rPr>
              <w:t xml:space="preserve">Коэффициент обеспечения потребности </w:t>
            </w:r>
            <w:proofErr w:type="gramStart"/>
            <w:r w:rsidRPr="005F2222">
              <w:rPr>
                <w:sz w:val="24"/>
                <w:szCs w:val="24"/>
              </w:rPr>
              <w:t>в</w:t>
            </w:r>
            <w:r w:rsidRPr="005F2222">
              <w:rPr>
                <w:rStyle w:val="apple-converted-space"/>
                <w:sz w:val="24"/>
                <w:szCs w:val="24"/>
              </w:rPr>
              <w:t> </w:t>
            </w:r>
            <w:r w:rsidRPr="005F2222">
              <w:rPr>
                <w:sz w:val="24"/>
                <w:szCs w:val="24"/>
              </w:rPr>
              <w:t xml:space="preserve"> коммунальной</w:t>
            </w:r>
            <w:proofErr w:type="gramEnd"/>
            <w:r w:rsidRPr="005F2222">
              <w:rPr>
                <w:sz w:val="24"/>
                <w:szCs w:val="24"/>
              </w:rPr>
              <w:t xml:space="preserve"> услуге</w:t>
            </w:r>
          </w:p>
        </w:tc>
        <w:tc>
          <w:tcPr>
            <w:tcW w:w="1634" w:type="dxa"/>
            <w:shd w:val="clear" w:color="auto" w:fill="auto"/>
            <w:vAlign w:val="center"/>
          </w:tcPr>
          <w:p w:rsidR="00F60956" w:rsidRPr="005F2222" w:rsidRDefault="00F60956" w:rsidP="008E4239">
            <w:pPr>
              <w:jc w:val="center"/>
              <w:rPr>
                <w:sz w:val="24"/>
                <w:szCs w:val="24"/>
              </w:rPr>
            </w:pPr>
            <w:r w:rsidRPr="005F2222">
              <w:rPr>
                <w:sz w:val="24"/>
                <w:szCs w:val="24"/>
              </w:rPr>
              <w:t>Уровень бесперебойности обеспечения потребителя услугами</w:t>
            </w:r>
          </w:p>
        </w:tc>
      </w:tr>
      <w:tr w:rsidR="00F60956" w:rsidRPr="005F2222" w:rsidTr="00545E69">
        <w:tc>
          <w:tcPr>
            <w:tcW w:w="675" w:type="dxa"/>
            <w:vMerge/>
            <w:shd w:val="clear" w:color="auto" w:fill="auto"/>
            <w:vAlign w:val="center"/>
          </w:tcPr>
          <w:p w:rsidR="00F60956" w:rsidRPr="005F2222" w:rsidRDefault="00F60956" w:rsidP="008E4239">
            <w:pPr>
              <w:jc w:val="center"/>
              <w:rPr>
                <w:sz w:val="24"/>
                <w:szCs w:val="24"/>
              </w:rPr>
            </w:pPr>
          </w:p>
        </w:tc>
        <w:tc>
          <w:tcPr>
            <w:tcW w:w="1985" w:type="dxa"/>
            <w:shd w:val="clear" w:color="auto" w:fill="auto"/>
            <w:vAlign w:val="center"/>
          </w:tcPr>
          <w:p w:rsidR="00F60956" w:rsidRPr="005F2222" w:rsidRDefault="00F60956" w:rsidP="008E4239">
            <w:pPr>
              <w:jc w:val="center"/>
              <w:rPr>
                <w:sz w:val="24"/>
                <w:szCs w:val="24"/>
              </w:rPr>
            </w:pPr>
            <w:r w:rsidRPr="005F2222">
              <w:rPr>
                <w:sz w:val="24"/>
                <w:szCs w:val="24"/>
              </w:rPr>
              <w:t>Водоснабжение</w:t>
            </w:r>
          </w:p>
        </w:tc>
        <w:tc>
          <w:tcPr>
            <w:tcW w:w="1588" w:type="dxa"/>
            <w:shd w:val="clear" w:color="auto" w:fill="auto"/>
            <w:vAlign w:val="center"/>
          </w:tcPr>
          <w:p w:rsidR="00F60956" w:rsidRPr="005F2222" w:rsidRDefault="000A7FF3" w:rsidP="008E4239">
            <w:pPr>
              <w:pStyle w:val="Style61"/>
              <w:widowControl/>
              <w:spacing w:line="240" w:lineRule="auto"/>
              <w:jc w:val="center"/>
              <w:rPr>
                <w:rStyle w:val="FontStyle100"/>
                <w:sz w:val="24"/>
                <w:szCs w:val="24"/>
              </w:rPr>
            </w:pPr>
            <w:r>
              <w:rPr>
                <w:rStyle w:val="FontStyle100"/>
                <w:sz w:val="24"/>
                <w:szCs w:val="24"/>
              </w:rPr>
              <w:t>92</w:t>
            </w:r>
          </w:p>
        </w:tc>
        <w:tc>
          <w:tcPr>
            <w:tcW w:w="2028" w:type="dxa"/>
            <w:shd w:val="clear" w:color="auto" w:fill="auto"/>
            <w:vAlign w:val="center"/>
          </w:tcPr>
          <w:p w:rsidR="00F60956" w:rsidRPr="005F2222" w:rsidRDefault="00F60956" w:rsidP="008E4239">
            <w:pPr>
              <w:jc w:val="center"/>
              <w:rPr>
                <w:sz w:val="24"/>
                <w:szCs w:val="24"/>
              </w:rPr>
            </w:pPr>
            <w:r w:rsidRPr="005F2222">
              <w:rPr>
                <w:sz w:val="24"/>
                <w:szCs w:val="24"/>
              </w:rPr>
              <w:t>95</w:t>
            </w:r>
          </w:p>
        </w:tc>
        <w:tc>
          <w:tcPr>
            <w:tcW w:w="1932" w:type="dxa"/>
            <w:shd w:val="clear" w:color="auto" w:fill="auto"/>
            <w:vAlign w:val="center"/>
          </w:tcPr>
          <w:p w:rsidR="00F60956" w:rsidRPr="005F2222" w:rsidRDefault="00F60956" w:rsidP="008E4239">
            <w:pPr>
              <w:jc w:val="center"/>
              <w:rPr>
                <w:sz w:val="24"/>
                <w:szCs w:val="24"/>
              </w:rPr>
            </w:pPr>
            <w:r w:rsidRPr="005F2222">
              <w:rPr>
                <w:sz w:val="24"/>
                <w:szCs w:val="24"/>
              </w:rPr>
              <w:t>100</w:t>
            </w:r>
          </w:p>
        </w:tc>
        <w:tc>
          <w:tcPr>
            <w:tcW w:w="1634" w:type="dxa"/>
            <w:shd w:val="clear" w:color="auto" w:fill="auto"/>
            <w:vAlign w:val="center"/>
          </w:tcPr>
          <w:p w:rsidR="00F60956" w:rsidRPr="005F2222" w:rsidRDefault="00F60956" w:rsidP="008E4239">
            <w:pPr>
              <w:jc w:val="center"/>
              <w:rPr>
                <w:sz w:val="24"/>
                <w:szCs w:val="24"/>
              </w:rPr>
            </w:pPr>
            <w:r w:rsidRPr="005F2222">
              <w:rPr>
                <w:sz w:val="24"/>
                <w:szCs w:val="24"/>
              </w:rPr>
              <w:t>100</w:t>
            </w:r>
          </w:p>
        </w:tc>
      </w:tr>
      <w:tr w:rsidR="00F60956" w:rsidRPr="005F2222" w:rsidTr="00545E69">
        <w:tc>
          <w:tcPr>
            <w:tcW w:w="675" w:type="dxa"/>
            <w:vMerge/>
            <w:shd w:val="clear" w:color="auto" w:fill="auto"/>
            <w:vAlign w:val="center"/>
          </w:tcPr>
          <w:p w:rsidR="00F60956" w:rsidRPr="005F2222" w:rsidRDefault="00F60956" w:rsidP="008E4239">
            <w:pPr>
              <w:jc w:val="center"/>
              <w:rPr>
                <w:sz w:val="24"/>
                <w:szCs w:val="24"/>
              </w:rPr>
            </w:pPr>
          </w:p>
        </w:tc>
        <w:tc>
          <w:tcPr>
            <w:tcW w:w="1985" w:type="dxa"/>
            <w:shd w:val="clear" w:color="auto" w:fill="auto"/>
            <w:vAlign w:val="center"/>
          </w:tcPr>
          <w:p w:rsidR="00F60956" w:rsidRPr="005F2222" w:rsidRDefault="00F60956" w:rsidP="008E4239">
            <w:pPr>
              <w:jc w:val="center"/>
              <w:rPr>
                <w:sz w:val="24"/>
                <w:szCs w:val="24"/>
              </w:rPr>
            </w:pPr>
            <w:r w:rsidRPr="005F2222">
              <w:rPr>
                <w:sz w:val="24"/>
                <w:szCs w:val="24"/>
              </w:rPr>
              <w:t>Электроснабжение</w:t>
            </w:r>
          </w:p>
        </w:tc>
        <w:tc>
          <w:tcPr>
            <w:tcW w:w="1588" w:type="dxa"/>
            <w:shd w:val="clear" w:color="auto" w:fill="auto"/>
            <w:vAlign w:val="center"/>
          </w:tcPr>
          <w:p w:rsidR="00F60956" w:rsidRPr="005F2222" w:rsidRDefault="00F60956" w:rsidP="008E4239">
            <w:pPr>
              <w:pStyle w:val="Style61"/>
              <w:widowControl/>
              <w:spacing w:line="240" w:lineRule="auto"/>
              <w:jc w:val="center"/>
              <w:rPr>
                <w:rStyle w:val="FontStyle100"/>
                <w:sz w:val="24"/>
                <w:szCs w:val="24"/>
              </w:rPr>
            </w:pPr>
            <w:r w:rsidRPr="005F2222">
              <w:rPr>
                <w:rStyle w:val="FontStyle100"/>
                <w:sz w:val="24"/>
                <w:szCs w:val="24"/>
              </w:rPr>
              <w:t>100</w:t>
            </w:r>
          </w:p>
        </w:tc>
        <w:tc>
          <w:tcPr>
            <w:tcW w:w="2028" w:type="dxa"/>
            <w:shd w:val="clear" w:color="auto" w:fill="auto"/>
            <w:vAlign w:val="center"/>
          </w:tcPr>
          <w:p w:rsidR="00F60956" w:rsidRPr="005F2222" w:rsidRDefault="00F60956" w:rsidP="008E4239">
            <w:pPr>
              <w:jc w:val="center"/>
              <w:rPr>
                <w:sz w:val="24"/>
                <w:szCs w:val="24"/>
              </w:rPr>
            </w:pPr>
            <w:r w:rsidRPr="005F2222">
              <w:rPr>
                <w:sz w:val="24"/>
                <w:szCs w:val="24"/>
              </w:rPr>
              <w:t>100</w:t>
            </w:r>
          </w:p>
        </w:tc>
        <w:tc>
          <w:tcPr>
            <w:tcW w:w="1932" w:type="dxa"/>
            <w:shd w:val="clear" w:color="auto" w:fill="auto"/>
            <w:vAlign w:val="center"/>
          </w:tcPr>
          <w:p w:rsidR="00F60956" w:rsidRPr="005F2222" w:rsidRDefault="00F60956" w:rsidP="008E4239">
            <w:pPr>
              <w:jc w:val="center"/>
              <w:rPr>
                <w:sz w:val="24"/>
                <w:szCs w:val="24"/>
              </w:rPr>
            </w:pPr>
            <w:r w:rsidRPr="005F2222">
              <w:rPr>
                <w:sz w:val="24"/>
                <w:szCs w:val="24"/>
              </w:rPr>
              <w:t>100</w:t>
            </w:r>
          </w:p>
        </w:tc>
        <w:tc>
          <w:tcPr>
            <w:tcW w:w="1634" w:type="dxa"/>
            <w:shd w:val="clear" w:color="auto" w:fill="auto"/>
            <w:vAlign w:val="center"/>
          </w:tcPr>
          <w:p w:rsidR="00F60956" w:rsidRPr="005F2222" w:rsidRDefault="00F60956" w:rsidP="008E4239">
            <w:pPr>
              <w:jc w:val="center"/>
              <w:rPr>
                <w:sz w:val="24"/>
                <w:szCs w:val="24"/>
              </w:rPr>
            </w:pPr>
            <w:r w:rsidRPr="005F2222">
              <w:rPr>
                <w:sz w:val="24"/>
                <w:szCs w:val="24"/>
              </w:rPr>
              <w:t>100</w:t>
            </w:r>
          </w:p>
        </w:tc>
      </w:tr>
      <w:tr w:rsidR="00F60956" w:rsidRPr="005F2222" w:rsidTr="00545E69">
        <w:trPr>
          <w:trHeight w:val="415"/>
        </w:trPr>
        <w:tc>
          <w:tcPr>
            <w:tcW w:w="675" w:type="dxa"/>
            <w:vMerge/>
            <w:shd w:val="clear" w:color="auto" w:fill="auto"/>
            <w:vAlign w:val="center"/>
          </w:tcPr>
          <w:p w:rsidR="00F60956" w:rsidRPr="005F2222" w:rsidRDefault="00F60956" w:rsidP="008E4239">
            <w:pPr>
              <w:jc w:val="center"/>
              <w:rPr>
                <w:sz w:val="24"/>
                <w:szCs w:val="24"/>
              </w:rPr>
            </w:pPr>
          </w:p>
        </w:tc>
        <w:tc>
          <w:tcPr>
            <w:tcW w:w="1985" w:type="dxa"/>
            <w:shd w:val="clear" w:color="auto" w:fill="auto"/>
            <w:vAlign w:val="center"/>
          </w:tcPr>
          <w:p w:rsidR="00F60956" w:rsidRPr="005F2222" w:rsidRDefault="00F60956" w:rsidP="008E4239">
            <w:pPr>
              <w:jc w:val="center"/>
              <w:rPr>
                <w:sz w:val="24"/>
                <w:szCs w:val="24"/>
              </w:rPr>
            </w:pPr>
            <w:r w:rsidRPr="005F2222">
              <w:rPr>
                <w:sz w:val="24"/>
                <w:szCs w:val="24"/>
              </w:rPr>
              <w:t>Газоснабжение</w:t>
            </w:r>
          </w:p>
        </w:tc>
        <w:tc>
          <w:tcPr>
            <w:tcW w:w="1588" w:type="dxa"/>
            <w:shd w:val="clear" w:color="auto" w:fill="auto"/>
            <w:vAlign w:val="center"/>
          </w:tcPr>
          <w:p w:rsidR="00F60956" w:rsidRPr="005F2222" w:rsidRDefault="000A7FF3" w:rsidP="008E4239">
            <w:pPr>
              <w:pStyle w:val="Style61"/>
              <w:widowControl/>
              <w:spacing w:line="240" w:lineRule="auto"/>
              <w:jc w:val="center"/>
              <w:rPr>
                <w:rStyle w:val="FontStyle100"/>
                <w:sz w:val="24"/>
                <w:szCs w:val="24"/>
              </w:rPr>
            </w:pPr>
            <w:r>
              <w:rPr>
                <w:rStyle w:val="FontStyle100"/>
                <w:sz w:val="24"/>
                <w:szCs w:val="24"/>
              </w:rPr>
              <w:t>57,7</w:t>
            </w:r>
          </w:p>
        </w:tc>
        <w:tc>
          <w:tcPr>
            <w:tcW w:w="2028" w:type="dxa"/>
            <w:shd w:val="clear" w:color="auto" w:fill="auto"/>
            <w:vAlign w:val="center"/>
          </w:tcPr>
          <w:p w:rsidR="00F60956" w:rsidRPr="005F2222" w:rsidRDefault="00DD411B" w:rsidP="008E4239">
            <w:pPr>
              <w:jc w:val="center"/>
              <w:rPr>
                <w:sz w:val="24"/>
                <w:szCs w:val="24"/>
              </w:rPr>
            </w:pPr>
            <w:r>
              <w:rPr>
                <w:sz w:val="24"/>
                <w:szCs w:val="24"/>
              </w:rPr>
              <w:t>92</w:t>
            </w:r>
          </w:p>
        </w:tc>
        <w:tc>
          <w:tcPr>
            <w:tcW w:w="1932" w:type="dxa"/>
            <w:shd w:val="clear" w:color="auto" w:fill="auto"/>
            <w:vAlign w:val="center"/>
          </w:tcPr>
          <w:p w:rsidR="00F60956" w:rsidRPr="005F2222" w:rsidRDefault="00DD411B" w:rsidP="008E4239">
            <w:pPr>
              <w:jc w:val="center"/>
              <w:rPr>
                <w:sz w:val="24"/>
                <w:szCs w:val="24"/>
              </w:rPr>
            </w:pPr>
            <w:r>
              <w:rPr>
                <w:sz w:val="24"/>
                <w:szCs w:val="24"/>
              </w:rPr>
              <w:t>100</w:t>
            </w:r>
          </w:p>
        </w:tc>
        <w:tc>
          <w:tcPr>
            <w:tcW w:w="1634" w:type="dxa"/>
            <w:shd w:val="clear" w:color="auto" w:fill="auto"/>
            <w:vAlign w:val="center"/>
          </w:tcPr>
          <w:p w:rsidR="00F60956" w:rsidRPr="005F2222" w:rsidRDefault="00DD411B" w:rsidP="008E4239">
            <w:pPr>
              <w:jc w:val="center"/>
              <w:rPr>
                <w:sz w:val="24"/>
                <w:szCs w:val="24"/>
              </w:rPr>
            </w:pPr>
            <w:r>
              <w:rPr>
                <w:sz w:val="24"/>
                <w:szCs w:val="24"/>
              </w:rPr>
              <w:t>100</w:t>
            </w:r>
          </w:p>
        </w:tc>
      </w:tr>
    </w:tbl>
    <w:p w:rsidR="00F60956" w:rsidRPr="005F2222" w:rsidRDefault="00F60956" w:rsidP="00F60956">
      <w:pPr>
        <w:jc w:val="center"/>
        <w:rPr>
          <w:sz w:val="24"/>
          <w:szCs w:val="24"/>
        </w:rPr>
      </w:pPr>
    </w:p>
    <w:p w:rsidR="00F60956" w:rsidRPr="004C743C" w:rsidRDefault="00F60956" w:rsidP="00F60956">
      <w:pPr>
        <w:jc w:val="center"/>
        <w:rPr>
          <w:b/>
          <w:sz w:val="28"/>
          <w:szCs w:val="28"/>
        </w:rPr>
      </w:pPr>
      <w:r w:rsidRPr="004C743C">
        <w:rPr>
          <w:b/>
          <w:sz w:val="28"/>
          <w:szCs w:val="28"/>
        </w:rPr>
        <w:t>Раздел 1</w:t>
      </w:r>
      <w:r w:rsidR="002A25D9">
        <w:rPr>
          <w:b/>
          <w:sz w:val="28"/>
          <w:szCs w:val="28"/>
        </w:rPr>
        <w:t>1</w:t>
      </w:r>
      <w:r w:rsidRPr="004C743C">
        <w:rPr>
          <w:b/>
          <w:sz w:val="28"/>
          <w:szCs w:val="28"/>
        </w:rPr>
        <w:t xml:space="preserve"> </w:t>
      </w:r>
    </w:p>
    <w:p w:rsidR="00F60956" w:rsidRDefault="00F60956" w:rsidP="00F60956">
      <w:pPr>
        <w:jc w:val="center"/>
        <w:rPr>
          <w:b/>
          <w:sz w:val="28"/>
          <w:szCs w:val="28"/>
        </w:rPr>
      </w:pPr>
      <w:r w:rsidRPr="004C743C">
        <w:rPr>
          <w:b/>
          <w:sz w:val="28"/>
          <w:szCs w:val="28"/>
        </w:rPr>
        <w:t>Модель для расчёта программы</w:t>
      </w:r>
    </w:p>
    <w:p w:rsidR="007F5B00" w:rsidRPr="004C743C" w:rsidRDefault="007F5B00" w:rsidP="00F60956">
      <w:pPr>
        <w:jc w:val="center"/>
        <w:rPr>
          <w:b/>
          <w:sz w:val="28"/>
          <w:szCs w:val="28"/>
        </w:rPr>
      </w:pPr>
    </w:p>
    <w:p w:rsidR="00F60956" w:rsidRPr="007F5B00" w:rsidRDefault="00F60956" w:rsidP="00F60956">
      <w:pPr>
        <w:jc w:val="center"/>
        <w:rPr>
          <w:sz w:val="24"/>
          <w:szCs w:val="24"/>
        </w:rPr>
      </w:pPr>
      <w:r w:rsidRPr="007F5B00">
        <w:rPr>
          <w:sz w:val="24"/>
          <w:szCs w:val="24"/>
        </w:rPr>
        <w:t>Расчёт критериев доступности</w:t>
      </w:r>
    </w:p>
    <w:p w:rsidR="00F60956" w:rsidRPr="005F2222" w:rsidRDefault="002A25D9" w:rsidP="00F60956">
      <w:pPr>
        <w:jc w:val="right"/>
        <w:rPr>
          <w:sz w:val="24"/>
          <w:szCs w:val="24"/>
        </w:rPr>
      </w:pPr>
      <w:r>
        <w:rPr>
          <w:sz w:val="24"/>
          <w:szCs w:val="24"/>
        </w:rPr>
        <w:t>Таблица 20</w:t>
      </w:r>
    </w:p>
    <w:tbl>
      <w:tblPr>
        <w:tblW w:w="5000" w:type="pct"/>
        <w:jc w:val="center"/>
        <w:tblLayout w:type="fixed"/>
        <w:tblCellMar>
          <w:left w:w="0" w:type="dxa"/>
          <w:right w:w="0" w:type="dxa"/>
        </w:tblCellMar>
        <w:tblLook w:val="0000" w:firstRow="0" w:lastRow="0" w:firstColumn="0" w:lastColumn="0" w:noHBand="0" w:noVBand="0"/>
      </w:tblPr>
      <w:tblGrid>
        <w:gridCol w:w="459"/>
        <w:gridCol w:w="2134"/>
        <w:gridCol w:w="1776"/>
        <w:gridCol w:w="5349"/>
      </w:tblGrid>
      <w:tr w:rsidR="00F60956" w:rsidRPr="005F2222" w:rsidTr="008E4239">
        <w:trPr>
          <w:trHeight w:val="20"/>
          <w:jc w:val="center"/>
        </w:trPr>
        <w:tc>
          <w:tcPr>
            <w:tcW w:w="236"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center"/>
              <w:rPr>
                <w:sz w:val="24"/>
                <w:szCs w:val="24"/>
              </w:rPr>
            </w:pPr>
            <w:r w:rsidRPr="005F2222">
              <w:rPr>
                <w:sz w:val="24"/>
                <w:szCs w:val="24"/>
              </w:rPr>
              <w:t>№</w:t>
            </w:r>
            <w:r w:rsidRPr="005F2222">
              <w:rPr>
                <w:sz w:val="24"/>
                <w:szCs w:val="24"/>
              </w:rPr>
              <w:br/>
              <w:t>п/п</w:t>
            </w:r>
          </w:p>
        </w:tc>
        <w:tc>
          <w:tcPr>
            <w:tcW w:w="1098"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center"/>
              <w:rPr>
                <w:sz w:val="24"/>
                <w:szCs w:val="24"/>
              </w:rPr>
            </w:pPr>
            <w:r w:rsidRPr="005F2222">
              <w:rPr>
                <w:sz w:val="24"/>
                <w:szCs w:val="24"/>
              </w:rPr>
              <w:t>Наименование</w:t>
            </w:r>
          </w:p>
        </w:tc>
        <w:tc>
          <w:tcPr>
            <w:tcW w:w="914"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pStyle w:val="100"/>
              <w:spacing w:after="0" w:afterAutospacing="0"/>
              <w:jc w:val="center"/>
            </w:pPr>
            <w:r w:rsidRPr="005F2222">
              <w:t>Формула для расчета</w:t>
            </w:r>
          </w:p>
        </w:tc>
        <w:tc>
          <w:tcPr>
            <w:tcW w:w="2751"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center"/>
              <w:rPr>
                <w:sz w:val="24"/>
                <w:szCs w:val="24"/>
              </w:rPr>
            </w:pPr>
            <w:r w:rsidRPr="005F2222">
              <w:rPr>
                <w:sz w:val="24"/>
                <w:szCs w:val="24"/>
              </w:rPr>
              <w:t>Обозначения</w:t>
            </w:r>
          </w:p>
        </w:tc>
      </w:tr>
      <w:tr w:rsidR="00F60956" w:rsidRPr="005F2222" w:rsidTr="008E4239">
        <w:trPr>
          <w:trHeight w:val="20"/>
          <w:jc w:val="center"/>
        </w:trPr>
        <w:tc>
          <w:tcPr>
            <w:tcW w:w="236"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center"/>
              <w:rPr>
                <w:sz w:val="24"/>
                <w:szCs w:val="24"/>
              </w:rPr>
            </w:pPr>
            <w:r w:rsidRPr="005F2222">
              <w:rPr>
                <w:sz w:val="24"/>
                <w:szCs w:val="24"/>
              </w:rPr>
              <w:t>1.</w:t>
            </w:r>
          </w:p>
        </w:tc>
        <w:tc>
          <w:tcPr>
            <w:tcW w:w="1098"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center"/>
              <w:rPr>
                <w:sz w:val="24"/>
                <w:szCs w:val="24"/>
              </w:rPr>
            </w:pPr>
            <w:r w:rsidRPr="005F2222">
              <w:rPr>
                <w:sz w:val="24"/>
                <w:szCs w:val="24"/>
              </w:rPr>
              <w:t>Уровень благоустройства жилищного фонда</w:t>
            </w:r>
          </w:p>
        </w:tc>
        <w:tc>
          <w:tcPr>
            <w:tcW w:w="914"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center"/>
              <w:rPr>
                <w:sz w:val="24"/>
                <w:szCs w:val="24"/>
              </w:rPr>
            </w:pPr>
            <w:r w:rsidRPr="005F2222">
              <w:rPr>
                <w:noProof/>
                <w:sz w:val="24"/>
                <w:szCs w:val="24"/>
              </w:rPr>
              <w:drawing>
                <wp:inline distT="0" distB="0" distL="0" distR="0">
                  <wp:extent cx="925195" cy="385445"/>
                  <wp:effectExtent l="19050" t="0" r="0" b="0"/>
                  <wp:docPr id="1" name="Рисунок 1" descr="x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02"/>
                          <pic:cNvPicPr>
                            <a:picLocks noChangeAspect="1" noChangeArrowheads="1"/>
                          </pic:cNvPicPr>
                        </pic:nvPicPr>
                        <pic:blipFill>
                          <a:blip r:embed="rId14" cstate="print"/>
                          <a:srcRect/>
                          <a:stretch>
                            <a:fillRect/>
                          </a:stretch>
                        </pic:blipFill>
                        <pic:spPr bwMode="auto">
                          <a:xfrm>
                            <a:off x="0" y="0"/>
                            <a:ext cx="925195" cy="385445"/>
                          </a:xfrm>
                          <a:prstGeom prst="rect">
                            <a:avLst/>
                          </a:prstGeom>
                          <a:noFill/>
                          <a:ln w="9525">
                            <a:noFill/>
                            <a:miter lim="800000"/>
                            <a:headEnd/>
                            <a:tailEnd/>
                          </a:ln>
                        </pic:spPr>
                      </pic:pic>
                    </a:graphicData>
                  </a:graphic>
                </wp:inline>
              </w:drawing>
            </w:r>
          </w:p>
        </w:tc>
        <w:tc>
          <w:tcPr>
            <w:tcW w:w="2751"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both"/>
              <w:rPr>
                <w:sz w:val="24"/>
                <w:szCs w:val="24"/>
              </w:rPr>
            </w:pPr>
            <w:r w:rsidRPr="005F2222">
              <w:rPr>
                <w:noProof/>
                <w:sz w:val="24"/>
                <w:szCs w:val="24"/>
              </w:rPr>
              <w:drawing>
                <wp:inline distT="0" distB="0" distL="0" distR="0">
                  <wp:extent cx="242570" cy="242570"/>
                  <wp:effectExtent l="19050" t="0" r="5080" b="0"/>
                  <wp:docPr id="2" name="Рисунок 2" descr="x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04"/>
                          <pic:cNvPicPr>
                            <a:picLocks noChangeAspect="1" noChangeArrowheads="1"/>
                          </pic:cNvPicPr>
                        </pic:nvPicPr>
                        <pic:blipFill>
                          <a:blip r:embed="rId15" cstate="print"/>
                          <a:srcRect/>
                          <a:stretch>
                            <a:fillRect/>
                          </a:stretch>
                        </pic:blipFill>
                        <pic:spPr bwMode="auto">
                          <a:xfrm>
                            <a:off x="0" y="0"/>
                            <a:ext cx="242570" cy="242570"/>
                          </a:xfrm>
                          <a:prstGeom prst="rect">
                            <a:avLst/>
                          </a:prstGeom>
                          <a:noFill/>
                          <a:ln w="9525">
                            <a:noFill/>
                            <a:miter lim="800000"/>
                            <a:headEnd/>
                            <a:tailEnd/>
                          </a:ln>
                        </pic:spPr>
                      </pic:pic>
                    </a:graphicData>
                  </a:graphic>
                </wp:inline>
              </w:drawing>
            </w:r>
            <w:r w:rsidRPr="005F2222">
              <w:rPr>
                <w:sz w:val="24"/>
                <w:szCs w:val="24"/>
              </w:rPr>
              <w:t xml:space="preserve"> - уровень благоустройства жилищного </w:t>
            </w:r>
            <w:proofErr w:type="gramStart"/>
            <w:r w:rsidRPr="005F2222">
              <w:rPr>
                <w:sz w:val="24"/>
                <w:szCs w:val="24"/>
              </w:rPr>
              <w:t>фонда</w:t>
            </w:r>
            <w:r w:rsidRPr="005F2222">
              <w:rPr>
                <w:rStyle w:val="apple-converted-space"/>
                <w:sz w:val="24"/>
                <w:szCs w:val="24"/>
              </w:rPr>
              <w:t xml:space="preserve">  </w:t>
            </w:r>
            <w:r w:rsidRPr="005F2222">
              <w:rPr>
                <w:iCs/>
                <w:sz w:val="24"/>
                <w:szCs w:val="24"/>
              </w:rPr>
              <w:t>коммунальной</w:t>
            </w:r>
            <w:r w:rsidRPr="005F2222">
              <w:rPr>
                <w:sz w:val="24"/>
                <w:szCs w:val="24"/>
              </w:rPr>
              <w:t>услугой</w:t>
            </w:r>
            <w:proofErr w:type="gramEnd"/>
            <w:r w:rsidRPr="005F2222">
              <w:rPr>
                <w:sz w:val="24"/>
                <w:szCs w:val="24"/>
              </w:rPr>
              <w:t>, %;</w:t>
            </w:r>
          </w:p>
          <w:p w:rsidR="00F60956" w:rsidRPr="005F2222" w:rsidRDefault="00F60956" w:rsidP="008E4239">
            <w:pPr>
              <w:jc w:val="both"/>
              <w:rPr>
                <w:sz w:val="24"/>
                <w:szCs w:val="24"/>
              </w:rPr>
            </w:pPr>
            <w:proofErr w:type="spellStart"/>
            <w:r w:rsidRPr="005F2222">
              <w:rPr>
                <w:i/>
                <w:iCs/>
                <w:sz w:val="24"/>
                <w:szCs w:val="24"/>
              </w:rPr>
              <w:t>S</w:t>
            </w:r>
            <w:r w:rsidRPr="005F2222">
              <w:rPr>
                <w:i/>
                <w:iCs/>
                <w:sz w:val="24"/>
                <w:szCs w:val="24"/>
                <w:vertAlign w:val="subscript"/>
              </w:rPr>
              <w:t>i</w:t>
            </w:r>
            <w:proofErr w:type="spellEnd"/>
            <w:r w:rsidRPr="005F2222">
              <w:rPr>
                <w:rStyle w:val="apple-converted-space"/>
                <w:sz w:val="24"/>
                <w:szCs w:val="24"/>
              </w:rPr>
              <w:t> </w:t>
            </w:r>
            <w:r w:rsidRPr="005F2222">
              <w:rPr>
                <w:sz w:val="24"/>
                <w:szCs w:val="24"/>
              </w:rPr>
              <w:t xml:space="preserve">- общая площадь жилищного фонда, </w:t>
            </w:r>
            <w:r w:rsidRPr="005F2222">
              <w:rPr>
                <w:sz w:val="24"/>
                <w:szCs w:val="24"/>
              </w:rPr>
              <w:lastRenderedPageBreak/>
              <w:t>оборудованного инженерными коммуникациями для предоставления</w:t>
            </w:r>
            <w:r w:rsidRPr="005F2222">
              <w:rPr>
                <w:rStyle w:val="apple-converted-space"/>
                <w:sz w:val="24"/>
                <w:szCs w:val="24"/>
              </w:rPr>
              <w:t> </w:t>
            </w:r>
            <w:r w:rsidRPr="005F2222">
              <w:rPr>
                <w:iCs/>
                <w:sz w:val="24"/>
                <w:szCs w:val="24"/>
              </w:rPr>
              <w:t>коммунальной</w:t>
            </w:r>
            <w:r w:rsidRPr="005F2222">
              <w:rPr>
                <w:sz w:val="24"/>
                <w:szCs w:val="24"/>
              </w:rPr>
              <w:t>услуги, тыс.</w:t>
            </w:r>
            <w:proofErr w:type="gramStart"/>
            <w:r w:rsidRPr="005F2222">
              <w:rPr>
                <w:sz w:val="24"/>
                <w:szCs w:val="24"/>
              </w:rPr>
              <w:t>кв.метров</w:t>
            </w:r>
            <w:proofErr w:type="gramEnd"/>
            <w:r w:rsidRPr="005F2222">
              <w:rPr>
                <w:sz w:val="24"/>
                <w:szCs w:val="24"/>
              </w:rPr>
              <w:t>;</w:t>
            </w:r>
          </w:p>
          <w:p w:rsidR="00F60956" w:rsidRPr="005F2222" w:rsidRDefault="00F60956" w:rsidP="008E4239">
            <w:pPr>
              <w:jc w:val="both"/>
              <w:rPr>
                <w:sz w:val="24"/>
                <w:szCs w:val="24"/>
              </w:rPr>
            </w:pPr>
            <w:r w:rsidRPr="005F2222">
              <w:rPr>
                <w:sz w:val="24"/>
                <w:szCs w:val="24"/>
              </w:rPr>
              <w:t>S</w:t>
            </w:r>
            <w:r w:rsidRPr="005F2222">
              <w:rPr>
                <w:rStyle w:val="apple-converted-space"/>
                <w:sz w:val="24"/>
                <w:szCs w:val="24"/>
              </w:rPr>
              <w:t> </w:t>
            </w:r>
            <w:r w:rsidRPr="005F2222">
              <w:rPr>
                <w:sz w:val="24"/>
                <w:szCs w:val="24"/>
              </w:rPr>
              <w:t>- общая площадь жилищного фонда, тыс.</w:t>
            </w:r>
            <w:proofErr w:type="gramStart"/>
            <w:r w:rsidRPr="005F2222">
              <w:rPr>
                <w:sz w:val="24"/>
                <w:szCs w:val="24"/>
              </w:rPr>
              <w:t>кв.метров</w:t>
            </w:r>
            <w:proofErr w:type="gramEnd"/>
            <w:r w:rsidRPr="005F2222">
              <w:rPr>
                <w:sz w:val="24"/>
                <w:szCs w:val="24"/>
              </w:rPr>
              <w:t>;</w:t>
            </w:r>
          </w:p>
          <w:p w:rsidR="00F60956" w:rsidRPr="005F2222" w:rsidRDefault="00F60956" w:rsidP="008E4239">
            <w:pPr>
              <w:jc w:val="both"/>
              <w:rPr>
                <w:sz w:val="24"/>
                <w:szCs w:val="24"/>
              </w:rPr>
            </w:pPr>
            <w:r w:rsidRPr="005F2222">
              <w:rPr>
                <w:i/>
                <w:iCs/>
                <w:sz w:val="24"/>
                <w:szCs w:val="24"/>
              </w:rPr>
              <w:t>i</w:t>
            </w:r>
            <w:r w:rsidRPr="005F2222">
              <w:rPr>
                <w:rStyle w:val="apple-converted-space"/>
                <w:sz w:val="24"/>
                <w:szCs w:val="24"/>
              </w:rPr>
              <w:t> </w:t>
            </w:r>
            <w:r w:rsidRPr="005F2222">
              <w:rPr>
                <w:sz w:val="24"/>
                <w:szCs w:val="24"/>
              </w:rPr>
              <w:t>- коммунальная услуга.</w:t>
            </w:r>
          </w:p>
        </w:tc>
      </w:tr>
      <w:tr w:rsidR="00F60956" w:rsidRPr="005F2222" w:rsidTr="008E4239">
        <w:trPr>
          <w:trHeight w:val="20"/>
          <w:jc w:val="center"/>
        </w:trPr>
        <w:tc>
          <w:tcPr>
            <w:tcW w:w="236"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center"/>
              <w:rPr>
                <w:sz w:val="24"/>
                <w:szCs w:val="24"/>
              </w:rPr>
            </w:pPr>
            <w:r w:rsidRPr="005F2222">
              <w:rPr>
                <w:sz w:val="24"/>
                <w:szCs w:val="24"/>
              </w:rPr>
              <w:lastRenderedPageBreak/>
              <w:t>2.</w:t>
            </w:r>
          </w:p>
        </w:tc>
        <w:tc>
          <w:tcPr>
            <w:tcW w:w="1098"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center"/>
              <w:rPr>
                <w:sz w:val="24"/>
                <w:szCs w:val="24"/>
              </w:rPr>
            </w:pPr>
            <w:r w:rsidRPr="005F2222">
              <w:rPr>
                <w:sz w:val="24"/>
                <w:szCs w:val="24"/>
              </w:rPr>
              <w:t>Доля потребителей, обеспеченных доступом к коммунальной инфраструктуре</w:t>
            </w:r>
          </w:p>
        </w:tc>
        <w:tc>
          <w:tcPr>
            <w:tcW w:w="914"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center"/>
              <w:rPr>
                <w:sz w:val="24"/>
                <w:szCs w:val="24"/>
              </w:rPr>
            </w:pPr>
            <w:r w:rsidRPr="005F2222">
              <w:rPr>
                <w:noProof/>
                <w:sz w:val="24"/>
                <w:szCs w:val="24"/>
              </w:rPr>
              <w:drawing>
                <wp:inline distT="0" distB="0" distL="0" distR="0">
                  <wp:extent cx="1024255" cy="385445"/>
                  <wp:effectExtent l="19050" t="0" r="0" b="0"/>
                  <wp:docPr id="3" name="Рисунок 3" descr="x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006"/>
                          <pic:cNvPicPr>
                            <a:picLocks noChangeAspect="1" noChangeArrowheads="1"/>
                          </pic:cNvPicPr>
                        </pic:nvPicPr>
                        <pic:blipFill>
                          <a:blip r:embed="rId16" cstate="print"/>
                          <a:srcRect/>
                          <a:stretch>
                            <a:fillRect/>
                          </a:stretch>
                        </pic:blipFill>
                        <pic:spPr bwMode="auto">
                          <a:xfrm>
                            <a:off x="0" y="0"/>
                            <a:ext cx="1024255" cy="385445"/>
                          </a:xfrm>
                          <a:prstGeom prst="rect">
                            <a:avLst/>
                          </a:prstGeom>
                          <a:noFill/>
                          <a:ln w="9525">
                            <a:noFill/>
                            <a:miter lim="800000"/>
                            <a:headEnd/>
                            <a:tailEnd/>
                          </a:ln>
                        </pic:spPr>
                      </pic:pic>
                    </a:graphicData>
                  </a:graphic>
                </wp:inline>
              </w:drawing>
            </w:r>
          </w:p>
        </w:tc>
        <w:tc>
          <w:tcPr>
            <w:tcW w:w="2751"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both"/>
              <w:rPr>
                <w:sz w:val="24"/>
                <w:szCs w:val="24"/>
              </w:rPr>
            </w:pPr>
            <w:proofErr w:type="spellStart"/>
            <w:r w:rsidRPr="005F2222">
              <w:rPr>
                <w:i/>
                <w:iCs/>
                <w:sz w:val="24"/>
                <w:szCs w:val="24"/>
              </w:rPr>
              <w:t>ДП</w:t>
            </w:r>
            <w:r w:rsidRPr="005F2222">
              <w:rPr>
                <w:i/>
                <w:iCs/>
                <w:sz w:val="24"/>
                <w:szCs w:val="24"/>
                <w:vertAlign w:val="subscript"/>
              </w:rPr>
              <w:t>i</w:t>
            </w:r>
            <w:proofErr w:type="spellEnd"/>
            <w:r w:rsidRPr="005F2222">
              <w:rPr>
                <w:rStyle w:val="apple-converted-space"/>
                <w:sz w:val="24"/>
                <w:szCs w:val="24"/>
              </w:rPr>
              <w:t> </w:t>
            </w:r>
            <w:r w:rsidRPr="005F2222">
              <w:rPr>
                <w:sz w:val="24"/>
                <w:szCs w:val="24"/>
              </w:rPr>
              <w:t>- доля потребителей, обеспеченных доступом к коммунальной инфраструктуре, %;</w:t>
            </w:r>
          </w:p>
          <w:p w:rsidR="00F60956" w:rsidRPr="005F2222" w:rsidRDefault="00F60956" w:rsidP="008E4239">
            <w:pPr>
              <w:jc w:val="both"/>
              <w:rPr>
                <w:sz w:val="24"/>
                <w:szCs w:val="24"/>
              </w:rPr>
            </w:pPr>
            <w:proofErr w:type="spellStart"/>
            <w:r w:rsidRPr="005F2222">
              <w:rPr>
                <w:i/>
                <w:iCs/>
                <w:sz w:val="24"/>
                <w:szCs w:val="24"/>
              </w:rPr>
              <w:t>Ч</w:t>
            </w:r>
            <w:r w:rsidRPr="005F2222">
              <w:rPr>
                <w:i/>
                <w:iCs/>
                <w:sz w:val="24"/>
                <w:szCs w:val="24"/>
                <w:vertAlign w:val="subscript"/>
              </w:rPr>
              <w:t>i</w:t>
            </w:r>
            <w:proofErr w:type="spellEnd"/>
            <w:r w:rsidRPr="005F2222">
              <w:rPr>
                <w:rStyle w:val="apple-converted-space"/>
                <w:sz w:val="24"/>
                <w:szCs w:val="24"/>
              </w:rPr>
              <w:t> </w:t>
            </w:r>
            <w:r w:rsidRPr="005F2222">
              <w:rPr>
                <w:sz w:val="24"/>
                <w:szCs w:val="24"/>
              </w:rPr>
              <w:t>- число жителей, проживающих в жилищном фонде, оборудованном инженерными коммуникациями для предоставления</w:t>
            </w:r>
            <w:r w:rsidRPr="005F2222">
              <w:rPr>
                <w:rStyle w:val="apple-converted-space"/>
                <w:sz w:val="24"/>
                <w:szCs w:val="24"/>
              </w:rPr>
              <w:t xml:space="preserve"> коммунальной </w:t>
            </w:r>
            <w:r w:rsidRPr="005F2222">
              <w:rPr>
                <w:sz w:val="24"/>
                <w:szCs w:val="24"/>
              </w:rPr>
              <w:t>услуги, чел;</w:t>
            </w:r>
          </w:p>
          <w:p w:rsidR="00F60956" w:rsidRPr="005F2222" w:rsidRDefault="00F60956" w:rsidP="008E4239">
            <w:pPr>
              <w:jc w:val="both"/>
              <w:rPr>
                <w:sz w:val="24"/>
                <w:szCs w:val="24"/>
              </w:rPr>
            </w:pPr>
            <w:r w:rsidRPr="005F2222">
              <w:rPr>
                <w:i/>
                <w:iCs/>
                <w:sz w:val="24"/>
                <w:szCs w:val="24"/>
              </w:rPr>
              <w:t>Ч</w:t>
            </w:r>
            <w:r w:rsidRPr="005F2222">
              <w:rPr>
                <w:rStyle w:val="apple-converted-space"/>
                <w:sz w:val="24"/>
                <w:szCs w:val="24"/>
              </w:rPr>
              <w:t> </w:t>
            </w:r>
            <w:r w:rsidRPr="005F2222">
              <w:rPr>
                <w:sz w:val="24"/>
                <w:szCs w:val="24"/>
              </w:rPr>
              <w:t>- общая численность жителей, чел.;</w:t>
            </w:r>
          </w:p>
          <w:p w:rsidR="00F60956" w:rsidRPr="005F2222" w:rsidRDefault="00F60956" w:rsidP="008E4239">
            <w:pPr>
              <w:jc w:val="both"/>
              <w:rPr>
                <w:sz w:val="24"/>
                <w:szCs w:val="24"/>
              </w:rPr>
            </w:pPr>
            <w:r w:rsidRPr="005F2222">
              <w:rPr>
                <w:i/>
                <w:iCs/>
                <w:sz w:val="24"/>
                <w:szCs w:val="24"/>
              </w:rPr>
              <w:t>i</w:t>
            </w:r>
            <w:r w:rsidRPr="005F2222">
              <w:rPr>
                <w:rStyle w:val="apple-converted-space"/>
                <w:sz w:val="24"/>
                <w:szCs w:val="24"/>
              </w:rPr>
              <w:t> </w:t>
            </w:r>
            <w:r w:rsidRPr="005F2222">
              <w:rPr>
                <w:sz w:val="24"/>
                <w:szCs w:val="24"/>
              </w:rPr>
              <w:t>- коммунальная услуга.</w:t>
            </w:r>
          </w:p>
        </w:tc>
      </w:tr>
      <w:tr w:rsidR="00F60956" w:rsidRPr="005F2222" w:rsidTr="008E4239">
        <w:trPr>
          <w:trHeight w:val="20"/>
          <w:jc w:val="center"/>
        </w:trPr>
        <w:tc>
          <w:tcPr>
            <w:tcW w:w="236"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center"/>
              <w:rPr>
                <w:sz w:val="24"/>
                <w:szCs w:val="24"/>
              </w:rPr>
            </w:pPr>
            <w:r w:rsidRPr="005F2222">
              <w:rPr>
                <w:sz w:val="24"/>
                <w:szCs w:val="24"/>
              </w:rPr>
              <w:t>3.</w:t>
            </w:r>
          </w:p>
        </w:tc>
        <w:tc>
          <w:tcPr>
            <w:tcW w:w="1098"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center"/>
              <w:rPr>
                <w:sz w:val="24"/>
                <w:szCs w:val="24"/>
              </w:rPr>
            </w:pPr>
            <w:r w:rsidRPr="005F2222">
              <w:rPr>
                <w:sz w:val="24"/>
                <w:szCs w:val="24"/>
              </w:rPr>
              <w:t xml:space="preserve">Коэффициент обеспечения потребности </w:t>
            </w:r>
            <w:proofErr w:type="gramStart"/>
            <w:r w:rsidRPr="005F2222">
              <w:rPr>
                <w:sz w:val="24"/>
                <w:szCs w:val="24"/>
              </w:rPr>
              <w:t>в</w:t>
            </w:r>
            <w:r w:rsidRPr="005F2222">
              <w:rPr>
                <w:rStyle w:val="apple-converted-space"/>
                <w:sz w:val="24"/>
                <w:szCs w:val="24"/>
              </w:rPr>
              <w:t> </w:t>
            </w:r>
            <w:r w:rsidRPr="005F2222">
              <w:rPr>
                <w:sz w:val="24"/>
                <w:szCs w:val="24"/>
              </w:rPr>
              <w:t xml:space="preserve"> коммунальной</w:t>
            </w:r>
            <w:proofErr w:type="gramEnd"/>
            <w:r w:rsidRPr="005F2222">
              <w:rPr>
                <w:sz w:val="24"/>
                <w:szCs w:val="24"/>
              </w:rPr>
              <w:t xml:space="preserve"> услуге</w:t>
            </w:r>
          </w:p>
        </w:tc>
        <w:tc>
          <w:tcPr>
            <w:tcW w:w="914"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center"/>
              <w:rPr>
                <w:sz w:val="24"/>
                <w:szCs w:val="24"/>
              </w:rPr>
            </w:pPr>
            <w:r w:rsidRPr="005F2222">
              <w:rPr>
                <w:noProof/>
                <w:sz w:val="24"/>
                <w:szCs w:val="24"/>
              </w:rPr>
              <w:drawing>
                <wp:inline distT="0" distB="0" distL="0" distR="0">
                  <wp:extent cx="1266825" cy="429895"/>
                  <wp:effectExtent l="0" t="0" r="0" b="0"/>
                  <wp:docPr id="4" name="Рисунок 4" descr="x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008"/>
                          <pic:cNvPicPr>
                            <a:picLocks noChangeAspect="1" noChangeArrowheads="1"/>
                          </pic:cNvPicPr>
                        </pic:nvPicPr>
                        <pic:blipFill>
                          <a:blip r:embed="rId17" cstate="print"/>
                          <a:srcRect/>
                          <a:stretch>
                            <a:fillRect/>
                          </a:stretch>
                        </pic:blipFill>
                        <pic:spPr bwMode="auto">
                          <a:xfrm>
                            <a:off x="0" y="0"/>
                            <a:ext cx="1266825" cy="429895"/>
                          </a:xfrm>
                          <a:prstGeom prst="rect">
                            <a:avLst/>
                          </a:prstGeom>
                          <a:noFill/>
                          <a:ln w="9525">
                            <a:noFill/>
                            <a:miter lim="800000"/>
                            <a:headEnd/>
                            <a:tailEnd/>
                          </a:ln>
                        </pic:spPr>
                      </pic:pic>
                    </a:graphicData>
                  </a:graphic>
                </wp:inline>
              </w:drawing>
            </w:r>
          </w:p>
        </w:tc>
        <w:tc>
          <w:tcPr>
            <w:tcW w:w="2751"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both"/>
              <w:rPr>
                <w:sz w:val="24"/>
                <w:szCs w:val="24"/>
              </w:rPr>
            </w:pPr>
            <w:proofErr w:type="spellStart"/>
            <w:r w:rsidRPr="005F2222">
              <w:rPr>
                <w:i/>
                <w:iCs/>
                <w:sz w:val="24"/>
                <w:szCs w:val="24"/>
              </w:rPr>
              <w:t>K</w:t>
            </w:r>
            <w:r w:rsidRPr="005F2222">
              <w:rPr>
                <w:i/>
                <w:iCs/>
                <w:sz w:val="24"/>
                <w:szCs w:val="24"/>
                <w:vertAlign w:val="subscript"/>
              </w:rPr>
              <w:t>i</w:t>
            </w:r>
            <w:proofErr w:type="spellEnd"/>
            <w:r w:rsidRPr="005F2222">
              <w:rPr>
                <w:rStyle w:val="apple-converted-space"/>
                <w:sz w:val="24"/>
                <w:szCs w:val="24"/>
              </w:rPr>
              <w:t> </w:t>
            </w:r>
            <w:r w:rsidRPr="005F2222">
              <w:rPr>
                <w:sz w:val="24"/>
                <w:szCs w:val="24"/>
              </w:rPr>
              <w:t>- коэффициент обеспечения потребности в</w:t>
            </w:r>
            <w:r w:rsidRPr="005F2222">
              <w:rPr>
                <w:rStyle w:val="apple-converted-space"/>
                <w:sz w:val="24"/>
                <w:szCs w:val="24"/>
              </w:rPr>
              <w:t xml:space="preserve"> коммунальной </w:t>
            </w:r>
            <w:proofErr w:type="gramStart"/>
            <w:r w:rsidRPr="005F2222">
              <w:rPr>
                <w:sz w:val="24"/>
                <w:szCs w:val="24"/>
              </w:rPr>
              <w:t>услуге,  %</w:t>
            </w:r>
            <w:proofErr w:type="gramEnd"/>
            <w:r w:rsidRPr="005F2222">
              <w:rPr>
                <w:sz w:val="24"/>
                <w:szCs w:val="24"/>
              </w:rPr>
              <w:t>;</w:t>
            </w:r>
          </w:p>
          <w:p w:rsidR="00F60956" w:rsidRPr="005F2222" w:rsidRDefault="00F60956" w:rsidP="008E4239">
            <w:pPr>
              <w:jc w:val="both"/>
              <w:rPr>
                <w:sz w:val="24"/>
                <w:szCs w:val="24"/>
              </w:rPr>
            </w:pPr>
            <w:proofErr w:type="spellStart"/>
            <w:r w:rsidRPr="005F2222">
              <w:rPr>
                <w:i/>
                <w:iCs/>
                <w:sz w:val="24"/>
                <w:szCs w:val="24"/>
              </w:rPr>
              <w:t>V</w:t>
            </w:r>
            <w:r w:rsidRPr="005F2222">
              <w:rPr>
                <w:i/>
                <w:iCs/>
                <w:sz w:val="24"/>
                <w:szCs w:val="24"/>
                <w:vertAlign w:val="subscript"/>
              </w:rPr>
              <w:t>i</w:t>
            </w:r>
            <w:proofErr w:type="spellEnd"/>
            <w:r w:rsidRPr="005F2222">
              <w:rPr>
                <w:rStyle w:val="apple-converted-space"/>
                <w:sz w:val="24"/>
                <w:szCs w:val="24"/>
              </w:rPr>
              <w:t> </w:t>
            </w:r>
            <w:r w:rsidRPr="005F2222">
              <w:rPr>
                <w:sz w:val="24"/>
                <w:szCs w:val="24"/>
              </w:rPr>
              <w:t>- прогнозный объем реализации</w:t>
            </w:r>
            <w:r w:rsidRPr="005F2222">
              <w:rPr>
                <w:rStyle w:val="apple-converted-space"/>
                <w:sz w:val="24"/>
                <w:szCs w:val="24"/>
              </w:rPr>
              <w:t> коммунальной</w:t>
            </w:r>
            <w:r w:rsidRPr="005F2222">
              <w:rPr>
                <w:sz w:val="24"/>
                <w:szCs w:val="24"/>
              </w:rPr>
              <w:t xml:space="preserve"> услуги, предусмотренный в ее производственной программе, ед. измерения услуги;</w:t>
            </w:r>
          </w:p>
          <w:p w:rsidR="00F60956" w:rsidRPr="005F2222" w:rsidRDefault="00F60956" w:rsidP="008E4239">
            <w:pPr>
              <w:jc w:val="both"/>
              <w:rPr>
                <w:sz w:val="24"/>
                <w:szCs w:val="24"/>
              </w:rPr>
            </w:pPr>
            <w:r w:rsidRPr="005F2222">
              <w:rPr>
                <w:noProof/>
                <w:sz w:val="24"/>
                <w:szCs w:val="24"/>
              </w:rPr>
              <w:drawing>
                <wp:inline distT="0" distB="0" distL="0" distR="0">
                  <wp:extent cx="264160" cy="242570"/>
                  <wp:effectExtent l="19050" t="0" r="2540" b="0"/>
                  <wp:docPr id="5" name="Рисунок 5" descr="x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010"/>
                          <pic:cNvPicPr>
                            <a:picLocks noChangeAspect="1" noChangeArrowheads="1"/>
                          </pic:cNvPicPr>
                        </pic:nvPicPr>
                        <pic:blipFill>
                          <a:blip r:embed="rId18" cstate="print"/>
                          <a:srcRect/>
                          <a:stretch>
                            <a:fillRect/>
                          </a:stretch>
                        </pic:blipFill>
                        <pic:spPr bwMode="auto">
                          <a:xfrm>
                            <a:off x="0" y="0"/>
                            <a:ext cx="264160" cy="242570"/>
                          </a:xfrm>
                          <a:prstGeom prst="rect">
                            <a:avLst/>
                          </a:prstGeom>
                          <a:noFill/>
                          <a:ln w="9525">
                            <a:noFill/>
                            <a:miter lim="800000"/>
                            <a:headEnd/>
                            <a:tailEnd/>
                          </a:ln>
                        </pic:spPr>
                      </pic:pic>
                    </a:graphicData>
                  </a:graphic>
                </wp:inline>
              </w:drawing>
            </w:r>
            <w:r w:rsidRPr="005F2222">
              <w:rPr>
                <w:sz w:val="24"/>
                <w:szCs w:val="24"/>
              </w:rPr>
              <w:t> - средний норматив потребления</w:t>
            </w:r>
            <w:r w:rsidRPr="005F2222">
              <w:rPr>
                <w:rStyle w:val="apple-converted-space"/>
                <w:sz w:val="24"/>
                <w:szCs w:val="24"/>
              </w:rPr>
              <w:t xml:space="preserve"> коммунальной </w:t>
            </w:r>
            <w:r w:rsidRPr="005F2222">
              <w:rPr>
                <w:sz w:val="24"/>
                <w:szCs w:val="24"/>
              </w:rPr>
              <w:t>услуги на 1 чел.;</w:t>
            </w:r>
          </w:p>
          <w:p w:rsidR="00F60956" w:rsidRPr="005F2222" w:rsidRDefault="00F60956" w:rsidP="008E4239">
            <w:pPr>
              <w:jc w:val="both"/>
              <w:rPr>
                <w:sz w:val="24"/>
                <w:szCs w:val="24"/>
              </w:rPr>
            </w:pPr>
            <w:proofErr w:type="spellStart"/>
            <w:r w:rsidRPr="005F2222">
              <w:rPr>
                <w:i/>
                <w:iCs/>
                <w:sz w:val="24"/>
                <w:szCs w:val="24"/>
              </w:rPr>
              <w:t>Ч</w:t>
            </w:r>
            <w:r w:rsidRPr="005F2222">
              <w:rPr>
                <w:i/>
                <w:iCs/>
                <w:sz w:val="24"/>
                <w:szCs w:val="24"/>
                <w:vertAlign w:val="subscript"/>
              </w:rPr>
              <w:t>i</w:t>
            </w:r>
            <w:proofErr w:type="spellEnd"/>
            <w:r w:rsidRPr="005F2222">
              <w:rPr>
                <w:rStyle w:val="apple-converted-space"/>
                <w:sz w:val="24"/>
                <w:szCs w:val="24"/>
              </w:rPr>
              <w:t> </w:t>
            </w:r>
            <w:r w:rsidRPr="005F2222">
              <w:rPr>
                <w:sz w:val="24"/>
                <w:szCs w:val="24"/>
              </w:rPr>
              <w:t>- число жителей, проживающих в жилищном фонде, оборудованном инженерными коммуникациями для предоставления</w:t>
            </w:r>
            <w:r w:rsidRPr="005F2222">
              <w:rPr>
                <w:rStyle w:val="apple-converted-space"/>
                <w:sz w:val="24"/>
                <w:szCs w:val="24"/>
              </w:rPr>
              <w:t> коммунальной</w:t>
            </w:r>
            <w:r w:rsidRPr="005F2222">
              <w:rPr>
                <w:sz w:val="24"/>
                <w:szCs w:val="24"/>
              </w:rPr>
              <w:t xml:space="preserve"> услуги, чел.</w:t>
            </w:r>
          </w:p>
        </w:tc>
      </w:tr>
      <w:tr w:rsidR="00F60956" w:rsidRPr="005F2222" w:rsidTr="008E4239">
        <w:trPr>
          <w:trHeight w:val="20"/>
          <w:jc w:val="center"/>
        </w:trPr>
        <w:tc>
          <w:tcPr>
            <w:tcW w:w="236"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center"/>
              <w:rPr>
                <w:sz w:val="24"/>
                <w:szCs w:val="24"/>
              </w:rPr>
            </w:pPr>
            <w:r w:rsidRPr="005F2222">
              <w:rPr>
                <w:sz w:val="24"/>
                <w:szCs w:val="24"/>
              </w:rPr>
              <w:t>4.</w:t>
            </w:r>
          </w:p>
        </w:tc>
        <w:tc>
          <w:tcPr>
            <w:tcW w:w="1098"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center"/>
              <w:rPr>
                <w:sz w:val="24"/>
                <w:szCs w:val="24"/>
              </w:rPr>
            </w:pPr>
            <w:r w:rsidRPr="005F2222">
              <w:rPr>
                <w:sz w:val="24"/>
                <w:szCs w:val="24"/>
              </w:rPr>
              <w:t xml:space="preserve">Уровень бесперебойности обеспечения потребителя </w:t>
            </w:r>
            <w:proofErr w:type="gramStart"/>
            <w:r w:rsidRPr="005F2222">
              <w:rPr>
                <w:sz w:val="24"/>
                <w:szCs w:val="24"/>
              </w:rPr>
              <w:t>коммунальными  услугами</w:t>
            </w:r>
            <w:proofErr w:type="gramEnd"/>
          </w:p>
        </w:tc>
        <w:tc>
          <w:tcPr>
            <w:tcW w:w="914"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center"/>
              <w:rPr>
                <w:sz w:val="24"/>
                <w:szCs w:val="24"/>
              </w:rPr>
            </w:pPr>
            <w:r w:rsidRPr="005F2222">
              <w:rPr>
                <w:noProof/>
                <w:sz w:val="24"/>
                <w:szCs w:val="24"/>
              </w:rPr>
              <w:drawing>
                <wp:inline distT="0" distB="0" distL="0" distR="0">
                  <wp:extent cx="925195" cy="418465"/>
                  <wp:effectExtent l="19050" t="0" r="0" b="0"/>
                  <wp:docPr id="6" name="Рисунок 6" descr="x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012"/>
                          <pic:cNvPicPr>
                            <a:picLocks noChangeAspect="1" noChangeArrowheads="1"/>
                          </pic:cNvPicPr>
                        </pic:nvPicPr>
                        <pic:blipFill>
                          <a:blip r:embed="rId19" cstate="print"/>
                          <a:srcRect/>
                          <a:stretch>
                            <a:fillRect/>
                          </a:stretch>
                        </pic:blipFill>
                        <pic:spPr bwMode="auto">
                          <a:xfrm>
                            <a:off x="0" y="0"/>
                            <a:ext cx="925195" cy="418465"/>
                          </a:xfrm>
                          <a:prstGeom prst="rect">
                            <a:avLst/>
                          </a:prstGeom>
                          <a:noFill/>
                          <a:ln w="9525">
                            <a:noFill/>
                            <a:miter lim="800000"/>
                            <a:headEnd/>
                            <a:tailEnd/>
                          </a:ln>
                        </pic:spPr>
                      </pic:pic>
                    </a:graphicData>
                  </a:graphic>
                </wp:inline>
              </w:drawing>
            </w:r>
          </w:p>
        </w:tc>
        <w:tc>
          <w:tcPr>
            <w:tcW w:w="2751"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F60956" w:rsidRPr="005F2222" w:rsidRDefault="00F60956" w:rsidP="008E4239">
            <w:pPr>
              <w:jc w:val="both"/>
              <w:rPr>
                <w:sz w:val="24"/>
                <w:szCs w:val="24"/>
              </w:rPr>
            </w:pPr>
            <w:r w:rsidRPr="005F2222">
              <w:rPr>
                <w:noProof/>
                <w:sz w:val="24"/>
                <w:szCs w:val="24"/>
              </w:rPr>
              <w:drawing>
                <wp:inline distT="0" distB="0" distL="0" distR="0">
                  <wp:extent cx="220345" cy="242570"/>
                  <wp:effectExtent l="19050" t="0" r="0" b="0"/>
                  <wp:docPr id="7" name="Рисунок 7" descr="x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014"/>
                          <pic:cNvPicPr>
                            <a:picLocks noChangeAspect="1" noChangeArrowheads="1"/>
                          </pic:cNvPicPr>
                        </pic:nvPicPr>
                        <pic:blipFill>
                          <a:blip r:embed="rId20" cstate="print"/>
                          <a:srcRect/>
                          <a:stretch>
                            <a:fillRect/>
                          </a:stretch>
                        </pic:blipFill>
                        <pic:spPr bwMode="auto">
                          <a:xfrm>
                            <a:off x="0" y="0"/>
                            <a:ext cx="220345" cy="242570"/>
                          </a:xfrm>
                          <a:prstGeom prst="rect">
                            <a:avLst/>
                          </a:prstGeom>
                          <a:noFill/>
                          <a:ln w="9525">
                            <a:noFill/>
                            <a:miter lim="800000"/>
                            <a:headEnd/>
                            <a:tailEnd/>
                          </a:ln>
                        </pic:spPr>
                      </pic:pic>
                    </a:graphicData>
                  </a:graphic>
                </wp:inline>
              </w:drawing>
            </w:r>
            <w:r w:rsidRPr="005F2222">
              <w:rPr>
                <w:sz w:val="24"/>
                <w:szCs w:val="24"/>
              </w:rPr>
              <w:t> - уровень бесперебойности обеспечения потребителя</w:t>
            </w:r>
            <w:r w:rsidRPr="005F2222">
              <w:rPr>
                <w:rStyle w:val="apple-converted-space"/>
                <w:sz w:val="24"/>
                <w:szCs w:val="24"/>
              </w:rPr>
              <w:t> </w:t>
            </w:r>
            <w:proofErr w:type="gramStart"/>
            <w:r w:rsidRPr="005F2222">
              <w:rPr>
                <w:rStyle w:val="apple-converted-space"/>
                <w:sz w:val="24"/>
                <w:szCs w:val="24"/>
              </w:rPr>
              <w:t xml:space="preserve">коммунальной </w:t>
            </w:r>
            <w:r w:rsidRPr="005F2222">
              <w:rPr>
                <w:sz w:val="24"/>
                <w:szCs w:val="24"/>
              </w:rPr>
              <w:t xml:space="preserve"> услугой</w:t>
            </w:r>
            <w:proofErr w:type="gramEnd"/>
            <w:r w:rsidRPr="005F2222">
              <w:rPr>
                <w:sz w:val="24"/>
                <w:szCs w:val="24"/>
              </w:rPr>
              <w:t>,  %;</w:t>
            </w:r>
          </w:p>
          <w:p w:rsidR="00F60956" w:rsidRPr="005F2222" w:rsidRDefault="00F60956" w:rsidP="008E4239">
            <w:pPr>
              <w:jc w:val="both"/>
              <w:rPr>
                <w:sz w:val="24"/>
                <w:szCs w:val="24"/>
              </w:rPr>
            </w:pPr>
            <w:r w:rsidRPr="005F2222">
              <w:rPr>
                <w:noProof/>
                <w:sz w:val="24"/>
                <w:szCs w:val="24"/>
              </w:rPr>
              <w:drawing>
                <wp:inline distT="0" distB="0" distL="0" distR="0">
                  <wp:extent cx="198120" cy="242570"/>
                  <wp:effectExtent l="19050" t="0" r="0" b="0"/>
                  <wp:docPr id="8" name="Рисунок 8" descr="x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016"/>
                          <pic:cNvPicPr>
                            <a:picLocks noChangeAspect="1" noChangeArrowheads="1"/>
                          </pic:cNvPicPr>
                        </pic:nvPicPr>
                        <pic:blipFill>
                          <a:blip r:embed="rId21" cstate="print"/>
                          <a:srcRect/>
                          <a:stretch>
                            <a:fillRect/>
                          </a:stretch>
                        </pic:blipFill>
                        <pic:spPr bwMode="auto">
                          <a:xfrm>
                            <a:off x="0" y="0"/>
                            <a:ext cx="198120" cy="242570"/>
                          </a:xfrm>
                          <a:prstGeom prst="rect">
                            <a:avLst/>
                          </a:prstGeom>
                          <a:noFill/>
                          <a:ln w="9525">
                            <a:noFill/>
                            <a:miter lim="800000"/>
                            <a:headEnd/>
                            <a:tailEnd/>
                          </a:ln>
                        </pic:spPr>
                      </pic:pic>
                    </a:graphicData>
                  </a:graphic>
                </wp:inline>
              </w:drawing>
            </w:r>
            <w:r w:rsidRPr="005F2222">
              <w:rPr>
                <w:sz w:val="24"/>
                <w:szCs w:val="24"/>
              </w:rPr>
              <w:t>- период бесперебойного пользования</w:t>
            </w:r>
            <w:r w:rsidRPr="005F2222">
              <w:rPr>
                <w:rStyle w:val="apple-converted-space"/>
                <w:sz w:val="24"/>
                <w:szCs w:val="24"/>
              </w:rPr>
              <w:t> коммунальной</w:t>
            </w:r>
            <w:r w:rsidRPr="005F2222">
              <w:rPr>
                <w:sz w:val="24"/>
                <w:szCs w:val="24"/>
              </w:rPr>
              <w:t xml:space="preserve"> услугой;</w:t>
            </w:r>
          </w:p>
          <w:p w:rsidR="00F60956" w:rsidRPr="005F2222" w:rsidRDefault="00F60956" w:rsidP="008E4239">
            <w:pPr>
              <w:jc w:val="both"/>
              <w:rPr>
                <w:sz w:val="24"/>
                <w:szCs w:val="24"/>
              </w:rPr>
            </w:pPr>
            <w:r w:rsidRPr="005F2222">
              <w:rPr>
                <w:i/>
                <w:iCs/>
                <w:sz w:val="24"/>
                <w:szCs w:val="24"/>
              </w:rPr>
              <w:t>Т</w:t>
            </w:r>
            <w:r w:rsidRPr="005F2222">
              <w:rPr>
                <w:rStyle w:val="apple-converted-space"/>
                <w:sz w:val="24"/>
                <w:szCs w:val="24"/>
              </w:rPr>
              <w:t> </w:t>
            </w:r>
            <w:r w:rsidRPr="005F2222">
              <w:rPr>
                <w:sz w:val="24"/>
                <w:szCs w:val="24"/>
              </w:rPr>
              <w:t>- соответствующий календарный период (сутки, месяц, квартал, год).</w:t>
            </w:r>
          </w:p>
        </w:tc>
      </w:tr>
    </w:tbl>
    <w:p w:rsidR="00F60956" w:rsidRPr="005F2222" w:rsidRDefault="00F60956" w:rsidP="00F60956">
      <w:pPr>
        <w:pStyle w:val="ConsNonformat"/>
        <w:widowControl/>
        <w:ind w:left="851" w:hanging="425"/>
        <w:jc w:val="both"/>
        <w:rPr>
          <w:rFonts w:ascii="Times New Roman" w:hAnsi="Times New Roman" w:cs="Times New Roman"/>
          <w:sz w:val="24"/>
          <w:szCs w:val="24"/>
        </w:rPr>
      </w:pPr>
    </w:p>
    <w:p w:rsidR="00062E67" w:rsidRPr="005F2222" w:rsidRDefault="00062E67">
      <w:pPr>
        <w:rPr>
          <w:sz w:val="24"/>
          <w:szCs w:val="24"/>
        </w:rPr>
      </w:pPr>
    </w:p>
    <w:sectPr w:rsidR="00062E67" w:rsidRPr="005F2222" w:rsidSect="00BC5B88">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896" w:rsidRDefault="00056896" w:rsidP="005D0B11">
      <w:r>
        <w:separator/>
      </w:r>
    </w:p>
  </w:endnote>
  <w:endnote w:type="continuationSeparator" w:id="0">
    <w:p w:rsidR="00056896" w:rsidRDefault="00056896" w:rsidP="005D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Times-Bold">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E07" w:rsidRDefault="00C55E07" w:rsidP="008E4239">
    <w:pPr>
      <w:pStyle w:val="af0"/>
      <w:jc w:val="center"/>
    </w:pPr>
    <w:r>
      <w:rPr>
        <w:rStyle w:val="af8"/>
      </w:rPr>
      <w:fldChar w:fldCharType="begin"/>
    </w:r>
    <w:r>
      <w:rPr>
        <w:rStyle w:val="af8"/>
      </w:rPr>
      <w:instrText xml:space="preserve"> PAGE </w:instrText>
    </w:r>
    <w:r>
      <w:rPr>
        <w:rStyle w:val="af8"/>
      </w:rPr>
      <w:fldChar w:fldCharType="separate"/>
    </w:r>
    <w:r w:rsidR="00132F70">
      <w:rPr>
        <w:rStyle w:val="af8"/>
        <w:noProof/>
      </w:rPr>
      <w:t>1</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896" w:rsidRDefault="00056896" w:rsidP="005D0B11">
      <w:r>
        <w:separator/>
      </w:r>
    </w:p>
  </w:footnote>
  <w:footnote w:type="continuationSeparator" w:id="0">
    <w:p w:rsidR="00056896" w:rsidRDefault="00056896" w:rsidP="005D0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BC6"/>
    <w:multiLevelType w:val="hybridMultilevel"/>
    <w:tmpl w:val="7BF4CFF0"/>
    <w:lvl w:ilvl="0" w:tplc="807CAE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E16E5C"/>
    <w:multiLevelType w:val="hybridMultilevel"/>
    <w:tmpl w:val="2B20AEEA"/>
    <w:lvl w:ilvl="0" w:tplc="807CAE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6331E8"/>
    <w:multiLevelType w:val="hybridMultilevel"/>
    <w:tmpl w:val="B6C2CDC8"/>
    <w:lvl w:ilvl="0" w:tplc="807CAE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152419"/>
    <w:multiLevelType w:val="hybridMultilevel"/>
    <w:tmpl w:val="F5462514"/>
    <w:lvl w:ilvl="0" w:tplc="807CAE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7037D7"/>
    <w:multiLevelType w:val="hybridMultilevel"/>
    <w:tmpl w:val="DA2A0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176341D"/>
    <w:multiLevelType w:val="hybridMultilevel"/>
    <w:tmpl w:val="EDA0D49E"/>
    <w:lvl w:ilvl="0" w:tplc="807CAE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940881"/>
    <w:multiLevelType w:val="hybridMultilevel"/>
    <w:tmpl w:val="DA0EE064"/>
    <w:lvl w:ilvl="0" w:tplc="807CAE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0"/>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0956"/>
    <w:rsid w:val="000000C0"/>
    <w:rsid w:val="00000542"/>
    <w:rsid w:val="000006F1"/>
    <w:rsid w:val="00001223"/>
    <w:rsid w:val="0000161C"/>
    <w:rsid w:val="00001873"/>
    <w:rsid w:val="00001B1B"/>
    <w:rsid w:val="00001CEA"/>
    <w:rsid w:val="00001D26"/>
    <w:rsid w:val="00001E38"/>
    <w:rsid w:val="00001E3A"/>
    <w:rsid w:val="0000206B"/>
    <w:rsid w:val="00002107"/>
    <w:rsid w:val="0000244D"/>
    <w:rsid w:val="00002F6E"/>
    <w:rsid w:val="00003080"/>
    <w:rsid w:val="000030A0"/>
    <w:rsid w:val="0000314F"/>
    <w:rsid w:val="00004149"/>
    <w:rsid w:val="000042E9"/>
    <w:rsid w:val="00004406"/>
    <w:rsid w:val="0000471B"/>
    <w:rsid w:val="00004737"/>
    <w:rsid w:val="0000482C"/>
    <w:rsid w:val="00004BBE"/>
    <w:rsid w:val="00004E02"/>
    <w:rsid w:val="00004F3F"/>
    <w:rsid w:val="00005843"/>
    <w:rsid w:val="00005A54"/>
    <w:rsid w:val="00005C0D"/>
    <w:rsid w:val="0000615A"/>
    <w:rsid w:val="0000637B"/>
    <w:rsid w:val="00006968"/>
    <w:rsid w:val="00006A98"/>
    <w:rsid w:val="000071B7"/>
    <w:rsid w:val="0000721F"/>
    <w:rsid w:val="000072E4"/>
    <w:rsid w:val="000076DE"/>
    <w:rsid w:val="00010031"/>
    <w:rsid w:val="0001094D"/>
    <w:rsid w:val="00010A5D"/>
    <w:rsid w:val="00010EF2"/>
    <w:rsid w:val="00011327"/>
    <w:rsid w:val="00011742"/>
    <w:rsid w:val="00011BDD"/>
    <w:rsid w:val="00012148"/>
    <w:rsid w:val="000121AE"/>
    <w:rsid w:val="00012827"/>
    <w:rsid w:val="00012B18"/>
    <w:rsid w:val="00013315"/>
    <w:rsid w:val="00013346"/>
    <w:rsid w:val="000139C4"/>
    <w:rsid w:val="00013E5E"/>
    <w:rsid w:val="000143A1"/>
    <w:rsid w:val="0001441A"/>
    <w:rsid w:val="0001496B"/>
    <w:rsid w:val="00014B78"/>
    <w:rsid w:val="00014D55"/>
    <w:rsid w:val="000150FB"/>
    <w:rsid w:val="00015283"/>
    <w:rsid w:val="000152A7"/>
    <w:rsid w:val="000158AE"/>
    <w:rsid w:val="00015B37"/>
    <w:rsid w:val="00016718"/>
    <w:rsid w:val="0001676F"/>
    <w:rsid w:val="00016A61"/>
    <w:rsid w:val="00016C1C"/>
    <w:rsid w:val="00016DF6"/>
    <w:rsid w:val="00016ED2"/>
    <w:rsid w:val="00017470"/>
    <w:rsid w:val="000174D1"/>
    <w:rsid w:val="00017B39"/>
    <w:rsid w:val="00017DD3"/>
    <w:rsid w:val="00020506"/>
    <w:rsid w:val="0002052A"/>
    <w:rsid w:val="0002054A"/>
    <w:rsid w:val="0002078C"/>
    <w:rsid w:val="0002087B"/>
    <w:rsid w:val="00020B6E"/>
    <w:rsid w:val="00020E11"/>
    <w:rsid w:val="0002106D"/>
    <w:rsid w:val="00021300"/>
    <w:rsid w:val="00021351"/>
    <w:rsid w:val="00021BC5"/>
    <w:rsid w:val="00021CC5"/>
    <w:rsid w:val="00021F60"/>
    <w:rsid w:val="000222B8"/>
    <w:rsid w:val="00023E70"/>
    <w:rsid w:val="00023F46"/>
    <w:rsid w:val="0002402C"/>
    <w:rsid w:val="0002404B"/>
    <w:rsid w:val="0002413C"/>
    <w:rsid w:val="00024433"/>
    <w:rsid w:val="00024745"/>
    <w:rsid w:val="000247B9"/>
    <w:rsid w:val="00024A84"/>
    <w:rsid w:val="00024D0F"/>
    <w:rsid w:val="00024E7A"/>
    <w:rsid w:val="0002502C"/>
    <w:rsid w:val="0002556E"/>
    <w:rsid w:val="000257DB"/>
    <w:rsid w:val="00025F21"/>
    <w:rsid w:val="00025FD5"/>
    <w:rsid w:val="00026025"/>
    <w:rsid w:val="00026B0E"/>
    <w:rsid w:val="00026B3C"/>
    <w:rsid w:val="00026C4E"/>
    <w:rsid w:val="00026CF0"/>
    <w:rsid w:val="00027162"/>
    <w:rsid w:val="000272B2"/>
    <w:rsid w:val="0002742F"/>
    <w:rsid w:val="000279D6"/>
    <w:rsid w:val="00030177"/>
    <w:rsid w:val="0003034D"/>
    <w:rsid w:val="000303B5"/>
    <w:rsid w:val="00030995"/>
    <w:rsid w:val="000309EA"/>
    <w:rsid w:val="000311E3"/>
    <w:rsid w:val="000312CD"/>
    <w:rsid w:val="000314DB"/>
    <w:rsid w:val="000318C7"/>
    <w:rsid w:val="0003198A"/>
    <w:rsid w:val="00031A99"/>
    <w:rsid w:val="00031AEC"/>
    <w:rsid w:val="00032089"/>
    <w:rsid w:val="000326FE"/>
    <w:rsid w:val="00032DA1"/>
    <w:rsid w:val="0003304A"/>
    <w:rsid w:val="000332BA"/>
    <w:rsid w:val="0003337F"/>
    <w:rsid w:val="000334CE"/>
    <w:rsid w:val="00033AAC"/>
    <w:rsid w:val="00033E10"/>
    <w:rsid w:val="000344D8"/>
    <w:rsid w:val="00034F9F"/>
    <w:rsid w:val="000350EE"/>
    <w:rsid w:val="000357EE"/>
    <w:rsid w:val="00035BD1"/>
    <w:rsid w:val="00035CA7"/>
    <w:rsid w:val="000362BE"/>
    <w:rsid w:val="00036540"/>
    <w:rsid w:val="00036799"/>
    <w:rsid w:val="00036C58"/>
    <w:rsid w:val="00036E75"/>
    <w:rsid w:val="000376E1"/>
    <w:rsid w:val="00040061"/>
    <w:rsid w:val="000401AC"/>
    <w:rsid w:val="0004079E"/>
    <w:rsid w:val="00040972"/>
    <w:rsid w:val="00040EBB"/>
    <w:rsid w:val="000411A5"/>
    <w:rsid w:val="00041741"/>
    <w:rsid w:val="000417FF"/>
    <w:rsid w:val="000419CB"/>
    <w:rsid w:val="00041C4F"/>
    <w:rsid w:val="00041D9A"/>
    <w:rsid w:val="00042227"/>
    <w:rsid w:val="00042BA5"/>
    <w:rsid w:val="00042E59"/>
    <w:rsid w:val="0004303E"/>
    <w:rsid w:val="0004326E"/>
    <w:rsid w:val="000432F3"/>
    <w:rsid w:val="000434CD"/>
    <w:rsid w:val="0004381B"/>
    <w:rsid w:val="00043C9E"/>
    <w:rsid w:val="00043D0C"/>
    <w:rsid w:val="00044C80"/>
    <w:rsid w:val="00044C9E"/>
    <w:rsid w:val="00044DFB"/>
    <w:rsid w:val="00044EC5"/>
    <w:rsid w:val="000450FE"/>
    <w:rsid w:val="0004525E"/>
    <w:rsid w:val="0004534C"/>
    <w:rsid w:val="00045706"/>
    <w:rsid w:val="0004604E"/>
    <w:rsid w:val="000464E9"/>
    <w:rsid w:val="00046518"/>
    <w:rsid w:val="00046838"/>
    <w:rsid w:val="00047278"/>
    <w:rsid w:val="0004738A"/>
    <w:rsid w:val="00047A93"/>
    <w:rsid w:val="00047C28"/>
    <w:rsid w:val="00050023"/>
    <w:rsid w:val="00050100"/>
    <w:rsid w:val="00050508"/>
    <w:rsid w:val="00050599"/>
    <w:rsid w:val="000505BC"/>
    <w:rsid w:val="000508C0"/>
    <w:rsid w:val="00050A5C"/>
    <w:rsid w:val="00050CAA"/>
    <w:rsid w:val="00050D8C"/>
    <w:rsid w:val="00050F11"/>
    <w:rsid w:val="000512CB"/>
    <w:rsid w:val="000514C9"/>
    <w:rsid w:val="0005160F"/>
    <w:rsid w:val="00051664"/>
    <w:rsid w:val="0005193B"/>
    <w:rsid w:val="00051DB2"/>
    <w:rsid w:val="00051DD7"/>
    <w:rsid w:val="00052291"/>
    <w:rsid w:val="000522B7"/>
    <w:rsid w:val="0005235B"/>
    <w:rsid w:val="00052596"/>
    <w:rsid w:val="000526EC"/>
    <w:rsid w:val="00052841"/>
    <w:rsid w:val="00052BBE"/>
    <w:rsid w:val="00052D0D"/>
    <w:rsid w:val="00052DD1"/>
    <w:rsid w:val="00052F27"/>
    <w:rsid w:val="00053A28"/>
    <w:rsid w:val="00053F3F"/>
    <w:rsid w:val="000541F9"/>
    <w:rsid w:val="00054243"/>
    <w:rsid w:val="00054432"/>
    <w:rsid w:val="0005467B"/>
    <w:rsid w:val="000546BC"/>
    <w:rsid w:val="000548B0"/>
    <w:rsid w:val="00054DCB"/>
    <w:rsid w:val="00054EBC"/>
    <w:rsid w:val="00054EE6"/>
    <w:rsid w:val="00055600"/>
    <w:rsid w:val="0005587F"/>
    <w:rsid w:val="00055893"/>
    <w:rsid w:val="00055AA3"/>
    <w:rsid w:val="00055F9C"/>
    <w:rsid w:val="000560C8"/>
    <w:rsid w:val="0005629F"/>
    <w:rsid w:val="00056425"/>
    <w:rsid w:val="000564D0"/>
    <w:rsid w:val="00056784"/>
    <w:rsid w:val="00056896"/>
    <w:rsid w:val="000569B0"/>
    <w:rsid w:val="00056C60"/>
    <w:rsid w:val="00056CC2"/>
    <w:rsid w:val="0005734E"/>
    <w:rsid w:val="00057F98"/>
    <w:rsid w:val="00060219"/>
    <w:rsid w:val="0006062A"/>
    <w:rsid w:val="000606F3"/>
    <w:rsid w:val="00060B77"/>
    <w:rsid w:val="0006120C"/>
    <w:rsid w:val="00061488"/>
    <w:rsid w:val="00061872"/>
    <w:rsid w:val="00061EDC"/>
    <w:rsid w:val="0006222E"/>
    <w:rsid w:val="000623BD"/>
    <w:rsid w:val="0006252C"/>
    <w:rsid w:val="0006262E"/>
    <w:rsid w:val="0006268E"/>
    <w:rsid w:val="00062694"/>
    <w:rsid w:val="00062E67"/>
    <w:rsid w:val="00063014"/>
    <w:rsid w:val="00063568"/>
    <w:rsid w:val="00063B98"/>
    <w:rsid w:val="00063DF4"/>
    <w:rsid w:val="00063F87"/>
    <w:rsid w:val="000641AB"/>
    <w:rsid w:val="0006489A"/>
    <w:rsid w:val="00064B8E"/>
    <w:rsid w:val="00064ECC"/>
    <w:rsid w:val="0006522B"/>
    <w:rsid w:val="00065270"/>
    <w:rsid w:val="000652CD"/>
    <w:rsid w:val="00065A48"/>
    <w:rsid w:val="00065CDA"/>
    <w:rsid w:val="00066418"/>
    <w:rsid w:val="0006653E"/>
    <w:rsid w:val="0006672E"/>
    <w:rsid w:val="00066D3E"/>
    <w:rsid w:val="0006743C"/>
    <w:rsid w:val="0006761F"/>
    <w:rsid w:val="0006763A"/>
    <w:rsid w:val="000676D4"/>
    <w:rsid w:val="000700FC"/>
    <w:rsid w:val="0007015D"/>
    <w:rsid w:val="000701C6"/>
    <w:rsid w:val="00070331"/>
    <w:rsid w:val="00070724"/>
    <w:rsid w:val="00070CA2"/>
    <w:rsid w:val="000719DA"/>
    <w:rsid w:val="00072158"/>
    <w:rsid w:val="000722FF"/>
    <w:rsid w:val="0007233C"/>
    <w:rsid w:val="000725BF"/>
    <w:rsid w:val="00072E9F"/>
    <w:rsid w:val="00072F44"/>
    <w:rsid w:val="0007312A"/>
    <w:rsid w:val="00073235"/>
    <w:rsid w:val="00073238"/>
    <w:rsid w:val="000733D0"/>
    <w:rsid w:val="00073781"/>
    <w:rsid w:val="00073878"/>
    <w:rsid w:val="00073903"/>
    <w:rsid w:val="00073C07"/>
    <w:rsid w:val="0007410B"/>
    <w:rsid w:val="0007423B"/>
    <w:rsid w:val="0007476B"/>
    <w:rsid w:val="00074822"/>
    <w:rsid w:val="00074865"/>
    <w:rsid w:val="000749C2"/>
    <w:rsid w:val="00074F35"/>
    <w:rsid w:val="00075382"/>
    <w:rsid w:val="00075426"/>
    <w:rsid w:val="000754D2"/>
    <w:rsid w:val="00075A6A"/>
    <w:rsid w:val="00075B47"/>
    <w:rsid w:val="00075B7C"/>
    <w:rsid w:val="00075D36"/>
    <w:rsid w:val="00075F86"/>
    <w:rsid w:val="0007629C"/>
    <w:rsid w:val="00076383"/>
    <w:rsid w:val="000764A4"/>
    <w:rsid w:val="000769E4"/>
    <w:rsid w:val="00076C55"/>
    <w:rsid w:val="00076E80"/>
    <w:rsid w:val="000770D8"/>
    <w:rsid w:val="00077468"/>
    <w:rsid w:val="00077BCB"/>
    <w:rsid w:val="00077D92"/>
    <w:rsid w:val="00077F9A"/>
    <w:rsid w:val="00080612"/>
    <w:rsid w:val="00080718"/>
    <w:rsid w:val="0008075C"/>
    <w:rsid w:val="000807FF"/>
    <w:rsid w:val="00080B7A"/>
    <w:rsid w:val="00080BBF"/>
    <w:rsid w:val="00080BC7"/>
    <w:rsid w:val="00081183"/>
    <w:rsid w:val="00081270"/>
    <w:rsid w:val="0008135A"/>
    <w:rsid w:val="00081421"/>
    <w:rsid w:val="000814EE"/>
    <w:rsid w:val="0008185A"/>
    <w:rsid w:val="0008196A"/>
    <w:rsid w:val="00081BFC"/>
    <w:rsid w:val="00081EA7"/>
    <w:rsid w:val="000820A4"/>
    <w:rsid w:val="00082F2B"/>
    <w:rsid w:val="00083171"/>
    <w:rsid w:val="00083516"/>
    <w:rsid w:val="00083705"/>
    <w:rsid w:val="00083777"/>
    <w:rsid w:val="000837A4"/>
    <w:rsid w:val="000837E4"/>
    <w:rsid w:val="00083B35"/>
    <w:rsid w:val="00083D42"/>
    <w:rsid w:val="00083DB2"/>
    <w:rsid w:val="00084196"/>
    <w:rsid w:val="0008453B"/>
    <w:rsid w:val="0008498D"/>
    <w:rsid w:val="000849F0"/>
    <w:rsid w:val="00084E62"/>
    <w:rsid w:val="000850AA"/>
    <w:rsid w:val="00085199"/>
    <w:rsid w:val="000851A9"/>
    <w:rsid w:val="00085546"/>
    <w:rsid w:val="00085714"/>
    <w:rsid w:val="00085763"/>
    <w:rsid w:val="0008596B"/>
    <w:rsid w:val="000861DC"/>
    <w:rsid w:val="00086621"/>
    <w:rsid w:val="000876FE"/>
    <w:rsid w:val="00087788"/>
    <w:rsid w:val="00087875"/>
    <w:rsid w:val="00087ACA"/>
    <w:rsid w:val="00087D4C"/>
    <w:rsid w:val="00087E88"/>
    <w:rsid w:val="00087F2D"/>
    <w:rsid w:val="000900E1"/>
    <w:rsid w:val="000901BD"/>
    <w:rsid w:val="00090209"/>
    <w:rsid w:val="00090BCC"/>
    <w:rsid w:val="00090BED"/>
    <w:rsid w:val="00091540"/>
    <w:rsid w:val="000917C8"/>
    <w:rsid w:val="00091902"/>
    <w:rsid w:val="00091A62"/>
    <w:rsid w:val="00091F45"/>
    <w:rsid w:val="00091FCB"/>
    <w:rsid w:val="0009243E"/>
    <w:rsid w:val="000925D3"/>
    <w:rsid w:val="000927C2"/>
    <w:rsid w:val="00093D14"/>
    <w:rsid w:val="00093E00"/>
    <w:rsid w:val="0009446D"/>
    <w:rsid w:val="00094728"/>
    <w:rsid w:val="000948DD"/>
    <w:rsid w:val="00094E73"/>
    <w:rsid w:val="00094E9C"/>
    <w:rsid w:val="00094F8C"/>
    <w:rsid w:val="0009509B"/>
    <w:rsid w:val="000950FC"/>
    <w:rsid w:val="0009561D"/>
    <w:rsid w:val="0009579D"/>
    <w:rsid w:val="00095B15"/>
    <w:rsid w:val="00095C48"/>
    <w:rsid w:val="00096424"/>
    <w:rsid w:val="0009660C"/>
    <w:rsid w:val="0009669B"/>
    <w:rsid w:val="00096A94"/>
    <w:rsid w:val="00097048"/>
    <w:rsid w:val="0009788A"/>
    <w:rsid w:val="00097B33"/>
    <w:rsid w:val="00097C8E"/>
    <w:rsid w:val="00097D53"/>
    <w:rsid w:val="000A0005"/>
    <w:rsid w:val="000A0605"/>
    <w:rsid w:val="000A0C41"/>
    <w:rsid w:val="000A0C4D"/>
    <w:rsid w:val="000A1136"/>
    <w:rsid w:val="000A143D"/>
    <w:rsid w:val="000A18C4"/>
    <w:rsid w:val="000A1C3A"/>
    <w:rsid w:val="000A1EBA"/>
    <w:rsid w:val="000A1FBF"/>
    <w:rsid w:val="000A21C8"/>
    <w:rsid w:val="000A254B"/>
    <w:rsid w:val="000A2AC7"/>
    <w:rsid w:val="000A2B87"/>
    <w:rsid w:val="000A2FE5"/>
    <w:rsid w:val="000A3322"/>
    <w:rsid w:val="000A3568"/>
    <w:rsid w:val="000A379F"/>
    <w:rsid w:val="000A39E8"/>
    <w:rsid w:val="000A3BDE"/>
    <w:rsid w:val="000A3D7F"/>
    <w:rsid w:val="000A3EC5"/>
    <w:rsid w:val="000A3ED3"/>
    <w:rsid w:val="000A449C"/>
    <w:rsid w:val="000A4967"/>
    <w:rsid w:val="000A4BBD"/>
    <w:rsid w:val="000A4CD4"/>
    <w:rsid w:val="000A52CE"/>
    <w:rsid w:val="000A5413"/>
    <w:rsid w:val="000A5696"/>
    <w:rsid w:val="000A56A7"/>
    <w:rsid w:val="000A5AE5"/>
    <w:rsid w:val="000A5B83"/>
    <w:rsid w:val="000A5C6F"/>
    <w:rsid w:val="000A6211"/>
    <w:rsid w:val="000A6663"/>
    <w:rsid w:val="000A6698"/>
    <w:rsid w:val="000A67F5"/>
    <w:rsid w:val="000A6802"/>
    <w:rsid w:val="000A6B36"/>
    <w:rsid w:val="000A6BD1"/>
    <w:rsid w:val="000A6E0B"/>
    <w:rsid w:val="000A6EBB"/>
    <w:rsid w:val="000A6EC4"/>
    <w:rsid w:val="000A71DE"/>
    <w:rsid w:val="000A72E5"/>
    <w:rsid w:val="000A7A07"/>
    <w:rsid w:val="000A7EC1"/>
    <w:rsid w:val="000A7FF3"/>
    <w:rsid w:val="000B00A1"/>
    <w:rsid w:val="000B0288"/>
    <w:rsid w:val="000B0493"/>
    <w:rsid w:val="000B0682"/>
    <w:rsid w:val="000B0A74"/>
    <w:rsid w:val="000B0C82"/>
    <w:rsid w:val="000B1599"/>
    <w:rsid w:val="000B1A34"/>
    <w:rsid w:val="000B1F2F"/>
    <w:rsid w:val="000B1F81"/>
    <w:rsid w:val="000B21EC"/>
    <w:rsid w:val="000B22E5"/>
    <w:rsid w:val="000B2E25"/>
    <w:rsid w:val="000B2F2A"/>
    <w:rsid w:val="000B399B"/>
    <w:rsid w:val="000B3A3E"/>
    <w:rsid w:val="000B3F1A"/>
    <w:rsid w:val="000B45AA"/>
    <w:rsid w:val="000B4905"/>
    <w:rsid w:val="000B4B53"/>
    <w:rsid w:val="000B4C2B"/>
    <w:rsid w:val="000B55A7"/>
    <w:rsid w:val="000B5812"/>
    <w:rsid w:val="000B5A33"/>
    <w:rsid w:val="000B62AB"/>
    <w:rsid w:val="000B70BC"/>
    <w:rsid w:val="000B72DD"/>
    <w:rsid w:val="000B75A6"/>
    <w:rsid w:val="000B7749"/>
    <w:rsid w:val="000B797B"/>
    <w:rsid w:val="000B7A09"/>
    <w:rsid w:val="000B7A1B"/>
    <w:rsid w:val="000B7CA8"/>
    <w:rsid w:val="000C015D"/>
    <w:rsid w:val="000C0189"/>
    <w:rsid w:val="000C02A3"/>
    <w:rsid w:val="000C02E2"/>
    <w:rsid w:val="000C073B"/>
    <w:rsid w:val="000C1133"/>
    <w:rsid w:val="000C13FB"/>
    <w:rsid w:val="000C1600"/>
    <w:rsid w:val="000C17E7"/>
    <w:rsid w:val="000C1BE7"/>
    <w:rsid w:val="000C1F8D"/>
    <w:rsid w:val="000C206C"/>
    <w:rsid w:val="000C2085"/>
    <w:rsid w:val="000C2256"/>
    <w:rsid w:val="000C225D"/>
    <w:rsid w:val="000C227D"/>
    <w:rsid w:val="000C2326"/>
    <w:rsid w:val="000C32A4"/>
    <w:rsid w:val="000C35D0"/>
    <w:rsid w:val="000C41B9"/>
    <w:rsid w:val="000C4A65"/>
    <w:rsid w:val="000C511E"/>
    <w:rsid w:val="000C585E"/>
    <w:rsid w:val="000C58A2"/>
    <w:rsid w:val="000C5BC1"/>
    <w:rsid w:val="000C5E31"/>
    <w:rsid w:val="000C5E9E"/>
    <w:rsid w:val="000C65D4"/>
    <w:rsid w:val="000C661E"/>
    <w:rsid w:val="000C6784"/>
    <w:rsid w:val="000C6C65"/>
    <w:rsid w:val="000C6DEA"/>
    <w:rsid w:val="000C6F91"/>
    <w:rsid w:val="000C72F3"/>
    <w:rsid w:val="000C74C7"/>
    <w:rsid w:val="000C7DD2"/>
    <w:rsid w:val="000D033A"/>
    <w:rsid w:val="000D071B"/>
    <w:rsid w:val="000D0828"/>
    <w:rsid w:val="000D10B8"/>
    <w:rsid w:val="000D1197"/>
    <w:rsid w:val="000D13D6"/>
    <w:rsid w:val="000D1754"/>
    <w:rsid w:val="000D184C"/>
    <w:rsid w:val="000D1ADD"/>
    <w:rsid w:val="000D206F"/>
    <w:rsid w:val="000D24ED"/>
    <w:rsid w:val="000D26AD"/>
    <w:rsid w:val="000D2FB6"/>
    <w:rsid w:val="000D3771"/>
    <w:rsid w:val="000D3928"/>
    <w:rsid w:val="000D3A87"/>
    <w:rsid w:val="000D4077"/>
    <w:rsid w:val="000D40CB"/>
    <w:rsid w:val="000D4103"/>
    <w:rsid w:val="000D4235"/>
    <w:rsid w:val="000D44EC"/>
    <w:rsid w:val="000D4902"/>
    <w:rsid w:val="000D490D"/>
    <w:rsid w:val="000D4B3F"/>
    <w:rsid w:val="000D5B19"/>
    <w:rsid w:val="000D5B52"/>
    <w:rsid w:val="000D5BA2"/>
    <w:rsid w:val="000D5C1C"/>
    <w:rsid w:val="000D5DD8"/>
    <w:rsid w:val="000D60F1"/>
    <w:rsid w:val="000D6511"/>
    <w:rsid w:val="000D6F5F"/>
    <w:rsid w:val="000D7023"/>
    <w:rsid w:val="000D75C9"/>
    <w:rsid w:val="000E0269"/>
    <w:rsid w:val="000E0294"/>
    <w:rsid w:val="000E04D3"/>
    <w:rsid w:val="000E08A8"/>
    <w:rsid w:val="000E09F0"/>
    <w:rsid w:val="000E0BD2"/>
    <w:rsid w:val="000E1053"/>
    <w:rsid w:val="000E14BE"/>
    <w:rsid w:val="000E14D9"/>
    <w:rsid w:val="000E18B5"/>
    <w:rsid w:val="000E1A15"/>
    <w:rsid w:val="000E1A2F"/>
    <w:rsid w:val="000E1A56"/>
    <w:rsid w:val="000E1F75"/>
    <w:rsid w:val="000E2156"/>
    <w:rsid w:val="000E2316"/>
    <w:rsid w:val="000E2458"/>
    <w:rsid w:val="000E2604"/>
    <w:rsid w:val="000E267D"/>
    <w:rsid w:val="000E2BCD"/>
    <w:rsid w:val="000E2CCC"/>
    <w:rsid w:val="000E2EEE"/>
    <w:rsid w:val="000E35D5"/>
    <w:rsid w:val="000E3FE6"/>
    <w:rsid w:val="000E4582"/>
    <w:rsid w:val="000E480A"/>
    <w:rsid w:val="000E49D8"/>
    <w:rsid w:val="000E4BE0"/>
    <w:rsid w:val="000E4E27"/>
    <w:rsid w:val="000E5053"/>
    <w:rsid w:val="000E50D9"/>
    <w:rsid w:val="000E51B2"/>
    <w:rsid w:val="000E51C8"/>
    <w:rsid w:val="000E52F3"/>
    <w:rsid w:val="000E5503"/>
    <w:rsid w:val="000E5C6A"/>
    <w:rsid w:val="000E5D53"/>
    <w:rsid w:val="000E5E96"/>
    <w:rsid w:val="000E601C"/>
    <w:rsid w:val="000E6A09"/>
    <w:rsid w:val="000E6FA4"/>
    <w:rsid w:val="000E7000"/>
    <w:rsid w:val="000E72BB"/>
    <w:rsid w:val="000E7391"/>
    <w:rsid w:val="000E7620"/>
    <w:rsid w:val="000E77A5"/>
    <w:rsid w:val="000E7A73"/>
    <w:rsid w:val="000E7D84"/>
    <w:rsid w:val="000F0416"/>
    <w:rsid w:val="000F0555"/>
    <w:rsid w:val="000F0ED0"/>
    <w:rsid w:val="000F1DBC"/>
    <w:rsid w:val="000F26A3"/>
    <w:rsid w:val="000F2CA0"/>
    <w:rsid w:val="000F2D1F"/>
    <w:rsid w:val="000F2EE8"/>
    <w:rsid w:val="000F350E"/>
    <w:rsid w:val="000F3C72"/>
    <w:rsid w:val="000F40FA"/>
    <w:rsid w:val="000F4247"/>
    <w:rsid w:val="000F4354"/>
    <w:rsid w:val="000F4516"/>
    <w:rsid w:val="000F4555"/>
    <w:rsid w:val="000F4700"/>
    <w:rsid w:val="000F47AB"/>
    <w:rsid w:val="000F485C"/>
    <w:rsid w:val="000F4B35"/>
    <w:rsid w:val="000F4B62"/>
    <w:rsid w:val="000F4BD4"/>
    <w:rsid w:val="000F4DB3"/>
    <w:rsid w:val="000F4E29"/>
    <w:rsid w:val="000F532C"/>
    <w:rsid w:val="000F5D63"/>
    <w:rsid w:val="000F6539"/>
    <w:rsid w:val="000F6AB0"/>
    <w:rsid w:val="000F6AB1"/>
    <w:rsid w:val="000F6FCA"/>
    <w:rsid w:val="000F7010"/>
    <w:rsid w:val="000F74BC"/>
    <w:rsid w:val="000F77A1"/>
    <w:rsid w:val="000F785E"/>
    <w:rsid w:val="000F79A7"/>
    <w:rsid w:val="000F7D27"/>
    <w:rsid w:val="001004EF"/>
    <w:rsid w:val="001005CA"/>
    <w:rsid w:val="00100715"/>
    <w:rsid w:val="00100970"/>
    <w:rsid w:val="00100CA5"/>
    <w:rsid w:val="00100F89"/>
    <w:rsid w:val="001011FC"/>
    <w:rsid w:val="00101234"/>
    <w:rsid w:val="001014E3"/>
    <w:rsid w:val="0010194D"/>
    <w:rsid w:val="00101E16"/>
    <w:rsid w:val="001023A2"/>
    <w:rsid w:val="00102AA6"/>
    <w:rsid w:val="00102B35"/>
    <w:rsid w:val="00102B6F"/>
    <w:rsid w:val="00102BDA"/>
    <w:rsid w:val="00102CF2"/>
    <w:rsid w:val="00103636"/>
    <w:rsid w:val="00103E90"/>
    <w:rsid w:val="001046BB"/>
    <w:rsid w:val="001046F7"/>
    <w:rsid w:val="00104773"/>
    <w:rsid w:val="00104ACD"/>
    <w:rsid w:val="00104B11"/>
    <w:rsid w:val="00104C2E"/>
    <w:rsid w:val="0010536E"/>
    <w:rsid w:val="00105527"/>
    <w:rsid w:val="001058B3"/>
    <w:rsid w:val="00105B8A"/>
    <w:rsid w:val="00105C88"/>
    <w:rsid w:val="00105EBF"/>
    <w:rsid w:val="00105F4F"/>
    <w:rsid w:val="00106A48"/>
    <w:rsid w:val="00106A85"/>
    <w:rsid w:val="00106B80"/>
    <w:rsid w:val="00106B8E"/>
    <w:rsid w:val="0010723C"/>
    <w:rsid w:val="00107A3B"/>
    <w:rsid w:val="00107CF2"/>
    <w:rsid w:val="00107DC9"/>
    <w:rsid w:val="00107F71"/>
    <w:rsid w:val="0011059A"/>
    <w:rsid w:val="00110716"/>
    <w:rsid w:val="001107B7"/>
    <w:rsid w:val="00110814"/>
    <w:rsid w:val="00110C64"/>
    <w:rsid w:val="00111131"/>
    <w:rsid w:val="001114A8"/>
    <w:rsid w:val="00111C27"/>
    <w:rsid w:val="00112159"/>
    <w:rsid w:val="00112648"/>
    <w:rsid w:val="00112768"/>
    <w:rsid w:val="0011291E"/>
    <w:rsid w:val="00112BEC"/>
    <w:rsid w:val="001135D9"/>
    <w:rsid w:val="00113927"/>
    <w:rsid w:val="00113D8C"/>
    <w:rsid w:val="00113DA0"/>
    <w:rsid w:val="0011440C"/>
    <w:rsid w:val="0011483D"/>
    <w:rsid w:val="00114E62"/>
    <w:rsid w:val="00115131"/>
    <w:rsid w:val="00115418"/>
    <w:rsid w:val="00115425"/>
    <w:rsid w:val="001160E0"/>
    <w:rsid w:val="0011678A"/>
    <w:rsid w:val="00116909"/>
    <w:rsid w:val="00116A44"/>
    <w:rsid w:val="00117125"/>
    <w:rsid w:val="001172FE"/>
    <w:rsid w:val="001175B2"/>
    <w:rsid w:val="001176AD"/>
    <w:rsid w:val="00117927"/>
    <w:rsid w:val="001179C5"/>
    <w:rsid w:val="0012059F"/>
    <w:rsid w:val="001207EB"/>
    <w:rsid w:val="00121685"/>
    <w:rsid w:val="00121693"/>
    <w:rsid w:val="001217EB"/>
    <w:rsid w:val="001219B3"/>
    <w:rsid w:val="00121B39"/>
    <w:rsid w:val="00121D25"/>
    <w:rsid w:val="00121EBB"/>
    <w:rsid w:val="00122A83"/>
    <w:rsid w:val="00122CE2"/>
    <w:rsid w:val="00123BF6"/>
    <w:rsid w:val="001243EF"/>
    <w:rsid w:val="001244DA"/>
    <w:rsid w:val="001245AF"/>
    <w:rsid w:val="001245F1"/>
    <w:rsid w:val="001248B9"/>
    <w:rsid w:val="00124A56"/>
    <w:rsid w:val="00124B0E"/>
    <w:rsid w:val="00124C8E"/>
    <w:rsid w:val="00125139"/>
    <w:rsid w:val="001256AA"/>
    <w:rsid w:val="00125D00"/>
    <w:rsid w:val="001267E9"/>
    <w:rsid w:val="0012682B"/>
    <w:rsid w:val="00126937"/>
    <w:rsid w:val="00126DEE"/>
    <w:rsid w:val="00126EDE"/>
    <w:rsid w:val="00126F33"/>
    <w:rsid w:val="00127C56"/>
    <w:rsid w:val="00127CA9"/>
    <w:rsid w:val="0013000C"/>
    <w:rsid w:val="0013030E"/>
    <w:rsid w:val="0013055C"/>
    <w:rsid w:val="00130567"/>
    <w:rsid w:val="00130C30"/>
    <w:rsid w:val="001316E6"/>
    <w:rsid w:val="00131A22"/>
    <w:rsid w:val="00131DE3"/>
    <w:rsid w:val="00132647"/>
    <w:rsid w:val="001327A8"/>
    <w:rsid w:val="001329AE"/>
    <w:rsid w:val="00132DA6"/>
    <w:rsid w:val="00132E0B"/>
    <w:rsid w:val="00132F70"/>
    <w:rsid w:val="00133239"/>
    <w:rsid w:val="00133DE6"/>
    <w:rsid w:val="0013402C"/>
    <w:rsid w:val="00134093"/>
    <w:rsid w:val="0013422B"/>
    <w:rsid w:val="0013428C"/>
    <w:rsid w:val="0013433E"/>
    <w:rsid w:val="001343B7"/>
    <w:rsid w:val="00134F9D"/>
    <w:rsid w:val="00135E19"/>
    <w:rsid w:val="00135E22"/>
    <w:rsid w:val="001361D9"/>
    <w:rsid w:val="001361DB"/>
    <w:rsid w:val="0013690D"/>
    <w:rsid w:val="00136AEB"/>
    <w:rsid w:val="00136C2E"/>
    <w:rsid w:val="00136F77"/>
    <w:rsid w:val="001373A7"/>
    <w:rsid w:val="00137537"/>
    <w:rsid w:val="001377FA"/>
    <w:rsid w:val="001379F0"/>
    <w:rsid w:val="00137F9C"/>
    <w:rsid w:val="00137FDF"/>
    <w:rsid w:val="001400E0"/>
    <w:rsid w:val="00140277"/>
    <w:rsid w:val="001405DB"/>
    <w:rsid w:val="00140ABC"/>
    <w:rsid w:val="00140C3A"/>
    <w:rsid w:val="0014112D"/>
    <w:rsid w:val="00141213"/>
    <w:rsid w:val="0014124F"/>
    <w:rsid w:val="001413CF"/>
    <w:rsid w:val="00141469"/>
    <w:rsid w:val="0014163D"/>
    <w:rsid w:val="00141BF3"/>
    <w:rsid w:val="00141D1D"/>
    <w:rsid w:val="00141DB6"/>
    <w:rsid w:val="00141F32"/>
    <w:rsid w:val="00141F51"/>
    <w:rsid w:val="00141F8B"/>
    <w:rsid w:val="001423E1"/>
    <w:rsid w:val="0014257A"/>
    <w:rsid w:val="00142CBF"/>
    <w:rsid w:val="00142CF7"/>
    <w:rsid w:val="00142D72"/>
    <w:rsid w:val="001435F7"/>
    <w:rsid w:val="0014414D"/>
    <w:rsid w:val="00144A09"/>
    <w:rsid w:val="00144E2D"/>
    <w:rsid w:val="00144E55"/>
    <w:rsid w:val="0014507B"/>
    <w:rsid w:val="0014582B"/>
    <w:rsid w:val="0014625A"/>
    <w:rsid w:val="00146B17"/>
    <w:rsid w:val="0014735B"/>
    <w:rsid w:val="00147A27"/>
    <w:rsid w:val="00147D2E"/>
    <w:rsid w:val="00147E8D"/>
    <w:rsid w:val="00150077"/>
    <w:rsid w:val="00150519"/>
    <w:rsid w:val="00150CFD"/>
    <w:rsid w:val="00151047"/>
    <w:rsid w:val="0015121A"/>
    <w:rsid w:val="00151222"/>
    <w:rsid w:val="00151ADB"/>
    <w:rsid w:val="00152160"/>
    <w:rsid w:val="001521CD"/>
    <w:rsid w:val="001522CA"/>
    <w:rsid w:val="001523F0"/>
    <w:rsid w:val="001528F4"/>
    <w:rsid w:val="00152912"/>
    <w:rsid w:val="00152D1B"/>
    <w:rsid w:val="00152E3E"/>
    <w:rsid w:val="00153068"/>
    <w:rsid w:val="00153C97"/>
    <w:rsid w:val="00154379"/>
    <w:rsid w:val="00154CDD"/>
    <w:rsid w:val="00154D16"/>
    <w:rsid w:val="001550AB"/>
    <w:rsid w:val="001550BE"/>
    <w:rsid w:val="001553E4"/>
    <w:rsid w:val="0015552A"/>
    <w:rsid w:val="00155756"/>
    <w:rsid w:val="001557D7"/>
    <w:rsid w:val="00155820"/>
    <w:rsid w:val="00155DC2"/>
    <w:rsid w:val="00155F8A"/>
    <w:rsid w:val="00156533"/>
    <w:rsid w:val="0015674B"/>
    <w:rsid w:val="0015679F"/>
    <w:rsid w:val="001567F3"/>
    <w:rsid w:val="00156A72"/>
    <w:rsid w:val="00156F20"/>
    <w:rsid w:val="00156F33"/>
    <w:rsid w:val="0015708C"/>
    <w:rsid w:val="001570E7"/>
    <w:rsid w:val="00157229"/>
    <w:rsid w:val="0015742B"/>
    <w:rsid w:val="00160441"/>
    <w:rsid w:val="00160B4A"/>
    <w:rsid w:val="00160BF9"/>
    <w:rsid w:val="00160EA2"/>
    <w:rsid w:val="00161031"/>
    <w:rsid w:val="001619AC"/>
    <w:rsid w:val="00161ED2"/>
    <w:rsid w:val="00161FC4"/>
    <w:rsid w:val="00162110"/>
    <w:rsid w:val="0016280D"/>
    <w:rsid w:val="0016286D"/>
    <w:rsid w:val="00162A7E"/>
    <w:rsid w:val="00162B0F"/>
    <w:rsid w:val="00162D94"/>
    <w:rsid w:val="001630B2"/>
    <w:rsid w:val="001631AA"/>
    <w:rsid w:val="001633B5"/>
    <w:rsid w:val="00163670"/>
    <w:rsid w:val="001638BE"/>
    <w:rsid w:val="00163BAF"/>
    <w:rsid w:val="00163DD2"/>
    <w:rsid w:val="00163DEA"/>
    <w:rsid w:val="00163E1E"/>
    <w:rsid w:val="00164104"/>
    <w:rsid w:val="00164AD6"/>
    <w:rsid w:val="00165088"/>
    <w:rsid w:val="00165566"/>
    <w:rsid w:val="001658FF"/>
    <w:rsid w:val="00165AD9"/>
    <w:rsid w:val="00165C7B"/>
    <w:rsid w:val="00165C86"/>
    <w:rsid w:val="0016681F"/>
    <w:rsid w:val="00167267"/>
    <w:rsid w:val="00167855"/>
    <w:rsid w:val="00167890"/>
    <w:rsid w:val="00167F58"/>
    <w:rsid w:val="00167F66"/>
    <w:rsid w:val="0017050B"/>
    <w:rsid w:val="00170534"/>
    <w:rsid w:val="00170656"/>
    <w:rsid w:val="00170828"/>
    <w:rsid w:val="00170A8A"/>
    <w:rsid w:val="00170AED"/>
    <w:rsid w:val="00170B71"/>
    <w:rsid w:val="00170F51"/>
    <w:rsid w:val="00171653"/>
    <w:rsid w:val="001719D7"/>
    <w:rsid w:val="00171AA1"/>
    <w:rsid w:val="00171CF8"/>
    <w:rsid w:val="001720D6"/>
    <w:rsid w:val="00172175"/>
    <w:rsid w:val="00172E5F"/>
    <w:rsid w:val="001731D8"/>
    <w:rsid w:val="00173219"/>
    <w:rsid w:val="001733A8"/>
    <w:rsid w:val="0017343E"/>
    <w:rsid w:val="00173608"/>
    <w:rsid w:val="001737E5"/>
    <w:rsid w:val="00173892"/>
    <w:rsid w:val="00173BBA"/>
    <w:rsid w:val="00173C60"/>
    <w:rsid w:val="00173CBF"/>
    <w:rsid w:val="00173E6F"/>
    <w:rsid w:val="00173FAD"/>
    <w:rsid w:val="00173FBB"/>
    <w:rsid w:val="00174379"/>
    <w:rsid w:val="001744D7"/>
    <w:rsid w:val="001746A9"/>
    <w:rsid w:val="0017501B"/>
    <w:rsid w:val="001756B1"/>
    <w:rsid w:val="001759E2"/>
    <w:rsid w:val="0017628F"/>
    <w:rsid w:val="00176327"/>
    <w:rsid w:val="00176BC4"/>
    <w:rsid w:val="00176DC0"/>
    <w:rsid w:val="00177123"/>
    <w:rsid w:val="00177156"/>
    <w:rsid w:val="00177301"/>
    <w:rsid w:val="001779CB"/>
    <w:rsid w:val="00177DDB"/>
    <w:rsid w:val="00177E23"/>
    <w:rsid w:val="00180042"/>
    <w:rsid w:val="00180102"/>
    <w:rsid w:val="00180327"/>
    <w:rsid w:val="0018051B"/>
    <w:rsid w:val="00180608"/>
    <w:rsid w:val="00180716"/>
    <w:rsid w:val="00180A20"/>
    <w:rsid w:val="00180E17"/>
    <w:rsid w:val="0018119F"/>
    <w:rsid w:val="001816F8"/>
    <w:rsid w:val="0018171C"/>
    <w:rsid w:val="00181925"/>
    <w:rsid w:val="00181B40"/>
    <w:rsid w:val="00181D6A"/>
    <w:rsid w:val="00181E86"/>
    <w:rsid w:val="00181EFD"/>
    <w:rsid w:val="00182072"/>
    <w:rsid w:val="00182230"/>
    <w:rsid w:val="00182305"/>
    <w:rsid w:val="001824F0"/>
    <w:rsid w:val="00182813"/>
    <w:rsid w:val="00182BA5"/>
    <w:rsid w:val="00182E38"/>
    <w:rsid w:val="00183949"/>
    <w:rsid w:val="00183F27"/>
    <w:rsid w:val="0018405C"/>
    <w:rsid w:val="00184271"/>
    <w:rsid w:val="0018429E"/>
    <w:rsid w:val="00184D4E"/>
    <w:rsid w:val="00184DC2"/>
    <w:rsid w:val="001851DC"/>
    <w:rsid w:val="001855F7"/>
    <w:rsid w:val="00185740"/>
    <w:rsid w:val="001859A3"/>
    <w:rsid w:val="00185C25"/>
    <w:rsid w:val="00185D2D"/>
    <w:rsid w:val="00186157"/>
    <w:rsid w:val="00186211"/>
    <w:rsid w:val="001863C3"/>
    <w:rsid w:val="001868DC"/>
    <w:rsid w:val="0018691A"/>
    <w:rsid w:val="00186D2E"/>
    <w:rsid w:val="001870A1"/>
    <w:rsid w:val="001871D4"/>
    <w:rsid w:val="00187223"/>
    <w:rsid w:val="001872B0"/>
    <w:rsid w:val="001873CA"/>
    <w:rsid w:val="001876AB"/>
    <w:rsid w:val="001878A9"/>
    <w:rsid w:val="001879CA"/>
    <w:rsid w:val="00187AC7"/>
    <w:rsid w:val="00187B5E"/>
    <w:rsid w:val="00187B61"/>
    <w:rsid w:val="00187C42"/>
    <w:rsid w:val="00187F8F"/>
    <w:rsid w:val="00190143"/>
    <w:rsid w:val="001909EB"/>
    <w:rsid w:val="00190B8B"/>
    <w:rsid w:val="0019143C"/>
    <w:rsid w:val="001917C1"/>
    <w:rsid w:val="001919DB"/>
    <w:rsid w:val="00191A6C"/>
    <w:rsid w:val="00192615"/>
    <w:rsid w:val="00192721"/>
    <w:rsid w:val="00192728"/>
    <w:rsid w:val="001928CC"/>
    <w:rsid w:val="0019338C"/>
    <w:rsid w:val="00193E76"/>
    <w:rsid w:val="00193F6C"/>
    <w:rsid w:val="001940E7"/>
    <w:rsid w:val="00194342"/>
    <w:rsid w:val="00194418"/>
    <w:rsid w:val="001947E2"/>
    <w:rsid w:val="00194EEF"/>
    <w:rsid w:val="00195073"/>
    <w:rsid w:val="001955B6"/>
    <w:rsid w:val="00196387"/>
    <w:rsid w:val="0019668B"/>
    <w:rsid w:val="0019699A"/>
    <w:rsid w:val="00197123"/>
    <w:rsid w:val="0019756B"/>
    <w:rsid w:val="001975E8"/>
    <w:rsid w:val="00197A13"/>
    <w:rsid w:val="001A04BB"/>
    <w:rsid w:val="001A0632"/>
    <w:rsid w:val="001A0774"/>
    <w:rsid w:val="001A08A7"/>
    <w:rsid w:val="001A0A9F"/>
    <w:rsid w:val="001A0E75"/>
    <w:rsid w:val="001A0F70"/>
    <w:rsid w:val="001A1470"/>
    <w:rsid w:val="001A16D3"/>
    <w:rsid w:val="001A1B0B"/>
    <w:rsid w:val="001A1B6D"/>
    <w:rsid w:val="001A22F3"/>
    <w:rsid w:val="001A238A"/>
    <w:rsid w:val="001A2457"/>
    <w:rsid w:val="001A2675"/>
    <w:rsid w:val="001A29B6"/>
    <w:rsid w:val="001A2B55"/>
    <w:rsid w:val="001A2C30"/>
    <w:rsid w:val="001A2D65"/>
    <w:rsid w:val="001A3175"/>
    <w:rsid w:val="001A34C8"/>
    <w:rsid w:val="001A3ACF"/>
    <w:rsid w:val="001A3DFA"/>
    <w:rsid w:val="001A3EBC"/>
    <w:rsid w:val="001A3F46"/>
    <w:rsid w:val="001A3FFE"/>
    <w:rsid w:val="001A4010"/>
    <w:rsid w:val="001A4126"/>
    <w:rsid w:val="001A468E"/>
    <w:rsid w:val="001A46E3"/>
    <w:rsid w:val="001A4901"/>
    <w:rsid w:val="001A4938"/>
    <w:rsid w:val="001A4D5F"/>
    <w:rsid w:val="001A4DD4"/>
    <w:rsid w:val="001A4E82"/>
    <w:rsid w:val="001A5322"/>
    <w:rsid w:val="001A548F"/>
    <w:rsid w:val="001A5619"/>
    <w:rsid w:val="001A56E1"/>
    <w:rsid w:val="001A58C5"/>
    <w:rsid w:val="001A5B65"/>
    <w:rsid w:val="001A5DA3"/>
    <w:rsid w:val="001A617B"/>
    <w:rsid w:val="001A648F"/>
    <w:rsid w:val="001A6796"/>
    <w:rsid w:val="001A6A5C"/>
    <w:rsid w:val="001A6A5D"/>
    <w:rsid w:val="001A6B50"/>
    <w:rsid w:val="001A6D07"/>
    <w:rsid w:val="001A7011"/>
    <w:rsid w:val="001A764A"/>
    <w:rsid w:val="001A7AA6"/>
    <w:rsid w:val="001A7B65"/>
    <w:rsid w:val="001A7E30"/>
    <w:rsid w:val="001A7ED7"/>
    <w:rsid w:val="001A7EE8"/>
    <w:rsid w:val="001B0200"/>
    <w:rsid w:val="001B020F"/>
    <w:rsid w:val="001B0500"/>
    <w:rsid w:val="001B0639"/>
    <w:rsid w:val="001B09BE"/>
    <w:rsid w:val="001B0C3C"/>
    <w:rsid w:val="001B0CF6"/>
    <w:rsid w:val="001B0EE8"/>
    <w:rsid w:val="001B1664"/>
    <w:rsid w:val="001B199A"/>
    <w:rsid w:val="001B270A"/>
    <w:rsid w:val="001B276D"/>
    <w:rsid w:val="001B29D5"/>
    <w:rsid w:val="001B2A80"/>
    <w:rsid w:val="001B3889"/>
    <w:rsid w:val="001B3B9E"/>
    <w:rsid w:val="001B3CB7"/>
    <w:rsid w:val="001B40EC"/>
    <w:rsid w:val="001B4131"/>
    <w:rsid w:val="001B4476"/>
    <w:rsid w:val="001B457F"/>
    <w:rsid w:val="001B4B92"/>
    <w:rsid w:val="001B4C60"/>
    <w:rsid w:val="001B56C3"/>
    <w:rsid w:val="001B5778"/>
    <w:rsid w:val="001B5838"/>
    <w:rsid w:val="001B5A34"/>
    <w:rsid w:val="001B5AC4"/>
    <w:rsid w:val="001B6273"/>
    <w:rsid w:val="001B631D"/>
    <w:rsid w:val="001B638D"/>
    <w:rsid w:val="001B69C2"/>
    <w:rsid w:val="001B6DDA"/>
    <w:rsid w:val="001B6E51"/>
    <w:rsid w:val="001B6EDD"/>
    <w:rsid w:val="001B7563"/>
    <w:rsid w:val="001B768B"/>
    <w:rsid w:val="001B76D6"/>
    <w:rsid w:val="001B7792"/>
    <w:rsid w:val="001B7C30"/>
    <w:rsid w:val="001B7CFF"/>
    <w:rsid w:val="001B7FD6"/>
    <w:rsid w:val="001C0563"/>
    <w:rsid w:val="001C060C"/>
    <w:rsid w:val="001C0C3F"/>
    <w:rsid w:val="001C10A6"/>
    <w:rsid w:val="001C112B"/>
    <w:rsid w:val="001C1139"/>
    <w:rsid w:val="001C135D"/>
    <w:rsid w:val="001C1466"/>
    <w:rsid w:val="001C16B5"/>
    <w:rsid w:val="001C19A9"/>
    <w:rsid w:val="001C1B7C"/>
    <w:rsid w:val="001C1CE7"/>
    <w:rsid w:val="001C24A5"/>
    <w:rsid w:val="001C2AE6"/>
    <w:rsid w:val="001C2AFF"/>
    <w:rsid w:val="001C2C8D"/>
    <w:rsid w:val="001C2DAE"/>
    <w:rsid w:val="001C2E15"/>
    <w:rsid w:val="001C2E94"/>
    <w:rsid w:val="001C33DD"/>
    <w:rsid w:val="001C3C29"/>
    <w:rsid w:val="001C3D00"/>
    <w:rsid w:val="001C3F96"/>
    <w:rsid w:val="001C475A"/>
    <w:rsid w:val="001C4B87"/>
    <w:rsid w:val="001C4D0C"/>
    <w:rsid w:val="001C4E52"/>
    <w:rsid w:val="001C53E3"/>
    <w:rsid w:val="001C54BD"/>
    <w:rsid w:val="001C5853"/>
    <w:rsid w:val="001C5DC2"/>
    <w:rsid w:val="001C61AE"/>
    <w:rsid w:val="001C6209"/>
    <w:rsid w:val="001C62A5"/>
    <w:rsid w:val="001C682C"/>
    <w:rsid w:val="001C6EE1"/>
    <w:rsid w:val="001C70C5"/>
    <w:rsid w:val="001C7C95"/>
    <w:rsid w:val="001C7D62"/>
    <w:rsid w:val="001C7F1D"/>
    <w:rsid w:val="001C7F22"/>
    <w:rsid w:val="001C7F7F"/>
    <w:rsid w:val="001D011F"/>
    <w:rsid w:val="001D0743"/>
    <w:rsid w:val="001D0A2E"/>
    <w:rsid w:val="001D0AEB"/>
    <w:rsid w:val="001D0B3A"/>
    <w:rsid w:val="001D1481"/>
    <w:rsid w:val="001D1AA4"/>
    <w:rsid w:val="001D1B40"/>
    <w:rsid w:val="001D1FF0"/>
    <w:rsid w:val="001D21FF"/>
    <w:rsid w:val="001D23AA"/>
    <w:rsid w:val="001D2614"/>
    <w:rsid w:val="001D2A0B"/>
    <w:rsid w:val="001D2DFE"/>
    <w:rsid w:val="001D3256"/>
    <w:rsid w:val="001D34D3"/>
    <w:rsid w:val="001D39DF"/>
    <w:rsid w:val="001D4327"/>
    <w:rsid w:val="001D44D7"/>
    <w:rsid w:val="001D4791"/>
    <w:rsid w:val="001D4A9C"/>
    <w:rsid w:val="001D4C45"/>
    <w:rsid w:val="001D4C80"/>
    <w:rsid w:val="001D5019"/>
    <w:rsid w:val="001D535E"/>
    <w:rsid w:val="001D5379"/>
    <w:rsid w:val="001D5C67"/>
    <w:rsid w:val="001D5CD0"/>
    <w:rsid w:val="001D6089"/>
    <w:rsid w:val="001D6717"/>
    <w:rsid w:val="001D67AA"/>
    <w:rsid w:val="001D6913"/>
    <w:rsid w:val="001D6EC0"/>
    <w:rsid w:val="001D7191"/>
    <w:rsid w:val="001D775A"/>
    <w:rsid w:val="001D7F17"/>
    <w:rsid w:val="001D7FBC"/>
    <w:rsid w:val="001E01B2"/>
    <w:rsid w:val="001E01CC"/>
    <w:rsid w:val="001E0547"/>
    <w:rsid w:val="001E06A7"/>
    <w:rsid w:val="001E0828"/>
    <w:rsid w:val="001E09DF"/>
    <w:rsid w:val="001E0A13"/>
    <w:rsid w:val="001E0C9C"/>
    <w:rsid w:val="001E0D76"/>
    <w:rsid w:val="001E0F62"/>
    <w:rsid w:val="001E0F9E"/>
    <w:rsid w:val="001E0FB8"/>
    <w:rsid w:val="001E10E5"/>
    <w:rsid w:val="001E1275"/>
    <w:rsid w:val="001E14A4"/>
    <w:rsid w:val="001E167C"/>
    <w:rsid w:val="001E1915"/>
    <w:rsid w:val="001E1AE1"/>
    <w:rsid w:val="001E1BD6"/>
    <w:rsid w:val="001E2452"/>
    <w:rsid w:val="001E24D1"/>
    <w:rsid w:val="001E252D"/>
    <w:rsid w:val="001E2655"/>
    <w:rsid w:val="001E28F1"/>
    <w:rsid w:val="001E2CF9"/>
    <w:rsid w:val="001E2D46"/>
    <w:rsid w:val="001E3458"/>
    <w:rsid w:val="001E356E"/>
    <w:rsid w:val="001E36DD"/>
    <w:rsid w:val="001E39D6"/>
    <w:rsid w:val="001E4737"/>
    <w:rsid w:val="001E5083"/>
    <w:rsid w:val="001E50B3"/>
    <w:rsid w:val="001E56F5"/>
    <w:rsid w:val="001E581F"/>
    <w:rsid w:val="001E5869"/>
    <w:rsid w:val="001E5D13"/>
    <w:rsid w:val="001E5F2F"/>
    <w:rsid w:val="001E5FAF"/>
    <w:rsid w:val="001E6048"/>
    <w:rsid w:val="001E6770"/>
    <w:rsid w:val="001E6AF4"/>
    <w:rsid w:val="001E6B35"/>
    <w:rsid w:val="001E6BF9"/>
    <w:rsid w:val="001E6D6F"/>
    <w:rsid w:val="001E6F18"/>
    <w:rsid w:val="001E6F96"/>
    <w:rsid w:val="001E70A5"/>
    <w:rsid w:val="001E72B2"/>
    <w:rsid w:val="001E749C"/>
    <w:rsid w:val="001E7DA1"/>
    <w:rsid w:val="001E7FB5"/>
    <w:rsid w:val="001F0329"/>
    <w:rsid w:val="001F0372"/>
    <w:rsid w:val="001F096C"/>
    <w:rsid w:val="001F0B96"/>
    <w:rsid w:val="001F0F39"/>
    <w:rsid w:val="001F11EA"/>
    <w:rsid w:val="001F1692"/>
    <w:rsid w:val="001F16C8"/>
    <w:rsid w:val="001F1B48"/>
    <w:rsid w:val="001F1B96"/>
    <w:rsid w:val="001F1E68"/>
    <w:rsid w:val="001F2015"/>
    <w:rsid w:val="001F24AE"/>
    <w:rsid w:val="001F24E7"/>
    <w:rsid w:val="001F2A20"/>
    <w:rsid w:val="001F2A98"/>
    <w:rsid w:val="001F2ACA"/>
    <w:rsid w:val="001F37E6"/>
    <w:rsid w:val="001F38E8"/>
    <w:rsid w:val="001F3E72"/>
    <w:rsid w:val="001F404D"/>
    <w:rsid w:val="001F4114"/>
    <w:rsid w:val="001F4171"/>
    <w:rsid w:val="001F428C"/>
    <w:rsid w:val="001F43F0"/>
    <w:rsid w:val="001F5171"/>
    <w:rsid w:val="001F51F8"/>
    <w:rsid w:val="001F5232"/>
    <w:rsid w:val="001F56E7"/>
    <w:rsid w:val="001F5742"/>
    <w:rsid w:val="001F5957"/>
    <w:rsid w:val="001F5EAD"/>
    <w:rsid w:val="001F5EF7"/>
    <w:rsid w:val="001F5FD9"/>
    <w:rsid w:val="001F6282"/>
    <w:rsid w:val="001F6A7A"/>
    <w:rsid w:val="001F6B00"/>
    <w:rsid w:val="001F6BC6"/>
    <w:rsid w:val="001F6C1C"/>
    <w:rsid w:val="001F7112"/>
    <w:rsid w:val="001F716C"/>
    <w:rsid w:val="001F7218"/>
    <w:rsid w:val="001F7468"/>
    <w:rsid w:val="001F74BC"/>
    <w:rsid w:val="001F7D9A"/>
    <w:rsid w:val="001F7E64"/>
    <w:rsid w:val="00200026"/>
    <w:rsid w:val="00200281"/>
    <w:rsid w:val="00200571"/>
    <w:rsid w:val="0020057A"/>
    <w:rsid w:val="00200BE7"/>
    <w:rsid w:val="00200CF7"/>
    <w:rsid w:val="00200F89"/>
    <w:rsid w:val="00201055"/>
    <w:rsid w:val="002011FB"/>
    <w:rsid w:val="002014D1"/>
    <w:rsid w:val="002015AE"/>
    <w:rsid w:val="00201D49"/>
    <w:rsid w:val="00201D86"/>
    <w:rsid w:val="00201F3F"/>
    <w:rsid w:val="00201FFD"/>
    <w:rsid w:val="00202441"/>
    <w:rsid w:val="0020245E"/>
    <w:rsid w:val="002026C0"/>
    <w:rsid w:val="00202A11"/>
    <w:rsid w:val="00202B8A"/>
    <w:rsid w:val="00202D22"/>
    <w:rsid w:val="002031DE"/>
    <w:rsid w:val="002031E2"/>
    <w:rsid w:val="00203245"/>
    <w:rsid w:val="002032D4"/>
    <w:rsid w:val="00203500"/>
    <w:rsid w:val="002038A6"/>
    <w:rsid w:val="00203925"/>
    <w:rsid w:val="002039D2"/>
    <w:rsid w:val="00203AB7"/>
    <w:rsid w:val="00203CD9"/>
    <w:rsid w:val="00203F7C"/>
    <w:rsid w:val="00203FB5"/>
    <w:rsid w:val="002040DC"/>
    <w:rsid w:val="00204656"/>
    <w:rsid w:val="002046EF"/>
    <w:rsid w:val="00204992"/>
    <w:rsid w:val="00204B0D"/>
    <w:rsid w:val="00204E45"/>
    <w:rsid w:val="00204EDF"/>
    <w:rsid w:val="0020521A"/>
    <w:rsid w:val="0020542C"/>
    <w:rsid w:val="00205600"/>
    <w:rsid w:val="0020575E"/>
    <w:rsid w:val="00205A89"/>
    <w:rsid w:val="00205D40"/>
    <w:rsid w:val="002061B5"/>
    <w:rsid w:val="00206747"/>
    <w:rsid w:val="00206976"/>
    <w:rsid w:val="00206B55"/>
    <w:rsid w:val="00206CBA"/>
    <w:rsid w:val="00206CC1"/>
    <w:rsid w:val="00206F9D"/>
    <w:rsid w:val="00207752"/>
    <w:rsid w:val="00207CDB"/>
    <w:rsid w:val="002101A0"/>
    <w:rsid w:val="00210508"/>
    <w:rsid w:val="002105EB"/>
    <w:rsid w:val="00210632"/>
    <w:rsid w:val="00210871"/>
    <w:rsid w:val="00210BE9"/>
    <w:rsid w:val="00210C10"/>
    <w:rsid w:val="00210C9A"/>
    <w:rsid w:val="00210E8C"/>
    <w:rsid w:val="00210F6D"/>
    <w:rsid w:val="002114C6"/>
    <w:rsid w:val="0021193D"/>
    <w:rsid w:val="00211BD8"/>
    <w:rsid w:val="00212131"/>
    <w:rsid w:val="002121CF"/>
    <w:rsid w:val="00212635"/>
    <w:rsid w:val="00212661"/>
    <w:rsid w:val="002128DC"/>
    <w:rsid w:val="00212ACB"/>
    <w:rsid w:val="00212D2B"/>
    <w:rsid w:val="002130EA"/>
    <w:rsid w:val="00213747"/>
    <w:rsid w:val="00213A4F"/>
    <w:rsid w:val="002141E5"/>
    <w:rsid w:val="0021456C"/>
    <w:rsid w:val="00214593"/>
    <w:rsid w:val="002146D0"/>
    <w:rsid w:val="00214C3F"/>
    <w:rsid w:val="0021514A"/>
    <w:rsid w:val="0021569F"/>
    <w:rsid w:val="002156BC"/>
    <w:rsid w:val="002156D9"/>
    <w:rsid w:val="002161F2"/>
    <w:rsid w:val="0021628C"/>
    <w:rsid w:val="002163FF"/>
    <w:rsid w:val="00216557"/>
    <w:rsid w:val="00216692"/>
    <w:rsid w:val="002167EB"/>
    <w:rsid w:val="00216AA4"/>
    <w:rsid w:val="00216D82"/>
    <w:rsid w:val="00216DCC"/>
    <w:rsid w:val="00216DD1"/>
    <w:rsid w:val="00216E6A"/>
    <w:rsid w:val="00216FF5"/>
    <w:rsid w:val="002171EB"/>
    <w:rsid w:val="002177E4"/>
    <w:rsid w:val="00220069"/>
    <w:rsid w:val="002200BB"/>
    <w:rsid w:val="00220396"/>
    <w:rsid w:val="002207F7"/>
    <w:rsid w:val="0022081C"/>
    <w:rsid w:val="00220DD3"/>
    <w:rsid w:val="00220E41"/>
    <w:rsid w:val="00220FE2"/>
    <w:rsid w:val="00221787"/>
    <w:rsid w:val="002217D4"/>
    <w:rsid w:val="00221881"/>
    <w:rsid w:val="0022196D"/>
    <w:rsid w:val="00221F8B"/>
    <w:rsid w:val="00222A4A"/>
    <w:rsid w:val="00222ABE"/>
    <w:rsid w:val="002231F0"/>
    <w:rsid w:val="00223D8B"/>
    <w:rsid w:val="00223EE9"/>
    <w:rsid w:val="00223FE2"/>
    <w:rsid w:val="00223FF6"/>
    <w:rsid w:val="00224152"/>
    <w:rsid w:val="0022457D"/>
    <w:rsid w:val="00224854"/>
    <w:rsid w:val="00224FF2"/>
    <w:rsid w:val="00225442"/>
    <w:rsid w:val="0022556F"/>
    <w:rsid w:val="002255E5"/>
    <w:rsid w:val="00225791"/>
    <w:rsid w:val="00225805"/>
    <w:rsid w:val="00225A1D"/>
    <w:rsid w:val="00225ABF"/>
    <w:rsid w:val="00225F71"/>
    <w:rsid w:val="0022602B"/>
    <w:rsid w:val="0022619E"/>
    <w:rsid w:val="002261D8"/>
    <w:rsid w:val="002261E8"/>
    <w:rsid w:val="0022632A"/>
    <w:rsid w:val="002265CE"/>
    <w:rsid w:val="00226659"/>
    <w:rsid w:val="00226761"/>
    <w:rsid w:val="002268FE"/>
    <w:rsid w:val="00226D02"/>
    <w:rsid w:val="00226F2F"/>
    <w:rsid w:val="00226FF0"/>
    <w:rsid w:val="002270A9"/>
    <w:rsid w:val="0022746C"/>
    <w:rsid w:val="00227CFA"/>
    <w:rsid w:val="002300CB"/>
    <w:rsid w:val="00230530"/>
    <w:rsid w:val="002307F4"/>
    <w:rsid w:val="00230E17"/>
    <w:rsid w:val="00230E25"/>
    <w:rsid w:val="00231480"/>
    <w:rsid w:val="00231997"/>
    <w:rsid w:val="002319D2"/>
    <w:rsid w:val="00231B66"/>
    <w:rsid w:val="00231C99"/>
    <w:rsid w:val="00231CC8"/>
    <w:rsid w:val="00231D03"/>
    <w:rsid w:val="00231D06"/>
    <w:rsid w:val="00232076"/>
    <w:rsid w:val="0023218F"/>
    <w:rsid w:val="00232384"/>
    <w:rsid w:val="002323F8"/>
    <w:rsid w:val="00232740"/>
    <w:rsid w:val="00233100"/>
    <w:rsid w:val="00233257"/>
    <w:rsid w:val="002335FA"/>
    <w:rsid w:val="0023381C"/>
    <w:rsid w:val="002339E6"/>
    <w:rsid w:val="00233CBA"/>
    <w:rsid w:val="00233E5E"/>
    <w:rsid w:val="002344EB"/>
    <w:rsid w:val="00234F14"/>
    <w:rsid w:val="002350DA"/>
    <w:rsid w:val="00235526"/>
    <w:rsid w:val="002355D7"/>
    <w:rsid w:val="002358E8"/>
    <w:rsid w:val="00235A82"/>
    <w:rsid w:val="00235C8A"/>
    <w:rsid w:val="00235E48"/>
    <w:rsid w:val="002370FB"/>
    <w:rsid w:val="002373E8"/>
    <w:rsid w:val="002373F0"/>
    <w:rsid w:val="0023767A"/>
    <w:rsid w:val="00237772"/>
    <w:rsid w:val="00237A47"/>
    <w:rsid w:val="00237EB5"/>
    <w:rsid w:val="002402B6"/>
    <w:rsid w:val="00240BE9"/>
    <w:rsid w:val="00240CA3"/>
    <w:rsid w:val="00240D5A"/>
    <w:rsid w:val="00240ED5"/>
    <w:rsid w:val="00241076"/>
    <w:rsid w:val="00241189"/>
    <w:rsid w:val="002414F8"/>
    <w:rsid w:val="002416F2"/>
    <w:rsid w:val="0024187E"/>
    <w:rsid w:val="00242203"/>
    <w:rsid w:val="00242240"/>
    <w:rsid w:val="00242A4E"/>
    <w:rsid w:val="00242A85"/>
    <w:rsid w:val="00242CDB"/>
    <w:rsid w:val="00242FAB"/>
    <w:rsid w:val="00243005"/>
    <w:rsid w:val="002430AE"/>
    <w:rsid w:val="002430DC"/>
    <w:rsid w:val="0024343B"/>
    <w:rsid w:val="00243797"/>
    <w:rsid w:val="00243835"/>
    <w:rsid w:val="002438E6"/>
    <w:rsid w:val="002438E7"/>
    <w:rsid w:val="00243F5C"/>
    <w:rsid w:val="00244054"/>
    <w:rsid w:val="00244122"/>
    <w:rsid w:val="002443FE"/>
    <w:rsid w:val="0024443D"/>
    <w:rsid w:val="00244DE3"/>
    <w:rsid w:val="00244DE9"/>
    <w:rsid w:val="00244EF1"/>
    <w:rsid w:val="00244F94"/>
    <w:rsid w:val="00245998"/>
    <w:rsid w:val="002461FE"/>
    <w:rsid w:val="00246A2A"/>
    <w:rsid w:val="00246B3C"/>
    <w:rsid w:val="00246B6F"/>
    <w:rsid w:val="002472E7"/>
    <w:rsid w:val="0024741B"/>
    <w:rsid w:val="002478D1"/>
    <w:rsid w:val="002504A3"/>
    <w:rsid w:val="002504E2"/>
    <w:rsid w:val="00250FCF"/>
    <w:rsid w:val="002510C2"/>
    <w:rsid w:val="00251672"/>
    <w:rsid w:val="00251ADF"/>
    <w:rsid w:val="00251C1F"/>
    <w:rsid w:val="0025271A"/>
    <w:rsid w:val="0025284D"/>
    <w:rsid w:val="00252CFF"/>
    <w:rsid w:val="00252F11"/>
    <w:rsid w:val="00253060"/>
    <w:rsid w:val="00253568"/>
    <w:rsid w:val="002545A6"/>
    <w:rsid w:val="00254933"/>
    <w:rsid w:val="00254962"/>
    <w:rsid w:val="00254B90"/>
    <w:rsid w:val="00254EE6"/>
    <w:rsid w:val="00254FEA"/>
    <w:rsid w:val="00255407"/>
    <w:rsid w:val="002556A2"/>
    <w:rsid w:val="00255C5F"/>
    <w:rsid w:val="00256142"/>
    <w:rsid w:val="0025614B"/>
    <w:rsid w:val="002565DD"/>
    <w:rsid w:val="0025670B"/>
    <w:rsid w:val="00256764"/>
    <w:rsid w:val="00256E39"/>
    <w:rsid w:val="00256F20"/>
    <w:rsid w:val="0025702C"/>
    <w:rsid w:val="00257208"/>
    <w:rsid w:val="00257255"/>
    <w:rsid w:val="00257342"/>
    <w:rsid w:val="002576C1"/>
    <w:rsid w:val="002576C9"/>
    <w:rsid w:val="00257823"/>
    <w:rsid w:val="002579A6"/>
    <w:rsid w:val="00257EA8"/>
    <w:rsid w:val="00257F0A"/>
    <w:rsid w:val="00260847"/>
    <w:rsid w:val="00260F98"/>
    <w:rsid w:val="0026110C"/>
    <w:rsid w:val="0026134A"/>
    <w:rsid w:val="0026142A"/>
    <w:rsid w:val="0026151F"/>
    <w:rsid w:val="00261CA1"/>
    <w:rsid w:val="00262149"/>
    <w:rsid w:val="002622ED"/>
    <w:rsid w:val="002623A9"/>
    <w:rsid w:val="002626DC"/>
    <w:rsid w:val="00262A3C"/>
    <w:rsid w:val="002634B6"/>
    <w:rsid w:val="00263539"/>
    <w:rsid w:val="0026374E"/>
    <w:rsid w:val="002638B2"/>
    <w:rsid w:val="00263AB7"/>
    <w:rsid w:val="00263B76"/>
    <w:rsid w:val="00263D0C"/>
    <w:rsid w:val="00263DE2"/>
    <w:rsid w:val="00264403"/>
    <w:rsid w:val="00264566"/>
    <w:rsid w:val="00264855"/>
    <w:rsid w:val="002648FD"/>
    <w:rsid w:val="00264B85"/>
    <w:rsid w:val="00264CD3"/>
    <w:rsid w:val="00264EB6"/>
    <w:rsid w:val="00264EE0"/>
    <w:rsid w:val="0026500F"/>
    <w:rsid w:val="002656CF"/>
    <w:rsid w:val="00265804"/>
    <w:rsid w:val="00265811"/>
    <w:rsid w:val="00266271"/>
    <w:rsid w:val="002662FF"/>
    <w:rsid w:val="002668B3"/>
    <w:rsid w:val="00267B5F"/>
    <w:rsid w:val="00267CB2"/>
    <w:rsid w:val="00270230"/>
    <w:rsid w:val="00270369"/>
    <w:rsid w:val="002708AF"/>
    <w:rsid w:val="002709A0"/>
    <w:rsid w:val="002714B2"/>
    <w:rsid w:val="002716D9"/>
    <w:rsid w:val="00271B42"/>
    <w:rsid w:val="00271C76"/>
    <w:rsid w:val="00271DA2"/>
    <w:rsid w:val="002724F5"/>
    <w:rsid w:val="00272606"/>
    <w:rsid w:val="00272720"/>
    <w:rsid w:val="00272B42"/>
    <w:rsid w:val="00272BE5"/>
    <w:rsid w:val="00272FD6"/>
    <w:rsid w:val="00273193"/>
    <w:rsid w:val="00273327"/>
    <w:rsid w:val="00273906"/>
    <w:rsid w:val="00273B07"/>
    <w:rsid w:val="00273BA3"/>
    <w:rsid w:val="00274008"/>
    <w:rsid w:val="002746CC"/>
    <w:rsid w:val="002747C0"/>
    <w:rsid w:val="00274856"/>
    <w:rsid w:val="002749AC"/>
    <w:rsid w:val="00274B58"/>
    <w:rsid w:val="00274D56"/>
    <w:rsid w:val="00274D7D"/>
    <w:rsid w:val="00274E84"/>
    <w:rsid w:val="002753B4"/>
    <w:rsid w:val="002755DA"/>
    <w:rsid w:val="002758F5"/>
    <w:rsid w:val="00275BC6"/>
    <w:rsid w:val="00275CD3"/>
    <w:rsid w:val="00275D92"/>
    <w:rsid w:val="00276184"/>
    <w:rsid w:val="00276697"/>
    <w:rsid w:val="0027699F"/>
    <w:rsid w:val="00276AD1"/>
    <w:rsid w:val="00276D44"/>
    <w:rsid w:val="00276EFC"/>
    <w:rsid w:val="00277133"/>
    <w:rsid w:val="002778A2"/>
    <w:rsid w:val="00277B0D"/>
    <w:rsid w:val="00277BEA"/>
    <w:rsid w:val="002803AE"/>
    <w:rsid w:val="002804AE"/>
    <w:rsid w:val="002804E9"/>
    <w:rsid w:val="00280780"/>
    <w:rsid w:val="00280AFE"/>
    <w:rsid w:val="00280B5D"/>
    <w:rsid w:val="00280C5C"/>
    <w:rsid w:val="00280D63"/>
    <w:rsid w:val="00280EE8"/>
    <w:rsid w:val="0028135F"/>
    <w:rsid w:val="0028159E"/>
    <w:rsid w:val="00281620"/>
    <w:rsid w:val="00281D13"/>
    <w:rsid w:val="00281F49"/>
    <w:rsid w:val="00282090"/>
    <w:rsid w:val="00282355"/>
    <w:rsid w:val="00282614"/>
    <w:rsid w:val="002827FC"/>
    <w:rsid w:val="00282A4A"/>
    <w:rsid w:val="00282F31"/>
    <w:rsid w:val="002830D3"/>
    <w:rsid w:val="0028319C"/>
    <w:rsid w:val="0028369A"/>
    <w:rsid w:val="002839EF"/>
    <w:rsid w:val="00283FC8"/>
    <w:rsid w:val="002842BF"/>
    <w:rsid w:val="00284E03"/>
    <w:rsid w:val="00284F08"/>
    <w:rsid w:val="00284FDB"/>
    <w:rsid w:val="00285341"/>
    <w:rsid w:val="002853C8"/>
    <w:rsid w:val="00285742"/>
    <w:rsid w:val="00285B9A"/>
    <w:rsid w:val="00285C49"/>
    <w:rsid w:val="00285CA1"/>
    <w:rsid w:val="00285DF6"/>
    <w:rsid w:val="00285EFF"/>
    <w:rsid w:val="00285F8B"/>
    <w:rsid w:val="00286BBE"/>
    <w:rsid w:val="00286D49"/>
    <w:rsid w:val="0028715F"/>
    <w:rsid w:val="0028762C"/>
    <w:rsid w:val="002877DE"/>
    <w:rsid w:val="002877E1"/>
    <w:rsid w:val="00287967"/>
    <w:rsid w:val="0028798D"/>
    <w:rsid w:val="00287AA6"/>
    <w:rsid w:val="00287E48"/>
    <w:rsid w:val="0029004B"/>
    <w:rsid w:val="00290C89"/>
    <w:rsid w:val="00290F92"/>
    <w:rsid w:val="00290FE1"/>
    <w:rsid w:val="0029115D"/>
    <w:rsid w:val="002914C8"/>
    <w:rsid w:val="0029155C"/>
    <w:rsid w:val="00291711"/>
    <w:rsid w:val="00291A96"/>
    <w:rsid w:val="00291D14"/>
    <w:rsid w:val="00291FF8"/>
    <w:rsid w:val="002925FB"/>
    <w:rsid w:val="00292692"/>
    <w:rsid w:val="00293661"/>
    <w:rsid w:val="002936CF"/>
    <w:rsid w:val="002937B8"/>
    <w:rsid w:val="00293D12"/>
    <w:rsid w:val="002941AE"/>
    <w:rsid w:val="00294556"/>
    <w:rsid w:val="00294A98"/>
    <w:rsid w:val="00294BF0"/>
    <w:rsid w:val="00294D74"/>
    <w:rsid w:val="00294DEE"/>
    <w:rsid w:val="00294E18"/>
    <w:rsid w:val="00294E4F"/>
    <w:rsid w:val="0029509C"/>
    <w:rsid w:val="002951E0"/>
    <w:rsid w:val="00295511"/>
    <w:rsid w:val="00295DD5"/>
    <w:rsid w:val="0029681C"/>
    <w:rsid w:val="00296DC7"/>
    <w:rsid w:val="00296F94"/>
    <w:rsid w:val="0029707B"/>
    <w:rsid w:val="0029763D"/>
    <w:rsid w:val="002A0144"/>
    <w:rsid w:val="002A01A3"/>
    <w:rsid w:val="002A1616"/>
    <w:rsid w:val="002A1669"/>
    <w:rsid w:val="002A17B3"/>
    <w:rsid w:val="002A2210"/>
    <w:rsid w:val="002A25D9"/>
    <w:rsid w:val="002A2620"/>
    <w:rsid w:val="002A2658"/>
    <w:rsid w:val="002A276D"/>
    <w:rsid w:val="002A2B01"/>
    <w:rsid w:val="002A2BF1"/>
    <w:rsid w:val="002A2C3F"/>
    <w:rsid w:val="002A2CC7"/>
    <w:rsid w:val="002A2EC8"/>
    <w:rsid w:val="002A3BF6"/>
    <w:rsid w:val="002A3C26"/>
    <w:rsid w:val="002A400F"/>
    <w:rsid w:val="002A4286"/>
    <w:rsid w:val="002A46B7"/>
    <w:rsid w:val="002A474C"/>
    <w:rsid w:val="002A5286"/>
    <w:rsid w:val="002A5559"/>
    <w:rsid w:val="002A5707"/>
    <w:rsid w:val="002A5D52"/>
    <w:rsid w:val="002A5EA0"/>
    <w:rsid w:val="002A5F6D"/>
    <w:rsid w:val="002A63E3"/>
    <w:rsid w:val="002A664A"/>
    <w:rsid w:val="002A683F"/>
    <w:rsid w:val="002A6A6C"/>
    <w:rsid w:val="002A6BF8"/>
    <w:rsid w:val="002A6DDE"/>
    <w:rsid w:val="002A76F9"/>
    <w:rsid w:val="002A783B"/>
    <w:rsid w:val="002A78D2"/>
    <w:rsid w:val="002A7909"/>
    <w:rsid w:val="002A79D2"/>
    <w:rsid w:val="002A7BA2"/>
    <w:rsid w:val="002A7C86"/>
    <w:rsid w:val="002A7D40"/>
    <w:rsid w:val="002B0B52"/>
    <w:rsid w:val="002B0B81"/>
    <w:rsid w:val="002B0BCC"/>
    <w:rsid w:val="002B0E46"/>
    <w:rsid w:val="002B15B7"/>
    <w:rsid w:val="002B1665"/>
    <w:rsid w:val="002B17BF"/>
    <w:rsid w:val="002B1C3F"/>
    <w:rsid w:val="002B20A1"/>
    <w:rsid w:val="002B21C0"/>
    <w:rsid w:val="002B21C2"/>
    <w:rsid w:val="002B27F9"/>
    <w:rsid w:val="002B28EE"/>
    <w:rsid w:val="002B2DE2"/>
    <w:rsid w:val="002B2E79"/>
    <w:rsid w:val="002B2FA3"/>
    <w:rsid w:val="002B349D"/>
    <w:rsid w:val="002B35D9"/>
    <w:rsid w:val="002B365D"/>
    <w:rsid w:val="002B3C18"/>
    <w:rsid w:val="002B3C76"/>
    <w:rsid w:val="002B3CF6"/>
    <w:rsid w:val="002B3E79"/>
    <w:rsid w:val="002B410F"/>
    <w:rsid w:val="002B43C4"/>
    <w:rsid w:val="002B43F6"/>
    <w:rsid w:val="002B4F1E"/>
    <w:rsid w:val="002B4F8F"/>
    <w:rsid w:val="002B567C"/>
    <w:rsid w:val="002B56C2"/>
    <w:rsid w:val="002B5AD5"/>
    <w:rsid w:val="002B5BD4"/>
    <w:rsid w:val="002B5BE1"/>
    <w:rsid w:val="002B5CE6"/>
    <w:rsid w:val="002B5D33"/>
    <w:rsid w:val="002B5D61"/>
    <w:rsid w:val="002B6295"/>
    <w:rsid w:val="002B636F"/>
    <w:rsid w:val="002B6A3F"/>
    <w:rsid w:val="002B6B45"/>
    <w:rsid w:val="002B6C5A"/>
    <w:rsid w:val="002B722D"/>
    <w:rsid w:val="002B7582"/>
    <w:rsid w:val="002B766D"/>
    <w:rsid w:val="002B79FF"/>
    <w:rsid w:val="002B7AA1"/>
    <w:rsid w:val="002C0290"/>
    <w:rsid w:val="002C040A"/>
    <w:rsid w:val="002C0698"/>
    <w:rsid w:val="002C06BB"/>
    <w:rsid w:val="002C09C2"/>
    <w:rsid w:val="002C0A0D"/>
    <w:rsid w:val="002C0EAA"/>
    <w:rsid w:val="002C103D"/>
    <w:rsid w:val="002C1160"/>
    <w:rsid w:val="002C12FD"/>
    <w:rsid w:val="002C1505"/>
    <w:rsid w:val="002C16C0"/>
    <w:rsid w:val="002C1733"/>
    <w:rsid w:val="002C18A0"/>
    <w:rsid w:val="002C1D04"/>
    <w:rsid w:val="002C1DDF"/>
    <w:rsid w:val="002C21BF"/>
    <w:rsid w:val="002C22DD"/>
    <w:rsid w:val="002C231F"/>
    <w:rsid w:val="002C26BF"/>
    <w:rsid w:val="002C28D6"/>
    <w:rsid w:val="002C3080"/>
    <w:rsid w:val="002C31BD"/>
    <w:rsid w:val="002C3A6E"/>
    <w:rsid w:val="002C3BB0"/>
    <w:rsid w:val="002C3BB7"/>
    <w:rsid w:val="002C3D68"/>
    <w:rsid w:val="002C3D93"/>
    <w:rsid w:val="002C40BA"/>
    <w:rsid w:val="002C44D2"/>
    <w:rsid w:val="002C4804"/>
    <w:rsid w:val="002C480B"/>
    <w:rsid w:val="002C484F"/>
    <w:rsid w:val="002C5433"/>
    <w:rsid w:val="002C5665"/>
    <w:rsid w:val="002C572A"/>
    <w:rsid w:val="002C596A"/>
    <w:rsid w:val="002C5DFF"/>
    <w:rsid w:val="002C69B3"/>
    <w:rsid w:val="002C70D5"/>
    <w:rsid w:val="002C7E78"/>
    <w:rsid w:val="002D032E"/>
    <w:rsid w:val="002D0AC5"/>
    <w:rsid w:val="002D0ADC"/>
    <w:rsid w:val="002D0CC2"/>
    <w:rsid w:val="002D0DB0"/>
    <w:rsid w:val="002D0ECD"/>
    <w:rsid w:val="002D11F0"/>
    <w:rsid w:val="002D126E"/>
    <w:rsid w:val="002D1C7A"/>
    <w:rsid w:val="002D2746"/>
    <w:rsid w:val="002D28AA"/>
    <w:rsid w:val="002D2A20"/>
    <w:rsid w:val="002D2E58"/>
    <w:rsid w:val="002D3572"/>
    <w:rsid w:val="002D400D"/>
    <w:rsid w:val="002D413A"/>
    <w:rsid w:val="002D44C1"/>
    <w:rsid w:val="002D4A07"/>
    <w:rsid w:val="002D4AB8"/>
    <w:rsid w:val="002D4CA1"/>
    <w:rsid w:val="002D4DFC"/>
    <w:rsid w:val="002D5300"/>
    <w:rsid w:val="002D55FA"/>
    <w:rsid w:val="002D56A4"/>
    <w:rsid w:val="002D58C6"/>
    <w:rsid w:val="002D5E37"/>
    <w:rsid w:val="002D6380"/>
    <w:rsid w:val="002D6448"/>
    <w:rsid w:val="002D650C"/>
    <w:rsid w:val="002D674E"/>
    <w:rsid w:val="002D69E4"/>
    <w:rsid w:val="002D75BE"/>
    <w:rsid w:val="002D7891"/>
    <w:rsid w:val="002D79CE"/>
    <w:rsid w:val="002D7AD4"/>
    <w:rsid w:val="002D7B45"/>
    <w:rsid w:val="002D7BE9"/>
    <w:rsid w:val="002D7ECC"/>
    <w:rsid w:val="002E080B"/>
    <w:rsid w:val="002E0883"/>
    <w:rsid w:val="002E0BF5"/>
    <w:rsid w:val="002E0C66"/>
    <w:rsid w:val="002E0E0A"/>
    <w:rsid w:val="002E16EC"/>
    <w:rsid w:val="002E19FF"/>
    <w:rsid w:val="002E1CA4"/>
    <w:rsid w:val="002E1E80"/>
    <w:rsid w:val="002E1F12"/>
    <w:rsid w:val="002E22B7"/>
    <w:rsid w:val="002E2435"/>
    <w:rsid w:val="002E24CD"/>
    <w:rsid w:val="002E278B"/>
    <w:rsid w:val="002E2D03"/>
    <w:rsid w:val="002E2DB5"/>
    <w:rsid w:val="002E31BB"/>
    <w:rsid w:val="002E354E"/>
    <w:rsid w:val="002E36F0"/>
    <w:rsid w:val="002E3D9B"/>
    <w:rsid w:val="002E3DBA"/>
    <w:rsid w:val="002E3FA9"/>
    <w:rsid w:val="002E4212"/>
    <w:rsid w:val="002E4468"/>
    <w:rsid w:val="002E47A1"/>
    <w:rsid w:val="002E4C19"/>
    <w:rsid w:val="002E4D89"/>
    <w:rsid w:val="002E4EAE"/>
    <w:rsid w:val="002E4FDF"/>
    <w:rsid w:val="002E5158"/>
    <w:rsid w:val="002E527B"/>
    <w:rsid w:val="002E564B"/>
    <w:rsid w:val="002E565A"/>
    <w:rsid w:val="002E5B60"/>
    <w:rsid w:val="002E5F07"/>
    <w:rsid w:val="002E6109"/>
    <w:rsid w:val="002E61B4"/>
    <w:rsid w:val="002E61E2"/>
    <w:rsid w:val="002E65E2"/>
    <w:rsid w:val="002E66A7"/>
    <w:rsid w:val="002E69B5"/>
    <w:rsid w:val="002E6BFE"/>
    <w:rsid w:val="002E7095"/>
    <w:rsid w:val="002E742F"/>
    <w:rsid w:val="002E79B6"/>
    <w:rsid w:val="002E7C13"/>
    <w:rsid w:val="002E7F3D"/>
    <w:rsid w:val="002F0657"/>
    <w:rsid w:val="002F0D6B"/>
    <w:rsid w:val="002F0FD7"/>
    <w:rsid w:val="002F1291"/>
    <w:rsid w:val="002F13CB"/>
    <w:rsid w:val="002F1C49"/>
    <w:rsid w:val="002F1D07"/>
    <w:rsid w:val="002F1E9F"/>
    <w:rsid w:val="002F1F02"/>
    <w:rsid w:val="002F2668"/>
    <w:rsid w:val="002F2756"/>
    <w:rsid w:val="002F29BE"/>
    <w:rsid w:val="002F3670"/>
    <w:rsid w:val="002F395B"/>
    <w:rsid w:val="002F3F8F"/>
    <w:rsid w:val="002F3FEC"/>
    <w:rsid w:val="002F4268"/>
    <w:rsid w:val="002F439A"/>
    <w:rsid w:val="002F4928"/>
    <w:rsid w:val="002F4EEC"/>
    <w:rsid w:val="002F4F03"/>
    <w:rsid w:val="002F59C4"/>
    <w:rsid w:val="002F5B16"/>
    <w:rsid w:val="002F5DF9"/>
    <w:rsid w:val="002F6160"/>
    <w:rsid w:val="002F6309"/>
    <w:rsid w:val="002F642B"/>
    <w:rsid w:val="002F6437"/>
    <w:rsid w:val="002F658E"/>
    <w:rsid w:val="002F6ACC"/>
    <w:rsid w:val="002F6BAB"/>
    <w:rsid w:val="002F7864"/>
    <w:rsid w:val="002F7C27"/>
    <w:rsid w:val="002F7C3A"/>
    <w:rsid w:val="002F7D60"/>
    <w:rsid w:val="003000E5"/>
    <w:rsid w:val="00300137"/>
    <w:rsid w:val="0030016F"/>
    <w:rsid w:val="003006FF"/>
    <w:rsid w:val="00300884"/>
    <w:rsid w:val="003008B0"/>
    <w:rsid w:val="003008FB"/>
    <w:rsid w:val="003009EB"/>
    <w:rsid w:val="003012EA"/>
    <w:rsid w:val="003013FF"/>
    <w:rsid w:val="00301710"/>
    <w:rsid w:val="003017CA"/>
    <w:rsid w:val="003017F9"/>
    <w:rsid w:val="003018B9"/>
    <w:rsid w:val="00301B65"/>
    <w:rsid w:val="00301DB5"/>
    <w:rsid w:val="00301EF7"/>
    <w:rsid w:val="003025EC"/>
    <w:rsid w:val="00302615"/>
    <w:rsid w:val="00302637"/>
    <w:rsid w:val="00302783"/>
    <w:rsid w:val="00302A77"/>
    <w:rsid w:val="00302DC7"/>
    <w:rsid w:val="00302F98"/>
    <w:rsid w:val="00303091"/>
    <w:rsid w:val="00303121"/>
    <w:rsid w:val="0030354D"/>
    <w:rsid w:val="003038ED"/>
    <w:rsid w:val="003039A3"/>
    <w:rsid w:val="00303C5F"/>
    <w:rsid w:val="00303D52"/>
    <w:rsid w:val="00303FCE"/>
    <w:rsid w:val="0030407D"/>
    <w:rsid w:val="003040CD"/>
    <w:rsid w:val="003041FA"/>
    <w:rsid w:val="003045AF"/>
    <w:rsid w:val="003045BB"/>
    <w:rsid w:val="003046C3"/>
    <w:rsid w:val="003046E6"/>
    <w:rsid w:val="00304892"/>
    <w:rsid w:val="003051E9"/>
    <w:rsid w:val="00305473"/>
    <w:rsid w:val="00305531"/>
    <w:rsid w:val="00305728"/>
    <w:rsid w:val="00305F3A"/>
    <w:rsid w:val="003060BB"/>
    <w:rsid w:val="003061D9"/>
    <w:rsid w:val="00306668"/>
    <w:rsid w:val="003067EB"/>
    <w:rsid w:val="00306932"/>
    <w:rsid w:val="00306CC0"/>
    <w:rsid w:val="00306F82"/>
    <w:rsid w:val="003071D2"/>
    <w:rsid w:val="003073FB"/>
    <w:rsid w:val="00307403"/>
    <w:rsid w:val="0030755C"/>
    <w:rsid w:val="00307B12"/>
    <w:rsid w:val="003103E3"/>
    <w:rsid w:val="00310B11"/>
    <w:rsid w:val="00310C55"/>
    <w:rsid w:val="00310D9C"/>
    <w:rsid w:val="0031161C"/>
    <w:rsid w:val="003117EE"/>
    <w:rsid w:val="00311865"/>
    <w:rsid w:val="00311EEA"/>
    <w:rsid w:val="00312149"/>
    <w:rsid w:val="00312497"/>
    <w:rsid w:val="003124B2"/>
    <w:rsid w:val="00312810"/>
    <w:rsid w:val="0031329B"/>
    <w:rsid w:val="003133CA"/>
    <w:rsid w:val="00313F2A"/>
    <w:rsid w:val="00313F84"/>
    <w:rsid w:val="0031436C"/>
    <w:rsid w:val="003146AD"/>
    <w:rsid w:val="00314A4A"/>
    <w:rsid w:val="00314AF9"/>
    <w:rsid w:val="00314B1F"/>
    <w:rsid w:val="00314F4E"/>
    <w:rsid w:val="00315395"/>
    <w:rsid w:val="003154D4"/>
    <w:rsid w:val="0031568B"/>
    <w:rsid w:val="003157C4"/>
    <w:rsid w:val="003158C9"/>
    <w:rsid w:val="0031592C"/>
    <w:rsid w:val="0031595E"/>
    <w:rsid w:val="00315AA2"/>
    <w:rsid w:val="00315BF7"/>
    <w:rsid w:val="00315E26"/>
    <w:rsid w:val="003160F3"/>
    <w:rsid w:val="003163AF"/>
    <w:rsid w:val="003164E1"/>
    <w:rsid w:val="003165FB"/>
    <w:rsid w:val="00316650"/>
    <w:rsid w:val="0031666D"/>
    <w:rsid w:val="0031671B"/>
    <w:rsid w:val="00316866"/>
    <w:rsid w:val="003168ED"/>
    <w:rsid w:val="003169CC"/>
    <w:rsid w:val="00316B9E"/>
    <w:rsid w:val="00316C0B"/>
    <w:rsid w:val="00316F16"/>
    <w:rsid w:val="00316F99"/>
    <w:rsid w:val="003174F8"/>
    <w:rsid w:val="0031758C"/>
    <w:rsid w:val="00317760"/>
    <w:rsid w:val="00317928"/>
    <w:rsid w:val="00317DE6"/>
    <w:rsid w:val="00320075"/>
    <w:rsid w:val="003200E7"/>
    <w:rsid w:val="00320141"/>
    <w:rsid w:val="00320B43"/>
    <w:rsid w:val="00320D34"/>
    <w:rsid w:val="00320F50"/>
    <w:rsid w:val="0032168F"/>
    <w:rsid w:val="0032172D"/>
    <w:rsid w:val="00321B8A"/>
    <w:rsid w:val="00321D7C"/>
    <w:rsid w:val="00321DFD"/>
    <w:rsid w:val="00321E10"/>
    <w:rsid w:val="003221A3"/>
    <w:rsid w:val="003225D7"/>
    <w:rsid w:val="00322797"/>
    <w:rsid w:val="00322932"/>
    <w:rsid w:val="00322DBF"/>
    <w:rsid w:val="00322DD7"/>
    <w:rsid w:val="003233F3"/>
    <w:rsid w:val="003234B2"/>
    <w:rsid w:val="0032356C"/>
    <w:rsid w:val="00323C4A"/>
    <w:rsid w:val="00323C9C"/>
    <w:rsid w:val="0032433E"/>
    <w:rsid w:val="003248B0"/>
    <w:rsid w:val="00324A6E"/>
    <w:rsid w:val="00324CAE"/>
    <w:rsid w:val="00324D25"/>
    <w:rsid w:val="003255FE"/>
    <w:rsid w:val="00325769"/>
    <w:rsid w:val="003259CF"/>
    <w:rsid w:val="00326134"/>
    <w:rsid w:val="00326A30"/>
    <w:rsid w:val="00326D33"/>
    <w:rsid w:val="00327CEC"/>
    <w:rsid w:val="003301C6"/>
    <w:rsid w:val="0033042C"/>
    <w:rsid w:val="003305C6"/>
    <w:rsid w:val="00330631"/>
    <w:rsid w:val="0033082A"/>
    <w:rsid w:val="00330A6F"/>
    <w:rsid w:val="00330D09"/>
    <w:rsid w:val="003310A8"/>
    <w:rsid w:val="003313A0"/>
    <w:rsid w:val="0033168A"/>
    <w:rsid w:val="00331E5B"/>
    <w:rsid w:val="003320CD"/>
    <w:rsid w:val="00332498"/>
    <w:rsid w:val="00332918"/>
    <w:rsid w:val="00332BA3"/>
    <w:rsid w:val="00332D74"/>
    <w:rsid w:val="00332FCE"/>
    <w:rsid w:val="003336D7"/>
    <w:rsid w:val="003338BA"/>
    <w:rsid w:val="00333EC5"/>
    <w:rsid w:val="0033406E"/>
    <w:rsid w:val="00334561"/>
    <w:rsid w:val="00334C5A"/>
    <w:rsid w:val="003352B8"/>
    <w:rsid w:val="00335556"/>
    <w:rsid w:val="00335961"/>
    <w:rsid w:val="00335FF3"/>
    <w:rsid w:val="00336B05"/>
    <w:rsid w:val="00336B44"/>
    <w:rsid w:val="00336E85"/>
    <w:rsid w:val="00336F27"/>
    <w:rsid w:val="003370E9"/>
    <w:rsid w:val="003373D4"/>
    <w:rsid w:val="00337556"/>
    <w:rsid w:val="0033759A"/>
    <w:rsid w:val="00337832"/>
    <w:rsid w:val="0034043D"/>
    <w:rsid w:val="00340540"/>
    <w:rsid w:val="003406B5"/>
    <w:rsid w:val="003408A1"/>
    <w:rsid w:val="00340E1D"/>
    <w:rsid w:val="00340EAE"/>
    <w:rsid w:val="00340EDE"/>
    <w:rsid w:val="00341021"/>
    <w:rsid w:val="00341306"/>
    <w:rsid w:val="003414EB"/>
    <w:rsid w:val="0034186C"/>
    <w:rsid w:val="00341BFF"/>
    <w:rsid w:val="00341E85"/>
    <w:rsid w:val="0034235E"/>
    <w:rsid w:val="00342368"/>
    <w:rsid w:val="00342C99"/>
    <w:rsid w:val="00342E51"/>
    <w:rsid w:val="0034301C"/>
    <w:rsid w:val="00343D18"/>
    <w:rsid w:val="00343E3E"/>
    <w:rsid w:val="00343ED3"/>
    <w:rsid w:val="0034481E"/>
    <w:rsid w:val="00344F3B"/>
    <w:rsid w:val="00345230"/>
    <w:rsid w:val="00345517"/>
    <w:rsid w:val="00346004"/>
    <w:rsid w:val="00346101"/>
    <w:rsid w:val="00346191"/>
    <w:rsid w:val="0034620F"/>
    <w:rsid w:val="00346C40"/>
    <w:rsid w:val="00346CD5"/>
    <w:rsid w:val="00346CF7"/>
    <w:rsid w:val="00346CFD"/>
    <w:rsid w:val="00346F51"/>
    <w:rsid w:val="00347981"/>
    <w:rsid w:val="00347ACE"/>
    <w:rsid w:val="00347B03"/>
    <w:rsid w:val="00347CE9"/>
    <w:rsid w:val="00347D04"/>
    <w:rsid w:val="00347D73"/>
    <w:rsid w:val="00347F00"/>
    <w:rsid w:val="00347F47"/>
    <w:rsid w:val="00347F9D"/>
    <w:rsid w:val="00347FF0"/>
    <w:rsid w:val="00350779"/>
    <w:rsid w:val="00350AB8"/>
    <w:rsid w:val="0035131D"/>
    <w:rsid w:val="00351330"/>
    <w:rsid w:val="003513E7"/>
    <w:rsid w:val="00351C07"/>
    <w:rsid w:val="00351D4F"/>
    <w:rsid w:val="00351FFC"/>
    <w:rsid w:val="003521B8"/>
    <w:rsid w:val="003521CA"/>
    <w:rsid w:val="0035230E"/>
    <w:rsid w:val="003524DE"/>
    <w:rsid w:val="003529F6"/>
    <w:rsid w:val="00352C68"/>
    <w:rsid w:val="003533FC"/>
    <w:rsid w:val="00353F12"/>
    <w:rsid w:val="00354183"/>
    <w:rsid w:val="00354297"/>
    <w:rsid w:val="003542DC"/>
    <w:rsid w:val="00354BE4"/>
    <w:rsid w:val="00354F3A"/>
    <w:rsid w:val="0035540E"/>
    <w:rsid w:val="00355645"/>
    <w:rsid w:val="003556A8"/>
    <w:rsid w:val="00355737"/>
    <w:rsid w:val="00355894"/>
    <w:rsid w:val="00355BB1"/>
    <w:rsid w:val="003560D2"/>
    <w:rsid w:val="00356557"/>
    <w:rsid w:val="00356820"/>
    <w:rsid w:val="00356B9B"/>
    <w:rsid w:val="00356FEB"/>
    <w:rsid w:val="00357060"/>
    <w:rsid w:val="00357207"/>
    <w:rsid w:val="00357311"/>
    <w:rsid w:val="0035774E"/>
    <w:rsid w:val="00357D25"/>
    <w:rsid w:val="003605BE"/>
    <w:rsid w:val="0036093F"/>
    <w:rsid w:val="00360B43"/>
    <w:rsid w:val="00360F81"/>
    <w:rsid w:val="00361065"/>
    <w:rsid w:val="0036118F"/>
    <w:rsid w:val="003613A2"/>
    <w:rsid w:val="0036163C"/>
    <w:rsid w:val="00361A33"/>
    <w:rsid w:val="00361CC2"/>
    <w:rsid w:val="003620D7"/>
    <w:rsid w:val="0036235D"/>
    <w:rsid w:val="00362529"/>
    <w:rsid w:val="0036289B"/>
    <w:rsid w:val="003629F5"/>
    <w:rsid w:val="00362DD2"/>
    <w:rsid w:val="00362DD6"/>
    <w:rsid w:val="003630BE"/>
    <w:rsid w:val="003631A0"/>
    <w:rsid w:val="00363529"/>
    <w:rsid w:val="00363BEA"/>
    <w:rsid w:val="00363D34"/>
    <w:rsid w:val="00363DFE"/>
    <w:rsid w:val="00364156"/>
    <w:rsid w:val="003642AC"/>
    <w:rsid w:val="003649C9"/>
    <w:rsid w:val="00364C88"/>
    <w:rsid w:val="00364FD5"/>
    <w:rsid w:val="00365103"/>
    <w:rsid w:val="003653D2"/>
    <w:rsid w:val="00365427"/>
    <w:rsid w:val="00365ABC"/>
    <w:rsid w:val="00365AE8"/>
    <w:rsid w:val="00365C8E"/>
    <w:rsid w:val="0036605F"/>
    <w:rsid w:val="0036618B"/>
    <w:rsid w:val="0036642A"/>
    <w:rsid w:val="0036666E"/>
    <w:rsid w:val="003668F8"/>
    <w:rsid w:val="003669D7"/>
    <w:rsid w:val="00366BB1"/>
    <w:rsid w:val="00366CC3"/>
    <w:rsid w:val="00366E36"/>
    <w:rsid w:val="00367087"/>
    <w:rsid w:val="00367143"/>
    <w:rsid w:val="00367316"/>
    <w:rsid w:val="00367EF7"/>
    <w:rsid w:val="00367FDC"/>
    <w:rsid w:val="003701DE"/>
    <w:rsid w:val="0037034C"/>
    <w:rsid w:val="003703D9"/>
    <w:rsid w:val="003704D6"/>
    <w:rsid w:val="00370847"/>
    <w:rsid w:val="003708D5"/>
    <w:rsid w:val="00370C22"/>
    <w:rsid w:val="0037113B"/>
    <w:rsid w:val="0037122C"/>
    <w:rsid w:val="00371660"/>
    <w:rsid w:val="00371969"/>
    <w:rsid w:val="00371B57"/>
    <w:rsid w:val="00371C19"/>
    <w:rsid w:val="00371DF3"/>
    <w:rsid w:val="00371EC8"/>
    <w:rsid w:val="0037269F"/>
    <w:rsid w:val="003726AB"/>
    <w:rsid w:val="003732B1"/>
    <w:rsid w:val="003732FC"/>
    <w:rsid w:val="003737F9"/>
    <w:rsid w:val="00373AA6"/>
    <w:rsid w:val="00373D85"/>
    <w:rsid w:val="00373E40"/>
    <w:rsid w:val="0037431D"/>
    <w:rsid w:val="003743D9"/>
    <w:rsid w:val="00374506"/>
    <w:rsid w:val="0037470D"/>
    <w:rsid w:val="00374E7E"/>
    <w:rsid w:val="00374F32"/>
    <w:rsid w:val="003750B5"/>
    <w:rsid w:val="00375808"/>
    <w:rsid w:val="00375D9C"/>
    <w:rsid w:val="00375E2A"/>
    <w:rsid w:val="00376029"/>
    <w:rsid w:val="0037624B"/>
    <w:rsid w:val="00376770"/>
    <w:rsid w:val="00376A42"/>
    <w:rsid w:val="00376A58"/>
    <w:rsid w:val="00376F66"/>
    <w:rsid w:val="003774F5"/>
    <w:rsid w:val="00377B6F"/>
    <w:rsid w:val="00377FD4"/>
    <w:rsid w:val="00380051"/>
    <w:rsid w:val="0038006C"/>
    <w:rsid w:val="0038021C"/>
    <w:rsid w:val="0038038E"/>
    <w:rsid w:val="003803AD"/>
    <w:rsid w:val="003805E7"/>
    <w:rsid w:val="00380DAC"/>
    <w:rsid w:val="00381044"/>
    <w:rsid w:val="00381662"/>
    <w:rsid w:val="003819D1"/>
    <w:rsid w:val="003819DE"/>
    <w:rsid w:val="00381A39"/>
    <w:rsid w:val="00381ED3"/>
    <w:rsid w:val="003820A0"/>
    <w:rsid w:val="0038234F"/>
    <w:rsid w:val="00382396"/>
    <w:rsid w:val="003823B2"/>
    <w:rsid w:val="00382504"/>
    <w:rsid w:val="003827CA"/>
    <w:rsid w:val="0038297E"/>
    <w:rsid w:val="00382BC9"/>
    <w:rsid w:val="0038318D"/>
    <w:rsid w:val="0038339C"/>
    <w:rsid w:val="0038341B"/>
    <w:rsid w:val="00383537"/>
    <w:rsid w:val="003835D4"/>
    <w:rsid w:val="0038383F"/>
    <w:rsid w:val="00383E8C"/>
    <w:rsid w:val="003841DE"/>
    <w:rsid w:val="00384757"/>
    <w:rsid w:val="00384787"/>
    <w:rsid w:val="00384887"/>
    <w:rsid w:val="00384AD1"/>
    <w:rsid w:val="00384FFA"/>
    <w:rsid w:val="00385112"/>
    <w:rsid w:val="003851A0"/>
    <w:rsid w:val="00385387"/>
    <w:rsid w:val="00385686"/>
    <w:rsid w:val="003857ED"/>
    <w:rsid w:val="003859F8"/>
    <w:rsid w:val="003859FB"/>
    <w:rsid w:val="00385F67"/>
    <w:rsid w:val="00386996"/>
    <w:rsid w:val="00386BCE"/>
    <w:rsid w:val="00386CEF"/>
    <w:rsid w:val="00386D5E"/>
    <w:rsid w:val="00386D98"/>
    <w:rsid w:val="00386DBD"/>
    <w:rsid w:val="00386E95"/>
    <w:rsid w:val="00387466"/>
    <w:rsid w:val="003876A9"/>
    <w:rsid w:val="00387777"/>
    <w:rsid w:val="00387A53"/>
    <w:rsid w:val="0039007B"/>
    <w:rsid w:val="00390287"/>
    <w:rsid w:val="003904DF"/>
    <w:rsid w:val="00390A22"/>
    <w:rsid w:val="00390F7C"/>
    <w:rsid w:val="00390F90"/>
    <w:rsid w:val="00391203"/>
    <w:rsid w:val="003914B0"/>
    <w:rsid w:val="00391BA1"/>
    <w:rsid w:val="00391C3A"/>
    <w:rsid w:val="00391CF0"/>
    <w:rsid w:val="00391E78"/>
    <w:rsid w:val="00391FAD"/>
    <w:rsid w:val="0039208C"/>
    <w:rsid w:val="003920E9"/>
    <w:rsid w:val="00392382"/>
    <w:rsid w:val="003924CC"/>
    <w:rsid w:val="00392DB6"/>
    <w:rsid w:val="00392F4E"/>
    <w:rsid w:val="003930A9"/>
    <w:rsid w:val="003933F5"/>
    <w:rsid w:val="003934A5"/>
    <w:rsid w:val="003935CB"/>
    <w:rsid w:val="00393930"/>
    <w:rsid w:val="00393B36"/>
    <w:rsid w:val="00393B78"/>
    <w:rsid w:val="00393CC3"/>
    <w:rsid w:val="00393F89"/>
    <w:rsid w:val="00394064"/>
    <w:rsid w:val="0039438C"/>
    <w:rsid w:val="00394A16"/>
    <w:rsid w:val="00394A5C"/>
    <w:rsid w:val="00395018"/>
    <w:rsid w:val="0039527A"/>
    <w:rsid w:val="0039542C"/>
    <w:rsid w:val="00395A5E"/>
    <w:rsid w:val="00395B71"/>
    <w:rsid w:val="003961C8"/>
    <w:rsid w:val="00396408"/>
    <w:rsid w:val="00396466"/>
    <w:rsid w:val="0039650D"/>
    <w:rsid w:val="003969E6"/>
    <w:rsid w:val="00396A47"/>
    <w:rsid w:val="00396D6F"/>
    <w:rsid w:val="003970D1"/>
    <w:rsid w:val="00397397"/>
    <w:rsid w:val="003973B4"/>
    <w:rsid w:val="003973D7"/>
    <w:rsid w:val="0039744E"/>
    <w:rsid w:val="00397BCE"/>
    <w:rsid w:val="00397D90"/>
    <w:rsid w:val="00397F21"/>
    <w:rsid w:val="00397FE9"/>
    <w:rsid w:val="003A0244"/>
    <w:rsid w:val="003A0802"/>
    <w:rsid w:val="003A08F1"/>
    <w:rsid w:val="003A09C6"/>
    <w:rsid w:val="003A0B18"/>
    <w:rsid w:val="003A0DAA"/>
    <w:rsid w:val="003A17C2"/>
    <w:rsid w:val="003A17D9"/>
    <w:rsid w:val="003A1942"/>
    <w:rsid w:val="003A19D9"/>
    <w:rsid w:val="003A1AB1"/>
    <w:rsid w:val="003A1AF9"/>
    <w:rsid w:val="003A1C3A"/>
    <w:rsid w:val="003A1EA2"/>
    <w:rsid w:val="003A207C"/>
    <w:rsid w:val="003A2A3A"/>
    <w:rsid w:val="003A2F0D"/>
    <w:rsid w:val="003A31B5"/>
    <w:rsid w:val="003A31DC"/>
    <w:rsid w:val="003A359E"/>
    <w:rsid w:val="003A3735"/>
    <w:rsid w:val="003A3748"/>
    <w:rsid w:val="003A389F"/>
    <w:rsid w:val="003A3B68"/>
    <w:rsid w:val="003A3BFC"/>
    <w:rsid w:val="003A3C5E"/>
    <w:rsid w:val="003A3C90"/>
    <w:rsid w:val="003A3F1A"/>
    <w:rsid w:val="003A40B2"/>
    <w:rsid w:val="003A411A"/>
    <w:rsid w:val="003A43BA"/>
    <w:rsid w:val="003A456D"/>
    <w:rsid w:val="003A490F"/>
    <w:rsid w:val="003A4986"/>
    <w:rsid w:val="003A4B71"/>
    <w:rsid w:val="003A4D79"/>
    <w:rsid w:val="003A4F7F"/>
    <w:rsid w:val="003A58CE"/>
    <w:rsid w:val="003A5D66"/>
    <w:rsid w:val="003A61A0"/>
    <w:rsid w:val="003A66A5"/>
    <w:rsid w:val="003A687A"/>
    <w:rsid w:val="003A6B0C"/>
    <w:rsid w:val="003A7069"/>
    <w:rsid w:val="003A76AB"/>
    <w:rsid w:val="003A77EA"/>
    <w:rsid w:val="003A7C32"/>
    <w:rsid w:val="003A7CD0"/>
    <w:rsid w:val="003A7DEF"/>
    <w:rsid w:val="003B000D"/>
    <w:rsid w:val="003B01F9"/>
    <w:rsid w:val="003B0223"/>
    <w:rsid w:val="003B04A6"/>
    <w:rsid w:val="003B052B"/>
    <w:rsid w:val="003B0763"/>
    <w:rsid w:val="003B0DCD"/>
    <w:rsid w:val="003B1405"/>
    <w:rsid w:val="003B1460"/>
    <w:rsid w:val="003B1651"/>
    <w:rsid w:val="003B1BC3"/>
    <w:rsid w:val="003B1E54"/>
    <w:rsid w:val="003B2144"/>
    <w:rsid w:val="003B22DA"/>
    <w:rsid w:val="003B2560"/>
    <w:rsid w:val="003B26E1"/>
    <w:rsid w:val="003B2EC2"/>
    <w:rsid w:val="003B311F"/>
    <w:rsid w:val="003B31F6"/>
    <w:rsid w:val="003B34C7"/>
    <w:rsid w:val="003B3570"/>
    <w:rsid w:val="003B35E2"/>
    <w:rsid w:val="003B3D73"/>
    <w:rsid w:val="003B3F22"/>
    <w:rsid w:val="003B43A0"/>
    <w:rsid w:val="003B4487"/>
    <w:rsid w:val="003B46E2"/>
    <w:rsid w:val="003B49DA"/>
    <w:rsid w:val="003B4C8D"/>
    <w:rsid w:val="003B4CD1"/>
    <w:rsid w:val="003B4F44"/>
    <w:rsid w:val="003B4FCA"/>
    <w:rsid w:val="003B5292"/>
    <w:rsid w:val="003B5453"/>
    <w:rsid w:val="003B5F28"/>
    <w:rsid w:val="003B6D1A"/>
    <w:rsid w:val="003B7248"/>
    <w:rsid w:val="003B7539"/>
    <w:rsid w:val="003B7553"/>
    <w:rsid w:val="003B7A26"/>
    <w:rsid w:val="003B7F98"/>
    <w:rsid w:val="003C0170"/>
    <w:rsid w:val="003C0338"/>
    <w:rsid w:val="003C0C8D"/>
    <w:rsid w:val="003C0CE1"/>
    <w:rsid w:val="003C0F58"/>
    <w:rsid w:val="003C1930"/>
    <w:rsid w:val="003C1A97"/>
    <w:rsid w:val="003C1C95"/>
    <w:rsid w:val="003C1DDB"/>
    <w:rsid w:val="003C202F"/>
    <w:rsid w:val="003C215F"/>
    <w:rsid w:val="003C24D8"/>
    <w:rsid w:val="003C2846"/>
    <w:rsid w:val="003C2851"/>
    <w:rsid w:val="003C2939"/>
    <w:rsid w:val="003C2BB7"/>
    <w:rsid w:val="003C2E6A"/>
    <w:rsid w:val="003C3281"/>
    <w:rsid w:val="003C35FC"/>
    <w:rsid w:val="003C3A26"/>
    <w:rsid w:val="003C3E28"/>
    <w:rsid w:val="003C4319"/>
    <w:rsid w:val="003C4386"/>
    <w:rsid w:val="003C45BE"/>
    <w:rsid w:val="003C4DBF"/>
    <w:rsid w:val="003C4F9C"/>
    <w:rsid w:val="003C520C"/>
    <w:rsid w:val="003C545B"/>
    <w:rsid w:val="003C58AC"/>
    <w:rsid w:val="003C591E"/>
    <w:rsid w:val="003C5AA2"/>
    <w:rsid w:val="003C5BA9"/>
    <w:rsid w:val="003C5BED"/>
    <w:rsid w:val="003C5BFF"/>
    <w:rsid w:val="003C5DA7"/>
    <w:rsid w:val="003C5DD5"/>
    <w:rsid w:val="003C5DE3"/>
    <w:rsid w:val="003C5E6F"/>
    <w:rsid w:val="003C61B3"/>
    <w:rsid w:val="003C622E"/>
    <w:rsid w:val="003C623C"/>
    <w:rsid w:val="003C6438"/>
    <w:rsid w:val="003C6714"/>
    <w:rsid w:val="003C673D"/>
    <w:rsid w:val="003C6AF5"/>
    <w:rsid w:val="003C750B"/>
    <w:rsid w:val="003C775B"/>
    <w:rsid w:val="003C7B71"/>
    <w:rsid w:val="003C7DCD"/>
    <w:rsid w:val="003D02DF"/>
    <w:rsid w:val="003D0737"/>
    <w:rsid w:val="003D08AA"/>
    <w:rsid w:val="003D097E"/>
    <w:rsid w:val="003D0B7E"/>
    <w:rsid w:val="003D0CCB"/>
    <w:rsid w:val="003D0D53"/>
    <w:rsid w:val="003D0D85"/>
    <w:rsid w:val="003D0F27"/>
    <w:rsid w:val="003D10BA"/>
    <w:rsid w:val="003D10EC"/>
    <w:rsid w:val="003D11B4"/>
    <w:rsid w:val="003D1485"/>
    <w:rsid w:val="003D1A6A"/>
    <w:rsid w:val="003D1B46"/>
    <w:rsid w:val="003D1BA0"/>
    <w:rsid w:val="003D1F1F"/>
    <w:rsid w:val="003D1F92"/>
    <w:rsid w:val="003D2105"/>
    <w:rsid w:val="003D2506"/>
    <w:rsid w:val="003D2583"/>
    <w:rsid w:val="003D2735"/>
    <w:rsid w:val="003D277C"/>
    <w:rsid w:val="003D2845"/>
    <w:rsid w:val="003D2AFF"/>
    <w:rsid w:val="003D2B39"/>
    <w:rsid w:val="003D33FB"/>
    <w:rsid w:val="003D3761"/>
    <w:rsid w:val="003D457C"/>
    <w:rsid w:val="003D4594"/>
    <w:rsid w:val="003D47EC"/>
    <w:rsid w:val="003D4843"/>
    <w:rsid w:val="003D484E"/>
    <w:rsid w:val="003D4D8D"/>
    <w:rsid w:val="003D4DD2"/>
    <w:rsid w:val="003D4FBF"/>
    <w:rsid w:val="003D5C1E"/>
    <w:rsid w:val="003D5C82"/>
    <w:rsid w:val="003D5D76"/>
    <w:rsid w:val="003D6094"/>
    <w:rsid w:val="003D6123"/>
    <w:rsid w:val="003D6299"/>
    <w:rsid w:val="003D63DA"/>
    <w:rsid w:val="003D643E"/>
    <w:rsid w:val="003D68D5"/>
    <w:rsid w:val="003D6AA4"/>
    <w:rsid w:val="003D6D2D"/>
    <w:rsid w:val="003D6E0D"/>
    <w:rsid w:val="003D6EA3"/>
    <w:rsid w:val="003D7538"/>
    <w:rsid w:val="003D76F0"/>
    <w:rsid w:val="003D7892"/>
    <w:rsid w:val="003D7972"/>
    <w:rsid w:val="003D7DDE"/>
    <w:rsid w:val="003E00A4"/>
    <w:rsid w:val="003E023C"/>
    <w:rsid w:val="003E05F4"/>
    <w:rsid w:val="003E0710"/>
    <w:rsid w:val="003E075B"/>
    <w:rsid w:val="003E09B5"/>
    <w:rsid w:val="003E0B17"/>
    <w:rsid w:val="003E1178"/>
    <w:rsid w:val="003E1258"/>
    <w:rsid w:val="003E1CDA"/>
    <w:rsid w:val="003E1F57"/>
    <w:rsid w:val="003E228F"/>
    <w:rsid w:val="003E2431"/>
    <w:rsid w:val="003E27A8"/>
    <w:rsid w:val="003E29B6"/>
    <w:rsid w:val="003E2BEC"/>
    <w:rsid w:val="003E2E8D"/>
    <w:rsid w:val="003E306D"/>
    <w:rsid w:val="003E3453"/>
    <w:rsid w:val="003E34CE"/>
    <w:rsid w:val="003E34F6"/>
    <w:rsid w:val="003E3893"/>
    <w:rsid w:val="003E3AAE"/>
    <w:rsid w:val="003E3E1F"/>
    <w:rsid w:val="003E3F89"/>
    <w:rsid w:val="003E3FBE"/>
    <w:rsid w:val="003E45FA"/>
    <w:rsid w:val="003E4B8B"/>
    <w:rsid w:val="003E4C4D"/>
    <w:rsid w:val="003E4D00"/>
    <w:rsid w:val="003E4D63"/>
    <w:rsid w:val="003E506E"/>
    <w:rsid w:val="003E58A2"/>
    <w:rsid w:val="003E5B6C"/>
    <w:rsid w:val="003E5CB3"/>
    <w:rsid w:val="003E62AF"/>
    <w:rsid w:val="003E636C"/>
    <w:rsid w:val="003E6405"/>
    <w:rsid w:val="003E6609"/>
    <w:rsid w:val="003E6BA4"/>
    <w:rsid w:val="003E6DFF"/>
    <w:rsid w:val="003E6FFE"/>
    <w:rsid w:val="003E71E4"/>
    <w:rsid w:val="003E739F"/>
    <w:rsid w:val="003E7467"/>
    <w:rsid w:val="003E7BC7"/>
    <w:rsid w:val="003E7D90"/>
    <w:rsid w:val="003E7E67"/>
    <w:rsid w:val="003F0135"/>
    <w:rsid w:val="003F0592"/>
    <w:rsid w:val="003F0A14"/>
    <w:rsid w:val="003F0AE8"/>
    <w:rsid w:val="003F0DAC"/>
    <w:rsid w:val="003F0E75"/>
    <w:rsid w:val="003F1037"/>
    <w:rsid w:val="003F1298"/>
    <w:rsid w:val="003F178E"/>
    <w:rsid w:val="003F1A57"/>
    <w:rsid w:val="003F2089"/>
    <w:rsid w:val="003F254C"/>
    <w:rsid w:val="003F2684"/>
    <w:rsid w:val="003F2935"/>
    <w:rsid w:val="003F2B01"/>
    <w:rsid w:val="003F2BCC"/>
    <w:rsid w:val="003F2E8E"/>
    <w:rsid w:val="003F3314"/>
    <w:rsid w:val="003F3553"/>
    <w:rsid w:val="003F35DB"/>
    <w:rsid w:val="003F3C24"/>
    <w:rsid w:val="003F3CCD"/>
    <w:rsid w:val="003F3DD9"/>
    <w:rsid w:val="003F3E15"/>
    <w:rsid w:val="003F4107"/>
    <w:rsid w:val="003F42F6"/>
    <w:rsid w:val="003F442B"/>
    <w:rsid w:val="003F44AD"/>
    <w:rsid w:val="003F5267"/>
    <w:rsid w:val="003F5379"/>
    <w:rsid w:val="003F5637"/>
    <w:rsid w:val="003F573F"/>
    <w:rsid w:val="003F5A93"/>
    <w:rsid w:val="003F5B6F"/>
    <w:rsid w:val="003F5D16"/>
    <w:rsid w:val="003F5EA3"/>
    <w:rsid w:val="003F5F70"/>
    <w:rsid w:val="003F6026"/>
    <w:rsid w:val="003F6154"/>
    <w:rsid w:val="003F66BE"/>
    <w:rsid w:val="003F7427"/>
    <w:rsid w:val="003F7443"/>
    <w:rsid w:val="003F769A"/>
    <w:rsid w:val="003F7C25"/>
    <w:rsid w:val="00400007"/>
    <w:rsid w:val="00400152"/>
    <w:rsid w:val="004003CA"/>
    <w:rsid w:val="00400B95"/>
    <w:rsid w:val="00400CD8"/>
    <w:rsid w:val="00401078"/>
    <w:rsid w:val="00401599"/>
    <w:rsid w:val="004016E5"/>
    <w:rsid w:val="00401B71"/>
    <w:rsid w:val="00401DB0"/>
    <w:rsid w:val="004020E5"/>
    <w:rsid w:val="004028D6"/>
    <w:rsid w:val="004029EA"/>
    <w:rsid w:val="00402AE6"/>
    <w:rsid w:val="00402FD7"/>
    <w:rsid w:val="00403AA0"/>
    <w:rsid w:val="00403D5B"/>
    <w:rsid w:val="00403EFA"/>
    <w:rsid w:val="00403FB8"/>
    <w:rsid w:val="00404036"/>
    <w:rsid w:val="00404261"/>
    <w:rsid w:val="004048AA"/>
    <w:rsid w:val="004053FB"/>
    <w:rsid w:val="00405497"/>
    <w:rsid w:val="0040570E"/>
    <w:rsid w:val="00405A23"/>
    <w:rsid w:val="00405C0A"/>
    <w:rsid w:val="00405C96"/>
    <w:rsid w:val="00406373"/>
    <w:rsid w:val="004063B5"/>
    <w:rsid w:val="004066A2"/>
    <w:rsid w:val="00406748"/>
    <w:rsid w:val="004067A3"/>
    <w:rsid w:val="0040751C"/>
    <w:rsid w:val="004075CA"/>
    <w:rsid w:val="0040783D"/>
    <w:rsid w:val="004079C8"/>
    <w:rsid w:val="00407A7D"/>
    <w:rsid w:val="00407AED"/>
    <w:rsid w:val="00407C9B"/>
    <w:rsid w:val="00407CBE"/>
    <w:rsid w:val="00407CCA"/>
    <w:rsid w:val="0041001E"/>
    <w:rsid w:val="004101F3"/>
    <w:rsid w:val="004101FF"/>
    <w:rsid w:val="004103D2"/>
    <w:rsid w:val="00410511"/>
    <w:rsid w:val="00410641"/>
    <w:rsid w:val="00410B73"/>
    <w:rsid w:val="00410EE6"/>
    <w:rsid w:val="00410FBC"/>
    <w:rsid w:val="00411050"/>
    <w:rsid w:val="0041105B"/>
    <w:rsid w:val="004110A0"/>
    <w:rsid w:val="00411324"/>
    <w:rsid w:val="004115AB"/>
    <w:rsid w:val="004115BA"/>
    <w:rsid w:val="00411B41"/>
    <w:rsid w:val="00411B9A"/>
    <w:rsid w:val="00411D0A"/>
    <w:rsid w:val="0041272E"/>
    <w:rsid w:val="004128B7"/>
    <w:rsid w:val="00412C90"/>
    <w:rsid w:val="00412F49"/>
    <w:rsid w:val="0041386F"/>
    <w:rsid w:val="004147A5"/>
    <w:rsid w:val="00414EE0"/>
    <w:rsid w:val="00415013"/>
    <w:rsid w:val="004151FC"/>
    <w:rsid w:val="00415BFB"/>
    <w:rsid w:val="00415D83"/>
    <w:rsid w:val="00415F8E"/>
    <w:rsid w:val="004160E9"/>
    <w:rsid w:val="0041690E"/>
    <w:rsid w:val="00416B8A"/>
    <w:rsid w:val="00416D48"/>
    <w:rsid w:val="00416ED9"/>
    <w:rsid w:val="00416EE0"/>
    <w:rsid w:val="004170A2"/>
    <w:rsid w:val="00417741"/>
    <w:rsid w:val="004179F5"/>
    <w:rsid w:val="00417A4B"/>
    <w:rsid w:val="00417C42"/>
    <w:rsid w:val="00417EFC"/>
    <w:rsid w:val="004205AD"/>
    <w:rsid w:val="004206CC"/>
    <w:rsid w:val="004208A7"/>
    <w:rsid w:val="00420BA5"/>
    <w:rsid w:val="00420EB1"/>
    <w:rsid w:val="004210A1"/>
    <w:rsid w:val="00421241"/>
    <w:rsid w:val="004215D1"/>
    <w:rsid w:val="00421E3E"/>
    <w:rsid w:val="00421F66"/>
    <w:rsid w:val="004222F7"/>
    <w:rsid w:val="0042241B"/>
    <w:rsid w:val="0042289F"/>
    <w:rsid w:val="004242C3"/>
    <w:rsid w:val="00424614"/>
    <w:rsid w:val="00424B1F"/>
    <w:rsid w:val="00424BA0"/>
    <w:rsid w:val="00424C0D"/>
    <w:rsid w:val="00424E36"/>
    <w:rsid w:val="00425031"/>
    <w:rsid w:val="00425223"/>
    <w:rsid w:val="00425749"/>
    <w:rsid w:val="0042596E"/>
    <w:rsid w:val="00425972"/>
    <w:rsid w:val="004265B2"/>
    <w:rsid w:val="00426A66"/>
    <w:rsid w:val="00426DBD"/>
    <w:rsid w:val="00426F5A"/>
    <w:rsid w:val="004271D4"/>
    <w:rsid w:val="00427482"/>
    <w:rsid w:val="00427749"/>
    <w:rsid w:val="004279A8"/>
    <w:rsid w:val="00427A35"/>
    <w:rsid w:val="00427C96"/>
    <w:rsid w:val="00427D49"/>
    <w:rsid w:val="00427D8C"/>
    <w:rsid w:val="004302B2"/>
    <w:rsid w:val="00430909"/>
    <w:rsid w:val="00430AAD"/>
    <w:rsid w:val="00430D1C"/>
    <w:rsid w:val="00430E43"/>
    <w:rsid w:val="004311C6"/>
    <w:rsid w:val="004318A3"/>
    <w:rsid w:val="00432243"/>
    <w:rsid w:val="004322F2"/>
    <w:rsid w:val="00432775"/>
    <w:rsid w:val="00432846"/>
    <w:rsid w:val="00432D26"/>
    <w:rsid w:val="00433427"/>
    <w:rsid w:val="00433431"/>
    <w:rsid w:val="004336D4"/>
    <w:rsid w:val="00433868"/>
    <w:rsid w:val="00433ABB"/>
    <w:rsid w:val="00433C0F"/>
    <w:rsid w:val="00433D05"/>
    <w:rsid w:val="00433EA3"/>
    <w:rsid w:val="00434000"/>
    <w:rsid w:val="00434188"/>
    <w:rsid w:val="00434192"/>
    <w:rsid w:val="004352D5"/>
    <w:rsid w:val="00435390"/>
    <w:rsid w:val="00435474"/>
    <w:rsid w:val="00435EA2"/>
    <w:rsid w:val="00436C47"/>
    <w:rsid w:val="00437676"/>
    <w:rsid w:val="00437B12"/>
    <w:rsid w:val="00437DDD"/>
    <w:rsid w:val="004406AA"/>
    <w:rsid w:val="00440AB9"/>
    <w:rsid w:val="00441865"/>
    <w:rsid w:val="00441AB2"/>
    <w:rsid w:val="00441DD1"/>
    <w:rsid w:val="0044225E"/>
    <w:rsid w:val="004428AD"/>
    <w:rsid w:val="00442995"/>
    <w:rsid w:val="00442C5C"/>
    <w:rsid w:val="0044312D"/>
    <w:rsid w:val="004435E1"/>
    <w:rsid w:val="00443C93"/>
    <w:rsid w:val="00443F59"/>
    <w:rsid w:val="0044414A"/>
    <w:rsid w:val="004446FB"/>
    <w:rsid w:val="00444C3D"/>
    <w:rsid w:val="00444DD2"/>
    <w:rsid w:val="0044542D"/>
    <w:rsid w:val="004456AD"/>
    <w:rsid w:val="0044582C"/>
    <w:rsid w:val="00445BA8"/>
    <w:rsid w:val="00445D10"/>
    <w:rsid w:val="00446527"/>
    <w:rsid w:val="004467D5"/>
    <w:rsid w:val="0044684A"/>
    <w:rsid w:val="00446ED6"/>
    <w:rsid w:val="004471DE"/>
    <w:rsid w:val="00447207"/>
    <w:rsid w:val="00447785"/>
    <w:rsid w:val="004478A7"/>
    <w:rsid w:val="00447A6F"/>
    <w:rsid w:val="00447C3B"/>
    <w:rsid w:val="00447CDF"/>
    <w:rsid w:val="00447DF2"/>
    <w:rsid w:val="004500C7"/>
    <w:rsid w:val="004501FE"/>
    <w:rsid w:val="0045059A"/>
    <w:rsid w:val="00450771"/>
    <w:rsid w:val="0045083D"/>
    <w:rsid w:val="004508A8"/>
    <w:rsid w:val="00451073"/>
    <w:rsid w:val="00451827"/>
    <w:rsid w:val="00451F45"/>
    <w:rsid w:val="00451FE5"/>
    <w:rsid w:val="00452687"/>
    <w:rsid w:val="0045321F"/>
    <w:rsid w:val="004532F0"/>
    <w:rsid w:val="00453421"/>
    <w:rsid w:val="004537DF"/>
    <w:rsid w:val="004538B3"/>
    <w:rsid w:val="004539C0"/>
    <w:rsid w:val="00453A92"/>
    <w:rsid w:val="00453D8A"/>
    <w:rsid w:val="00453FFD"/>
    <w:rsid w:val="0045440F"/>
    <w:rsid w:val="004546BD"/>
    <w:rsid w:val="00454AD2"/>
    <w:rsid w:val="00454C92"/>
    <w:rsid w:val="00454E1D"/>
    <w:rsid w:val="00454FF7"/>
    <w:rsid w:val="004550BF"/>
    <w:rsid w:val="00455119"/>
    <w:rsid w:val="00455A2C"/>
    <w:rsid w:val="00455C45"/>
    <w:rsid w:val="00455EE8"/>
    <w:rsid w:val="004560C2"/>
    <w:rsid w:val="004563B9"/>
    <w:rsid w:val="00456550"/>
    <w:rsid w:val="0045664E"/>
    <w:rsid w:val="00456698"/>
    <w:rsid w:val="00456ACA"/>
    <w:rsid w:val="00456C09"/>
    <w:rsid w:val="00456CE5"/>
    <w:rsid w:val="0045758B"/>
    <w:rsid w:val="004577EE"/>
    <w:rsid w:val="00457928"/>
    <w:rsid w:val="00457A94"/>
    <w:rsid w:val="00457B2C"/>
    <w:rsid w:val="00457F6F"/>
    <w:rsid w:val="00460437"/>
    <w:rsid w:val="0046043F"/>
    <w:rsid w:val="0046044B"/>
    <w:rsid w:val="00460A09"/>
    <w:rsid w:val="00460B79"/>
    <w:rsid w:val="00460C0B"/>
    <w:rsid w:val="00460C6D"/>
    <w:rsid w:val="00460F3F"/>
    <w:rsid w:val="004610F5"/>
    <w:rsid w:val="00461BF0"/>
    <w:rsid w:val="00461FE8"/>
    <w:rsid w:val="0046222E"/>
    <w:rsid w:val="00462548"/>
    <w:rsid w:val="00462567"/>
    <w:rsid w:val="004626E3"/>
    <w:rsid w:val="00464233"/>
    <w:rsid w:val="0046475F"/>
    <w:rsid w:val="0046482E"/>
    <w:rsid w:val="00464F66"/>
    <w:rsid w:val="00466247"/>
    <w:rsid w:val="004662A4"/>
    <w:rsid w:val="004665B9"/>
    <w:rsid w:val="00466A35"/>
    <w:rsid w:val="00466C93"/>
    <w:rsid w:val="00467099"/>
    <w:rsid w:val="00467559"/>
    <w:rsid w:val="00467A36"/>
    <w:rsid w:val="00467B78"/>
    <w:rsid w:val="0047025E"/>
    <w:rsid w:val="004702C9"/>
    <w:rsid w:val="00470DAC"/>
    <w:rsid w:val="00471169"/>
    <w:rsid w:val="0047165E"/>
    <w:rsid w:val="00471B0F"/>
    <w:rsid w:val="00471B1D"/>
    <w:rsid w:val="004722E4"/>
    <w:rsid w:val="004729F4"/>
    <w:rsid w:val="00472CDD"/>
    <w:rsid w:val="00473083"/>
    <w:rsid w:val="004732B4"/>
    <w:rsid w:val="00473D8F"/>
    <w:rsid w:val="00473EB7"/>
    <w:rsid w:val="00473EF3"/>
    <w:rsid w:val="0047428B"/>
    <w:rsid w:val="00474412"/>
    <w:rsid w:val="00474440"/>
    <w:rsid w:val="00474870"/>
    <w:rsid w:val="004748FF"/>
    <w:rsid w:val="00474ADF"/>
    <w:rsid w:val="00475068"/>
    <w:rsid w:val="00475B8B"/>
    <w:rsid w:val="00476077"/>
    <w:rsid w:val="004763E4"/>
    <w:rsid w:val="0047644B"/>
    <w:rsid w:val="0047670E"/>
    <w:rsid w:val="0047673F"/>
    <w:rsid w:val="00476868"/>
    <w:rsid w:val="0047713B"/>
    <w:rsid w:val="00477413"/>
    <w:rsid w:val="004774D3"/>
    <w:rsid w:val="0047790C"/>
    <w:rsid w:val="00477929"/>
    <w:rsid w:val="00477A16"/>
    <w:rsid w:val="00477AA8"/>
    <w:rsid w:val="00477D33"/>
    <w:rsid w:val="0048092E"/>
    <w:rsid w:val="004809A4"/>
    <w:rsid w:val="00480D5F"/>
    <w:rsid w:val="00480E83"/>
    <w:rsid w:val="00480F55"/>
    <w:rsid w:val="0048141B"/>
    <w:rsid w:val="00481425"/>
    <w:rsid w:val="004818ED"/>
    <w:rsid w:val="004818F9"/>
    <w:rsid w:val="0048229F"/>
    <w:rsid w:val="004824D2"/>
    <w:rsid w:val="004824D5"/>
    <w:rsid w:val="00482EBE"/>
    <w:rsid w:val="00482FDC"/>
    <w:rsid w:val="00483807"/>
    <w:rsid w:val="0048390C"/>
    <w:rsid w:val="00483E15"/>
    <w:rsid w:val="00483F07"/>
    <w:rsid w:val="00484690"/>
    <w:rsid w:val="00484905"/>
    <w:rsid w:val="0048499D"/>
    <w:rsid w:val="00484F47"/>
    <w:rsid w:val="0048501F"/>
    <w:rsid w:val="004850F3"/>
    <w:rsid w:val="0048543A"/>
    <w:rsid w:val="004857D9"/>
    <w:rsid w:val="00485A5D"/>
    <w:rsid w:val="00485AB9"/>
    <w:rsid w:val="00485B21"/>
    <w:rsid w:val="00485C05"/>
    <w:rsid w:val="00485C1B"/>
    <w:rsid w:val="00485E4A"/>
    <w:rsid w:val="00485ED5"/>
    <w:rsid w:val="00486346"/>
    <w:rsid w:val="004863B9"/>
    <w:rsid w:val="00486514"/>
    <w:rsid w:val="004866D2"/>
    <w:rsid w:val="0048685D"/>
    <w:rsid w:val="0048689A"/>
    <w:rsid w:val="00486D15"/>
    <w:rsid w:val="0048710B"/>
    <w:rsid w:val="004871AC"/>
    <w:rsid w:val="004873AC"/>
    <w:rsid w:val="00487413"/>
    <w:rsid w:val="00487C2C"/>
    <w:rsid w:val="00487CF6"/>
    <w:rsid w:val="00487DD0"/>
    <w:rsid w:val="00487DE0"/>
    <w:rsid w:val="00490349"/>
    <w:rsid w:val="004903E8"/>
    <w:rsid w:val="00490538"/>
    <w:rsid w:val="004905B0"/>
    <w:rsid w:val="004906F5"/>
    <w:rsid w:val="00490B96"/>
    <w:rsid w:val="00490BB6"/>
    <w:rsid w:val="00490C64"/>
    <w:rsid w:val="004913BB"/>
    <w:rsid w:val="004917D3"/>
    <w:rsid w:val="00491C62"/>
    <w:rsid w:val="00491D81"/>
    <w:rsid w:val="00491FF1"/>
    <w:rsid w:val="004922A1"/>
    <w:rsid w:val="0049260F"/>
    <w:rsid w:val="00492806"/>
    <w:rsid w:val="00492B22"/>
    <w:rsid w:val="00493633"/>
    <w:rsid w:val="00493B6E"/>
    <w:rsid w:val="00493C7E"/>
    <w:rsid w:val="0049442E"/>
    <w:rsid w:val="00494621"/>
    <w:rsid w:val="004948FE"/>
    <w:rsid w:val="00494A1E"/>
    <w:rsid w:val="00494E17"/>
    <w:rsid w:val="0049542C"/>
    <w:rsid w:val="00495C9C"/>
    <w:rsid w:val="00495FB8"/>
    <w:rsid w:val="0049617E"/>
    <w:rsid w:val="00496294"/>
    <w:rsid w:val="00496730"/>
    <w:rsid w:val="00496D65"/>
    <w:rsid w:val="004970B4"/>
    <w:rsid w:val="00497217"/>
    <w:rsid w:val="00497319"/>
    <w:rsid w:val="00497433"/>
    <w:rsid w:val="004974C2"/>
    <w:rsid w:val="00497ABC"/>
    <w:rsid w:val="00497AFB"/>
    <w:rsid w:val="00497B2C"/>
    <w:rsid w:val="00497F72"/>
    <w:rsid w:val="004A029E"/>
    <w:rsid w:val="004A0382"/>
    <w:rsid w:val="004A06B7"/>
    <w:rsid w:val="004A0C48"/>
    <w:rsid w:val="004A0D6B"/>
    <w:rsid w:val="004A0E83"/>
    <w:rsid w:val="004A123F"/>
    <w:rsid w:val="004A12AC"/>
    <w:rsid w:val="004A1407"/>
    <w:rsid w:val="004A1609"/>
    <w:rsid w:val="004A1857"/>
    <w:rsid w:val="004A2020"/>
    <w:rsid w:val="004A21EC"/>
    <w:rsid w:val="004A2354"/>
    <w:rsid w:val="004A267E"/>
    <w:rsid w:val="004A2EF4"/>
    <w:rsid w:val="004A31DF"/>
    <w:rsid w:val="004A34DC"/>
    <w:rsid w:val="004A36DC"/>
    <w:rsid w:val="004A39E8"/>
    <w:rsid w:val="004A3F87"/>
    <w:rsid w:val="004A455C"/>
    <w:rsid w:val="004A4D1D"/>
    <w:rsid w:val="004A530F"/>
    <w:rsid w:val="004A542F"/>
    <w:rsid w:val="004A5479"/>
    <w:rsid w:val="004A5866"/>
    <w:rsid w:val="004A590E"/>
    <w:rsid w:val="004A5E19"/>
    <w:rsid w:val="004A5F26"/>
    <w:rsid w:val="004A61AB"/>
    <w:rsid w:val="004A66BF"/>
    <w:rsid w:val="004A67C9"/>
    <w:rsid w:val="004A6B89"/>
    <w:rsid w:val="004A6BE5"/>
    <w:rsid w:val="004A74F6"/>
    <w:rsid w:val="004A756A"/>
    <w:rsid w:val="004A765E"/>
    <w:rsid w:val="004A78C1"/>
    <w:rsid w:val="004A7D07"/>
    <w:rsid w:val="004B0169"/>
    <w:rsid w:val="004B02DE"/>
    <w:rsid w:val="004B0606"/>
    <w:rsid w:val="004B096E"/>
    <w:rsid w:val="004B0C35"/>
    <w:rsid w:val="004B0C3E"/>
    <w:rsid w:val="004B0D4E"/>
    <w:rsid w:val="004B1196"/>
    <w:rsid w:val="004B1DC8"/>
    <w:rsid w:val="004B1E2F"/>
    <w:rsid w:val="004B23A7"/>
    <w:rsid w:val="004B2700"/>
    <w:rsid w:val="004B2AFB"/>
    <w:rsid w:val="004B2C4A"/>
    <w:rsid w:val="004B30DD"/>
    <w:rsid w:val="004B311A"/>
    <w:rsid w:val="004B313E"/>
    <w:rsid w:val="004B32C8"/>
    <w:rsid w:val="004B3343"/>
    <w:rsid w:val="004B347E"/>
    <w:rsid w:val="004B3573"/>
    <w:rsid w:val="004B36A8"/>
    <w:rsid w:val="004B3C2C"/>
    <w:rsid w:val="004B3F9C"/>
    <w:rsid w:val="004B41A2"/>
    <w:rsid w:val="004B4738"/>
    <w:rsid w:val="004B5336"/>
    <w:rsid w:val="004B548F"/>
    <w:rsid w:val="004B55FC"/>
    <w:rsid w:val="004B5F3B"/>
    <w:rsid w:val="004B6403"/>
    <w:rsid w:val="004B6AEF"/>
    <w:rsid w:val="004B6F66"/>
    <w:rsid w:val="004B73DC"/>
    <w:rsid w:val="004B7498"/>
    <w:rsid w:val="004B7B95"/>
    <w:rsid w:val="004B7C1A"/>
    <w:rsid w:val="004B7C67"/>
    <w:rsid w:val="004B7F2A"/>
    <w:rsid w:val="004C01AE"/>
    <w:rsid w:val="004C0BDA"/>
    <w:rsid w:val="004C0E39"/>
    <w:rsid w:val="004C0FFB"/>
    <w:rsid w:val="004C120A"/>
    <w:rsid w:val="004C1322"/>
    <w:rsid w:val="004C149C"/>
    <w:rsid w:val="004C174E"/>
    <w:rsid w:val="004C1A03"/>
    <w:rsid w:val="004C1A47"/>
    <w:rsid w:val="004C1CF3"/>
    <w:rsid w:val="004C218B"/>
    <w:rsid w:val="004C2B2F"/>
    <w:rsid w:val="004C330F"/>
    <w:rsid w:val="004C3973"/>
    <w:rsid w:val="004C39FD"/>
    <w:rsid w:val="004C3FAF"/>
    <w:rsid w:val="004C3FE4"/>
    <w:rsid w:val="004C43B3"/>
    <w:rsid w:val="004C4448"/>
    <w:rsid w:val="004C456C"/>
    <w:rsid w:val="004C4B96"/>
    <w:rsid w:val="004C4C97"/>
    <w:rsid w:val="004C4CB6"/>
    <w:rsid w:val="004C50EB"/>
    <w:rsid w:val="004C5710"/>
    <w:rsid w:val="004C5728"/>
    <w:rsid w:val="004C61FF"/>
    <w:rsid w:val="004C6327"/>
    <w:rsid w:val="004C743C"/>
    <w:rsid w:val="004C751B"/>
    <w:rsid w:val="004C75DB"/>
    <w:rsid w:val="004C7681"/>
    <w:rsid w:val="004C7B1F"/>
    <w:rsid w:val="004C7B47"/>
    <w:rsid w:val="004C7CF8"/>
    <w:rsid w:val="004C7DB1"/>
    <w:rsid w:val="004C7DEF"/>
    <w:rsid w:val="004D0105"/>
    <w:rsid w:val="004D0253"/>
    <w:rsid w:val="004D04FA"/>
    <w:rsid w:val="004D07F3"/>
    <w:rsid w:val="004D0909"/>
    <w:rsid w:val="004D0EF8"/>
    <w:rsid w:val="004D1072"/>
    <w:rsid w:val="004D1169"/>
    <w:rsid w:val="004D129F"/>
    <w:rsid w:val="004D135D"/>
    <w:rsid w:val="004D149E"/>
    <w:rsid w:val="004D22D8"/>
    <w:rsid w:val="004D26F1"/>
    <w:rsid w:val="004D2B99"/>
    <w:rsid w:val="004D2C87"/>
    <w:rsid w:val="004D2FFA"/>
    <w:rsid w:val="004D333E"/>
    <w:rsid w:val="004D343B"/>
    <w:rsid w:val="004D34F2"/>
    <w:rsid w:val="004D37F7"/>
    <w:rsid w:val="004D40D8"/>
    <w:rsid w:val="004D42F7"/>
    <w:rsid w:val="004D4F2A"/>
    <w:rsid w:val="004D5545"/>
    <w:rsid w:val="004D59BB"/>
    <w:rsid w:val="004D5D2E"/>
    <w:rsid w:val="004D5DE1"/>
    <w:rsid w:val="004D5E31"/>
    <w:rsid w:val="004D6113"/>
    <w:rsid w:val="004D66DA"/>
    <w:rsid w:val="004D7009"/>
    <w:rsid w:val="004D708B"/>
    <w:rsid w:val="004D78B3"/>
    <w:rsid w:val="004D7BA2"/>
    <w:rsid w:val="004D7C70"/>
    <w:rsid w:val="004D7FD6"/>
    <w:rsid w:val="004E03F8"/>
    <w:rsid w:val="004E0641"/>
    <w:rsid w:val="004E0BF6"/>
    <w:rsid w:val="004E0BFC"/>
    <w:rsid w:val="004E1015"/>
    <w:rsid w:val="004E1215"/>
    <w:rsid w:val="004E1289"/>
    <w:rsid w:val="004E1464"/>
    <w:rsid w:val="004E163B"/>
    <w:rsid w:val="004E1B19"/>
    <w:rsid w:val="004E1E22"/>
    <w:rsid w:val="004E1EE2"/>
    <w:rsid w:val="004E203A"/>
    <w:rsid w:val="004E20EA"/>
    <w:rsid w:val="004E2112"/>
    <w:rsid w:val="004E2545"/>
    <w:rsid w:val="004E2889"/>
    <w:rsid w:val="004E2B34"/>
    <w:rsid w:val="004E33F6"/>
    <w:rsid w:val="004E36E2"/>
    <w:rsid w:val="004E39BD"/>
    <w:rsid w:val="004E3A4D"/>
    <w:rsid w:val="004E3ACD"/>
    <w:rsid w:val="004E3C0E"/>
    <w:rsid w:val="004E439C"/>
    <w:rsid w:val="004E443C"/>
    <w:rsid w:val="004E44F5"/>
    <w:rsid w:val="004E47D2"/>
    <w:rsid w:val="004E4A42"/>
    <w:rsid w:val="004E4C4B"/>
    <w:rsid w:val="004E4C4D"/>
    <w:rsid w:val="004E5D1F"/>
    <w:rsid w:val="004E5F53"/>
    <w:rsid w:val="004E6CDC"/>
    <w:rsid w:val="004E7060"/>
    <w:rsid w:val="004E71E0"/>
    <w:rsid w:val="004E7671"/>
    <w:rsid w:val="004E7B35"/>
    <w:rsid w:val="004E7C9B"/>
    <w:rsid w:val="004E7EB5"/>
    <w:rsid w:val="004E7F8F"/>
    <w:rsid w:val="004F0630"/>
    <w:rsid w:val="004F0949"/>
    <w:rsid w:val="004F09BF"/>
    <w:rsid w:val="004F0F3A"/>
    <w:rsid w:val="004F111D"/>
    <w:rsid w:val="004F1820"/>
    <w:rsid w:val="004F1B89"/>
    <w:rsid w:val="004F1E63"/>
    <w:rsid w:val="004F1F04"/>
    <w:rsid w:val="004F2648"/>
    <w:rsid w:val="004F2807"/>
    <w:rsid w:val="004F29EE"/>
    <w:rsid w:val="004F2C6E"/>
    <w:rsid w:val="004F2D29"/>
    <w:rsid w:val="004F2D7A"/>
    <w:rsid w:val="004F31C2"/>
    <w:rsid w:val="004F32FA"/>
    <w:rsid w:val="004F34E9"/>
    <w:rsid w:val="004F3662"/>
    <w:rsid w:val="004F3752"/>
    <w:rsid w:val="004F3A4E"/>
    <w:rsid w:val="004F3B54"/>
    <w:rsid w:val="004F3BFD"/>
    <w:rsid w:val="004F3F3A"/>
    <w:rsid w:val="004F4005"/>
    <w:rsid w:val="004F4E6E"/>
    <w:rsid w:val="004F4ECD"/>
    <w:rsid w:val="004F4F1F"/>
    <w:rsid w:val="004F530B"/>
    <w:rsid w:val="004F530D"/>
    <w:rsid w:val="004F55AD"/>
    <w:rsid w:val="004F57CC"/>
    <w:rsid w:val="004F5819"/>
    <w:rsid w:val="004F5AAF"/>
    <w:rsid w:val="004F5C04"/>
    <w:rsid w:val="004F6065"/>
    <w:rsid w:val="004F609E"/>
    <w:rsid w:val="004F6527"/>
    <w:rsid w:val="004F69DB"/>
    <w:rsid w:val="004F6A16"/>
    <w:rsid w:val="004F6DE8"/>
    <w:rsid w:val="004F7635"/>
    <w:rsid w:val="004F77FA"/>
    <w:rsid w:val="004F7A33"/>
    <w:rsid w:val="004F7D83"/>
    <w:rsid w:val="004F7F99"/>
    <w:rsid w:val="00500174"/>
    <w:rsid w:val="005001EC"/>
    <w:rsid w:val="005001FD"/>
    <w:rsid w:val="005002BA"/>
    <w:rsid w:val="0050045E"/>
    <w:rsid w:val="005005AA"/>
    <w:rsid w:val="00501546"/>
    <w:rsid w:val="005015FE"/>
    <w:rsid w:val="00501746"/>
    <w:rsid w:val="00501A79"/>
    <w:rsid w:val="00501BA1"/>
    <w:rsid w:val="00501E9A"/>
    <w:rsid w:val="005020C8"/>
    <w:rsid w:val="00502331"/>
    <w:rsid w:val="0050274F"/>
    <w:rsid w:val="00502A4C"/>
    <w:rsid w:val="00502BBB"/>
    <w:rsid w:val="00502DAC"/>
    <w:rsid w:val="00503555"/>
    <w:rsid w:val="00503820"/>
    <w:rsid w:val="00503AD0"/>
    <w:rsid w:val="00503B60"/>
    <w:rsid w:val="00503E13"/>
    <w:rsid w:val="00503E90"/>
    <w:rsid w:val="0050409D"/>
    <w:rsid w:val="005042DA"/>
    <w:rsid w:val="00504529"/>
    <w:rsid w:val="005046B3"/>
    <w:rsid w:val="005046F3"/>
    <w:rsid w:val="0050476B"/>
    <w:rsid w:val="0050481B"/>
    <w:rsid w:val="00504D02"/>
    <w:rsid w:val="00504E82"/>
    <w:rsid w:val="005054A8"/>
    <w:rsid w:val="00505BE7"/>
    <w:rsid w:val="00505CDB"/>
    <w:rsid w:val="00505D74"/>
    <w:rsid w:val="0050611E"/>
    <w:rsid w:val="0050614C"/>
    <w:rsid w:val="00506352"/>
    <w:rsid w:val="005065F0"/>
    <w:rsid w:val="00506A5E"/>
    <w:rsid w:val="00506B71"/>
    <w:rsid w:val="00506B7A"/>
    <w:rsid w:val="00506D52"/>
    <w:rsid w:val="00506DDD"/>
    <w:rsid w:val="00506EB3"/>
    <w:rsid w:val="005071A0"/>
    <w:rsid w:val="00507280"/>
    <w:rsid w:val="005075AC"/>
    <w:rsid w:val="005078CD"/>
    <w:rsid w:val="00507924"/>
    <w:rsid w:val="00507A10"/>
    <w:rsid w:val="0051024D"/>
    <w:rsid w:val="005104ED"/>
    <w:rsid w:val="00510607"/>
    <w:rsid w:val="0051067B"/>
    <w:rsid w:val="00510804"/>
    <w:rsid w:val="00510865"/>
    <w:rsid w:val="00510999"/>
    <w:rsid w:val="00510B7A"/>
    <w:rsid w:val="00510B7C"/>
    <w:rsid w:val="00510E50"/>
    <w:rsid w:val="00510EE2"/>
    <w:rsid w:val="00511707"/>
    <w:rsid w:val="00511F3F"/>
    <w:rsid w:val="00511F49"/>
    <w:rsid w:val="00512193"/>
    <w:rsid w:val="00512403"/>
    <w:rsid w:val="005126E6"/>
    <w:rsid w:val="00512782"/>
    <w:rsid w:val="005131AC"/>
    <w:rsid w:val="00513612"/>
    <w:rsid w:val="005138E9"/>
    <w:rsid w:val="00513961"/>
    <w:rsid w:val="00513B1D"/>
    <w:rsid w:val="00513CCA"/>
    <w:rsid w:val="00513F9D"/>
    <w:rsid w:val="00513FEE"/>
    <w:rsid w:val="0051449C"/>
    <w:rsid w:val="00514653"/>
    <w:rsid w:val="0051476F"/>
    <w:rsid w:val="00515358"/>
    <w:rsid w:val="005155B6"/>
    <w:rsid w:val="005156A7"/>
    <w:rsid w:val="00515A84"/>
    <w:rsid w:val="00515CA0"/>
    <w:rsid w:val="00515CE4"/>
    <w:rsid w:val="00515E37"/>
    <w:rsid w:val="00516159"/>
    <w:rsid w:val="005161C8"/>
    <w:rsid w:val="0051672A"/>
    <w:rsid w:val="00516851"/>
    <w:rsid w:val="00516C19"/>
    <w:rsid w:val="005170C4"/>
    <w:rsid w:val="00517173"/>
    <w:rsid w:val="005172C9"/>
    <w:rsid w:val="005175DB"/>
    <w:rsid w:val="005179A7"/>
    <w:rsid w:val="005179C4"/>
    <w:rsid w:val="00517C2C"/>
    <w:rsid w:val="00517FB3"/>
    <w:rsid w:val="0052036F"/>
    <w:rsid w:val="00520527"/>
    <w:rsid w:val="0052072C"/>
    <w:rsid w:val="00520833"/>
    <w:rsid w:val="00520E97"/>
    <w:rsid w:val="005212E4"/>
    <w:rsid w:val="005214EC"/>
    <w:rsid w:val="005219BA"/>
    <w:rsid w:val="00521AF9"/>
    <w:rsid w:val="00521E4D"/>
    <w:rsid w:val="00522071"/>
    <w:rsid w:val="00522682"/>
    <w:rsid w:val="00522BB2"/>
    <w:rsid w:val="00523155"/>
    <w:rsid w:val="005238E2"/>
    <w:rsid w:val="00523AE4"/>
    <w:rsid w:val="00523F0C"/>
    <w:rsid w:val="00523F70"/>
    <w:rsid w:val="005245D8"/>
    <w:rsid w:val="00524769"/>
    <w:rsid w:val="00524A25"/>
    <w:rsid w:val="00524D6D"/>
    <w:rsid w:val="00524E10"/>
    <w:rsid w:val="0052514E"/>
    <w:rsid w:val="00525534"/>
    <w:rsid w:val="00525624"/>
    <w:rsid w:val="005257CF"/>
    <w:rsid w:val="00525ECC"/>
    <w:rsid w:val="0052650F"/>
    <w:rsid w:val="005265DA"/>
    <w:rsid w:val="0052662A"/>
    <w:rsid w:val="00526844"/>
    <w:rsid w:val="00526A02"/>
    <w:rsid w:val="00526F97"/>
    <w:rsid w:val="005276EC"/>
    <w:rsid w:val="00527AB5"/>
    <w:rsid w:val="00527BE9"/>
    <w:rsid w:val="00527C48"/>
    <w:rsid w:val="0053026C"/>
    <w:rsid w:val="005303AF"/>
    <w:rsid w:val="0053044B"/>
    <w:rsid w:val="00530A46"/>
    <w:rsid w:val="00530E06"/>
    <w:rsid w:val="0053135F"/>
    <w:rsid w:val="0053199E"/>
    <w:rsid w:val="00531A09"/>
    <w:rsid w:val="00531A83"/>
    <w:rsid w:val="00531AB3"/>
    <w:rsid w:val="00531D25"/>
    <w:rsid w:val="0053230A"/>
    <w:rsid w:val="0053269B"/>
    <w:rsid w:val="00532713"/>
    <w:rsid w:val="005328F0"/>
    <w:rsid w:val="00532AED"/>
    <w:rsid w:val="00532B24"/>
    <w:rsid w:val="00532C69"/>
    <w:rsid w:val="005333C7"/>
    <w:rsid w:val="005334BD"/>
    <w:rsid w:val="0053367E"/>
    <w:rsid w:val="00533BE5"/>
    <w:rsid w:val="00533D26"/>
    <w:rsid w:val="00533E54"/>
    <w:rsid w:val="0053428E"/>
    <w:rsid w:val="00534372"/>
    <w:rsid w:val="0053438B"/>
    <w:rsid w:val="00534401"/>
    <w:rsid w:val="00534562"/>
    <w:rsid w:val="005346A6"/>
    <w:rsid w:val="00534C36"/>
    <w:rsid w:val="00534E19"/>
    <w:rsid w:val="00535036"/>
    <w:rsid w:val="005353F1"/>
    <w:rsid w:val="00535AC6"/>
    <w:rsid w:val="00535F57"/>
    <w:rsid w:val="005362E9"/>
    <w:rsid w:val="005364BF"/>
    <w:rsid w:val="005369B2"/>
    <w:rsid w:val="00536B69"/>
    <w:rsid w:val="00536CD7"/>
    <w:rsid w:val="00536FCB"/>
    <w:rsid w:val="00536FEC"/>
    <w:rsid w:val="0053716A"/>
    <w:rsid w:val="0053728E"/>
    <w:rsid w:val="0053736F"/>
    <w:rsid w:val="005373ED"/>
    <w:rsid w:val="005377A4"/>
    <w:rsid w:val="0053797A"/>
    <w:rsid w:val="00537AA7"/>
    <w:rsid w:val="00537D97"/>
    <w:rsid w:val="005400AA"/>
    <w:rsid w:val="005405CF"/>
    <w:rsid w:val="00540869"/>
    <w:rsid w:val="00540A42"/>
    <w:rsid w:val="00540F1A"/>
    <w:rsid w:val="0054105D"/>
    <w:rsid w:val="00541111"/>
    <w:rsid w:val="00541815"/>
    <w:rsid w:val="00541DA2"/>
    <w:rsid w:val="0054230F"/>
    <w:rsid w:val="00542409"/>
    <w:rsid w:val="00542870"/>
    <w:rsid w:val="00542999"/>
    <w:rsid w:val="00542BB2"/>
    <w:rsid w:val="00542CA6"/>
    <w:rsid w:val="00542D1D"/>
    <w:rsid w:val="00542FF3"/>
    <w:rsid w:val="00543658"/>
    <w:rsid w:val="005436AE"/>
    <w:rsid w:val="00543C95"/>
    <w:rsid w:val="00544753"/>
    <w:rsid w:val="005450CE"/>
    <w:rsid w:val="00545195"/>
    <w:rsid w:val="0054535C"/>
    <w:rsid w:val="00545583"/>
    <w:rsid w:val="0054561A"/>
    <w:rsid w:val="00545741"/>
    <w:rsid w:val="0054592E"/>
    <w:rsid w:val="00545CD2"/>
    <w:rsid w:val="00545DA1"/>
    <w:rsid w:val="00545E69"/>
    <w:rsid w:val="00545EED"/>
    <w:rsid w:val="00546018"/>
    <w:rsid w:val="0054633A"/>
    <w:rsid w:val="005465EB"/>
    <w:rsid w:val="00546A78"/>
    <w:rsid w:val="0054759A"/>
    <w:rsid w:val="005478BF"/>
    <w:rsid w:val="005479CD"/>
    <w:rsid w:val="005479F1"/>
    <w:rsid w:val="00547AF5"/>
    <w:rsid w:val="00550215"/>
    <w:rsid w:val="00550691"/>
    <w:rsid w:val="00550B6A"/>
    <w:rsid w:val="00550CC1"/>
    <w:rsid w:val="00551351"/>
    <w:rsid w:val="005514BC"/>
    <w:rsid w:val="00551712"/>
    <w:rsid w:val="00551886"/>
    <w:rsid w:val="00551BF5"/>
    <w:rsid w:val="00551CB4"/>
    <w:rsid w:val="005521AF"/>
    <w:rsid w:val="005523A8"/>
    <w:rsid w:val="0055264B"/>
    <w:rsid w:val="005526BC"/>
    <w:rsid w:val="00552831"/>
    <w:rsid w:val="00552C7B"/>
    <w:rsid w:val="00552F20"/>
    <w:rsid w:val="005530B9"/>
    <w:rsid w:val="00553196"/>
    <w:rsid w:val="00553427"/>
    <w:rsid w:val="00553589"/>
    <w:rsid w:val="00553667"/>
    <w:rsid w:val="0055384C"/>
    <w:rsid w:val="0055396C"/>
    <w:rsid w:val="00553C1F"/>
    <w:rsid w:val="00553C21"/>
    <w:rsid w:val="005540B0"/>
    <w:rsid w:val="005544B2"/>
    <w:rsid w:val="00554953"/>
    <w:rsid w:val="00554C21"/>
    <w:rsid w:val="005550BE"/>
    <w:rsid w:val="00555758"/>
    <w:rsid w:val="00555792"/>
    <w:rsid w:val="005557A6"/>
    <w:rsid w:val="005558B8"/>
    <w:rsid w:val="00555BFE"/>
    <w:rsid w:val="00555DC8"/>
    <w:rsid w:val="00556060"/>
    <w:rsid w:val="00556456"/>
    <w:rsid w:val="0055673F"/>
    <w:rsid w:val="005569F9"/>
    <w:rsid w:val="00556AEF"/>
    <w:rsid w:val="00556F61"/>
    <w:rsid w:val="00556FBB"/>
    <w:rsid w:val="00557209"/>
    <w:rsid w:val="00557949"/>
    <w:rsid w:val="00557B77"/>
    <w:rsid w:val="00557D50"/>
    <w:rsid w:val="00557DEE"/>
    <w:rsid w:val="00557FAC"/>
    <w:rsid w:val="00557FEB"/>
    <w:rsid w:val="005604A5"/>
    <w:rsid w:val="005605C4"/>
    <w:rsid w:val="00560998"/>
    <w:rsid w:val="00560C6B"/>
    <w:rsid w:val="00560FEE"/>
    <w:rsid w:val="0056131A"/>
    <w:rsid w:val="0056169C"/>
    <w:rsid w:val="005616F0"/>
    <w:rsid w:val="00561BF4"/>
    <w:rsid w:val="00561F0A"/>
    <w:rsid w:val="00562131"/>
    <w:rsid w:val="00562703"/>
    <w:rsid w:val="00562BC7"/>
    <w:rsid w:val="00562E40"/>
    <w:rsid w:val="00563958"/>
    <w:rsid w:val="00563B79"/>
    <w:rsid w:val="00563C80"/>
    <w:rsid w:val="00563D24"/>
    <w:rsid w:val="00563E02"/>
    <w:rsid w:val="0056408E"/>
    <w:rsid w:val="0056409D"/>
    <w:rsid w:val="005640EF"/>
    <w:rsid w:val="00564173"/>
    <w:rsid w:val="00564273"/>
    <w:rsid w:val="005643E9"/>
    <w:rsid w:val="0056451D"/>
    <w:rsid w:val="00564524"/>
    <w:rsid w:val="00564729"/>
    <w:rsid w:val="005649BF"/>
    <w:rsid w:val="00564EF5"/>
    <w:rsid w:val="005650B1"/>
    <w:rsid w:val="00565335"/>
    <w:rsid w:val="005654B9"/>
    <w:rsid w:val="00565595"/>
    <w:rsid w:val="005655CE"/>
    <w:rsid w:val="00565DBC"/>
    <w:rsid w:val="00565FDB"/>
    <w:rsid w:val="005660A2"/>
    <w:rsid w:val="00566799"/>
    <w:rsid w:val="00566A25"/>
    <w:rsid w:val="00566B06"/>
    <w:rsid w:val="0056708F"/>
    <w:rsid w:val="005672C2"/>
    <w:rsid w:val="005674E8"/>
    <w:rsid w:val="0056750D"/>
    <w:rsid w:val="00567D0F"/>
    <w:rsid w:val="00567D47"/>
    <w:rsid w:val="00570084"/>
    <w:rsid w:val="00570332"/>
    <w:rsid w:val="005707CE"/>
    <w:rsid w:val="005708CD"/>
    <w:rsid w:val="00570C33"/>
    <w:rsid w:val="005710E7"/>
    <w:rsid w:val="0057140E"/>
    <w:rsid w:val="00571439"/>
    <w:rsid w:val="005719EE"/>
    <w:rsid w:val="00572277"/>
    <w:rsid w:val="00572313"/>
    <w:rsid w:val="00572430"/>
    <w:rsid w:val="0057255C"/>
    <w:rsid w:val="005727E4"/>
    <w:rsid w:val="005727F2"/>
    <w:rsid w:val="00572A92"/>
    <w:rsid w:val="00572C28"/>
    <w:rsid w:val="00572F49"/>
    <w:rsid w:val="00572FA1"/>
    <w:rsid w:val="00573030"/>
    <w:rsid w:val="00573039"/>
    <w:rsid w:val="00573828"/>
    <w:rsid w:val="005739BB"/>
    <w:rsid w:val="00573BEF"/>
    <w:rsid w:val="0057407E"/>
    <w:rsid w:val="00574248"/>
    <w:rsid w:val="0057451F"/>
    <w:rsid w:val="00574629"/>
    <w:rsid w:val="00574E8F"/>
    <w:rsid w:val="00575006"/>
    <w:rsid w:val="0057543F"/>
    <w:rsid w:val="005754F8"/>
    <w:rsid w:val="0057551C"/>
    <w:rsid w:val="0057552C"/>
    <w:rsid w:val="0057557E"/>
    <w:rsid w:val="00575590"/>
    <w:rsid w:val="0057578B"/>
    <w:rsid w:val="005757B7"/>
    <w:rsid w:val="00575A23"/>
    <w:rsid w:val="00575AA7"/>
    <w:rsid w:val="00575C8E"/>
    <w:rsid w:val="00575FB6"/>
    <w:rsid w:val="0057613A"/>
    <w:rsid w:val="0057640A"/>
    <w:rsid w:val="00576ECB"/>
    <w:rsid w:val="005776A6"/>
    <w:rsid w:val="00577BD8"/>
    <w:rsid w:val="0058028E"/>
    <w:rsid w:val="00580A88"/>
    <w:rsid w:val="00581045"/>
    <w:rsid w:val="0058188E"/>
    <w:rsid w:val="00581A32"/>
    <w:rsid w:val="00581AC6"/>
    <w:rsid w:val="005820FA"/>
    <w:rsid w:val="00583857"/>
    <w:rsid w:val="00583D49"/>
    <w:rsid w:val="005840B3"/>
    <w:rsid w:val="005841DB"/>
    <w:rsid w:val="005844A0"/>
    <w:rsid w:val="005844BE"/>
    <w:rsid w:val="0058457E"/>
    <w:rsid w:val="00584814"/>
    <w:rsid w:val="005849D9"/>
    <w:rsid w:val="00584F96"/>
    <w:rsid w:val="00584FD6"/>
    <w:rsid w:val="00585107"/>
    <w:rsid w:val="005851AE"/>
    <w:rsid w:val="005851B1"/>
    <w:rsid w:val="0058522E"/>
    <w:rsid w:val="00585CF4"/>
    <w:rsid w:val="00585D51"/>
    <w:rsid w:val="00585D69"/>
    <w:rsid w:val="0058614A"/>
    <w:rsid w:val="005865DC"/>
    <w:rsid w:val="00586641"/>
    <w:rsid w:val="00586B3A"/>
    <w:rsid w:val="00587153"/>
    <w:rsid w:val="005871F7"/>
    <w:rsid w:val="005874AF"/>
    <w:rsid w:val="005877D3"/>
    <w:rsid w:val="00587D0D"/>
    <w:rsid w:val="00587F81"/>
    <w:rsid w:val="0059000E"/>
    <w:rsid w:val="005901AC"/>
    <w:rsid w:val="005902A1"/>
    <w:rsid w:val="00590AF1"/>
    <w:rsid w:val="00590B1D"/>
    <w:rsid w:val="00590BE8"/>
    <w:rsid w:val="00590F7D"/>
    <w:rsid w:val="00591A64"/>
    <w:rsid w:val="00591FA8"/>
    <w:rsid w:val="00591FE3"/>
    <w:rsid w:val="00592072"/>
    <w:rsid w:val="0059283F"/>
    <w:rsid w:val="005929B7"/>
    <w:rsid w:val="00592B35"/>
    <w:rsid w:val="00592C20"/>
    <w:rsid w:val="00592FE6"/>
    <w:rsid w:val="0059365F"/>
    <w:rsid w:val="005936FD"/>
    <w:rsid w:val="0059388F"/>
    <w:rsid w:val="00593C3D"/>
    <w:rsid w:val="00593DCF"/>
    <w:rsid w:val="00594006"/>
    <w:rsid w:val="00594049"/>
    <w:rsid w:val="0059441B"/>
    <w:rsid w:val="0059444B"/>
    <w:rsid w:val="00594501"/>
    <w:rsid w:val="0059492C"/>
    <w:rsid w:val="0059494A"/>
    <w:rsid w:val="005949D6"/>
    <w:rsid w:val="00594A8D"/>
    <w:rsid w:val="00594FB1"/>
    <w:rsid w:val="00595176"/>
    <w:rsid w:val="0059558E"/>
    <w:rsid w:val="0059594A"/>
    <w:rsid w:val="00595BE2"/>
    <w:rsid w:val="00595C11"/>
    <w:rsid w:val="005962F5"/>
    <w:rsid w:val="005963D0"/>
    <w:rsid w:val="00596A58"/>
    <w:rsid w:val="00596CC2"/>
    <w:rsid w:val="00596DEB"/>
    <w:rsid w:val="00596E7F"/>
    <w:rsid w:val="00596F41"/>
    <w:rsid w:val="00596FDC"/>
    <w:rsid w:val="00597117"/>
    <w:rsid w:val="005971A6"/>
    <w:rsid w:val="005973B9"/>
    <w:rsid w:val="00597703"/>
    <w:rsid w:val="00597883"/>
    <w:rsid w:val="00597A94"/>
    <w:rsid w:val="00597BAA"/>
    <w:rsid w:val="00597C74"/>
    <w:rsid w:val="00597DA3"/>
    <w:rsid w:val="005A0026"/>
    <w:rsid w:val="005A009D"/>
    <w:rsid w:val="005A0AFE"/>
    <w:rsid w:val="005A0E5C"/>
    <w:rsid w:val="005A0F59"/>
    <w:rsid w:val="005A11BB"/>
    <w:rsid w:val="005A15B6"/>
    <w:rsid w:val="005A1684"/>
    <w:rsid w:val="005A1878"/>
    <w:rsid w:val="005A2304"/>
    <w:rsid w:val="005A242B"/>
    <w:rsid w:val="005A2801"/>
    <w:rsid w:val="005A2930"/>
    <w:rsid w:val="005A2A20"/>
    <w:rsid w:val="005A2A84"/>
    <w:rsid w:val="005A2A93"/>
    <w:rsid w:val="005A2EAA"/>
    <w:rsid w:val="005A3308"/>
    <w:rsid w:val="005A33A9"/>
    <w:rsid w:val="005A35A5"/>
    <w:rsid w:val="005A3A98"/>
    <w:rsid w:val="005A3D02"/>
    <w:rsid w:val="005A3D24"/>
    <w:rsid w:val="005A3F98"/>
    <w:rsid w:val="005A40CD"/>
    <w:rsid w:val="005A4142"/>
    <w:rsid w:val="005A4681"/>
    <w:rsid w:val="005A4712"/>
    <w:rsid w:val="005A4751"/>
    <w:rsid w:val="005A4A17"/>
    <w:rsid w:val="005A4C93"/>
    <w:rsid w:val="005A4F9A"/>
    <w:rsid w:val="005A5140"/>
    <w:rsid w:val="005A5150"/>
    <w:rsid w:val="005A592B"/>
    <w:rsid w:val="005A5B3A"/>
    <w:rsid w:val="005A5C65"/>
    <w:rsid w:val="005A61C7"/>
    <w:rsid w:val="005A64D6"/>
    <w:rsid w:val="005A6605"/>
    <w:rsid w:val="005A6DBD"/>
    <w:rsid w:val="005A7116"/>
    <w:rsid w:val="005A734F"/>
    <w:rsid w:val="005A785B"/>
    <w:rsid w:val="005A7A02"/>
    <w:rsid w:val="005A7B17"/>
    <w:rsid w:val="005A7CB5"/>
    <w:rsid w:val="005A7CBD"/>
    <w:rsid w:val="005A7E09"/>
    <w:rsid w:val="005A7F34"/>
    <w:rsid w:val="005A7F5C"/>
    <w:rsid w:val="005B091E"/>
    <w:rsid w:val="005B0A28"/>
    <w:rsid w:val="005B0BAA"/>
    <w:rsid w:val="005B1100"/>
    <w:rsid w:val="005B12BF"/>
    <w:rsid w:val="005B12F5"/>
    <w:rsid w:val="005B1A79"/>
    <w:rsid w:val="005B1C90"/>
    <w:rsid w:val="005B1CE2"/>
    <w:rsid w:val="005B206A"/>
    <w:rsid w:val="005B23E3"/>
    <w:rsid w:val="005B2572"/>
    <w:rsid w:val="005B27A9"/>
    <w:rsid w:val="005B2ADA"/>
    <w:rsid w:val="005B2C2D"/>
    <w:rsid w:val="005B2CDB"/>
    <w:rsid w:val="005B32ED"/>
    <w:rsid w:val="005B3632"/>
    <w:rsid w:val="005B3794"/>
    <w:rsid w:val="005B3BC8"/>
    <w:rsid w:val="005B3C57"/>
    <w:rsid w:val="005B4DD3"/>
    <w:rsid w:val="005B50DB"/>
    <w:rsid w:val="005B5199"/>
    <w:rsid w:val="005B536D"/>
    <w:rsid w:val="005B57DF"/>
    <w:rsid w:val="005B5A9C"/>
    <w:rsid w:val="005B5B20"/>
    <w:rsid w:val="005B5C6C"/>
    <w:rsid w:val="005B5C9F"/>
    <w:rsid w:val="005B5CEF"/>
    <w:rsid w:val="005B6381"/>
    <w:rsid w:val="005B7105"/>
    <w:rsid w:val="005B7251"/>
    <w:rsid w:val="005B72E5"/>
    <w:rsid w:val="005B7466"/>
    <w:rsid w:val="005B74EA"/>
    <w:rsid w:val="005B7611"/>
    <w:rsid w:val="005B7956"/>
    <w:rsid w:val="005B79D3"/>
    <w:rsid w:val="005B7B3A"/>
    <w:rsid w:val="005B7C35"/>
    <w:rsid w:val="005C003E"/>
    <w:rsid w:val="005C03F8"/>
    <w:rsid w:val="005C07B4"/>
    <w:rsid w:val="005C0872"/>
    <w:rsid w:val="005C09A1"/>
    <w:rsid w:val="005C0A6A"/>
    <w:rsid w:val="005C0A76"/>
    <w:rsid w:val="005C0C07"/>
    <w:rsid w:val="005C0F12"/>
    <w:rsid w:val="005C0F82"/>
    <w:rsid w:val="005C10D1"/>
    <w:rsid w:val="005C16CA"/>
    <w:rsid w:val="005C1778"/>
    <w:rsid w:val="005C181F"/>
    <w:rsid w:val="005C2025"/>
    <w:rsid w:val="005C255D"/>
    <w:rsid w:val="005C2664"/>
    <w:rsid w:val="005C2790"/>
    <w:rsid w:val="005C2B27"/>
    <w:rsid w:val="005C2C41"/>
    <w:rsid w:val="005C2CAB"/>
    <w:rsid w:val="005C2FA4"/>
    <w:rsid w:val="005C3066"/>
    <w:rsid w:val="005C33AF"/>
    <w:rsid w:val="005C3481"/>
    <w:rsid w:val="005C3751"/>
    <w:rsid w:val="005C3D6D"/>
    <w:rsid w:val="005C417E"/>
    <w:rsid w:val="005C43BE"/>
    <w:rsid w:val="005C43D4"/>
    <w:rsid w:val="005C46A6"/>
    <w:rsid w:val="005C4C33"/>
    <w:rsid w:val="005C4D0A"/>
    <w:rsid w:val="005C4D20"/>
    <w:rsid w:val="005C4DB3"/>
    <w:rsid w:val="005C4EE0"/>
    <w:rsid w:val="005C53C1"/>
    <w:rsid w:val="005C53D2"/>
    <w:rsid w:val="005C59C9"/>
    <w:rsid w:val="005C5A29"/>
    <w:rsid w:val="005C5A83"/>
    <w:rsid w:val="005C5C18"/>
    <w:rsid w:val="005C64EB"/>
    <w:rsid w:val="005C652D"/>
    <w:rsid w:val="005C67FC"/>
    <w:rsid w:val="005C70E9"/>
    <w:rsid w:val="005C7318"/>
    <w:rsid w:val="005C79EB"/>
    <w:rsid w:val="005D036A"/>
    <w:rsid w:val="005D049B"/>
    <w:rsid w:val="005D06DA"/>
    <w:rsid w:val="005D0882"/>
    <w:rsid w:val="005D0A1E"/>
    <w:rsid w:val="005D0AD7"/>
    <w:rsid w:val="005D0B11"/>
    <w:rsid w:val="005D0CE5"/>
    <w:rsid w:val="005D0E33"/>
    <w:rsid w:val="005D0E7F"/>
    <w:rsid w:val="005D0E8F"/>
    <w:rsid w:val="005D0F48"/>
    <w:rsid w:val="005D19E3"/>
    <w:rsid w:val="005D1A93"/>
    <w:rsid w:val="005D1B85"/>
    <w:rsid w:val="005D253F"/>
    <w:rsid w:val="005D2738"/>
    <w:rsid w:val="005D2CB7"/>
    <w:rsid w:val="005D36D8"/>
    <w:rsid w:val="005D3E54"/>
    <w:rsid w:val="005D422E"/>
    <w:rsid w:val="005D45F6"/>
    <w:rsid w:val="005D4A5D"/>
    <w:rsid w:val="005D4CF5"/>
    <w:rsid w:val="005D4CFC"/>
    <w:rsid w:val="005D5248"/>
    <w:rsid w:val="005D5F63"/>
    <w:rsid w:val="005D62EA"/>
    <w:rsid w:val="005D6660"/>
    <w:rsid w:val="005D679C"/>
    <w:rsid w:val="005D6A31"/>
    <w:rsid w:val="005D6AAE"/>
    <w:rsid w:val="005D6AFE"/>
    <w:rsid w:val="005D6BD0"/>
    <w:rsid w:val="005D787F"/>
    <w:rsid w:val="005D7B71"/>
    <w:rsid w:val="005E01A1"/>
    <w:rsid w:val="005E0299"/>
    <w:rsid w:val="005E0343"/>
    <w:rsid w:val="005E0738"/>
    <w:rsid w:val="005E09B4"/>
    <w:rsid w:val="005E0A8C"/>
    <w:rsid w:val="005E0C0E"/>
    <w:rsid w:val="005E105A"/>
    <w:rsid w:val="005E197E"/>
    <w:rsid w:val="005E1C09"/>
    <w:rsid w:val="005E1C2E"/>
    <w:rsid w:val="005E1DF6"/>
    <w:rsid w:val="005E1E3B"/>
    <w:rsid w:val="005E1EB2"/>
    <w:rsid w:val="005E1ED4"/>
    <w:rsid w:val="005E1EDE"/>
    <w:rsid w:val="005E2070"/>
    <w:rsid w:val="005E2601"/>
    <w:rsid w:val="005E29C7"/>
    <w:rsid w:val="005E34E6"/>
    <w:rsid w:val="005E3503"/>
    <w:rsid w:val="005E365D"/>
    <w:rsid w:val="005E3AE4"/>
    <w:rsid w:val="005E3BE3"/>
    <w:rsid w:val="005E3CB2"/>
    <w:rsid w:val="005E3DF7"/>
    <w:rsid w:val="005E40DD"/>
    <w:rsid w:val="005E43F2"/>
    <w:rsid w:val="005E46DE"/>
    <w:rsid w:val="005E4916"/>
    <w:rsid w:val="005E4F2A"/>
    <w:rsid w:val="005E563E"/>
    <w:rsid w:val="005E56BF"/>
    <w:rsid w:val="005E5754"/>
    <w:rsid w:val="005E5BB0"/>
    <w:rsid w:val="005E5C3C"/>
    <w:rsid w:val="005E5C9C"/>
    <w:rsid w:val="005E5CCE"/>
    <w:rsid w:val="005E5DE9"/>
    <w:rsid w:val="005E5E3C"/>
    <w:rsid w:val="005E691A"/>
    <w:rsid w:val="005E6C9D"/>
    <w:rsid w:val="005E6D09"/>
    <w:rsid w:val="005E6F65"/>
    <w:rsid w:val="005E6F6D"/>
    <w:rsid w:val="005E74D1"/>
    <w:rsid w:val="005E75C9"/>
    <w:rsid w:val="005E765F"/>
    <w:rsid w:val="005E785E"/>
    <w:rsid w:val="005E7B00"/>
    <w:rsid w:val="005F00CD"/>
    <w:rsid w:val="005F0943"/>
    <w:rsid w:val="005F106A"/>
    <w:rsid w:val="005F1110"/>
    <w:rsid w:val="005F18D4"/>
    <w:rsid w:val="005F1D4D"/>
    <w:rsid w:val="005F2222"/>
    <w:rsid w:val="005F2691"/>
    <w:rsid w:val="005F27F6"/>
    <w:rsid w:val="005F28CA"/>
    <w:rsid w:val="005F2AEF"/>
    <w:rsid w:val="005F2B35"/>
    <w:rsid w:val="005F2F57"/>
    <w:rsid w:val="005F352D"/>
    <w:rsid w:val="005F3639"/>
    <w:rsid w:val="005F3FB9"/>
    <w:rsid w:val="005F4097"/>
    <w:rsid w:val="005F427D"/>
    <w:rsid w:val="005F45F7"/>
    <w:rsid w:val="005F49E4"/>
    <w:rsid w:val="005F4B6E"/>
    <w:rsid w:val="005F4BE6"/>
    <w:rsid w:val="005F4C42"/>
    <w:rsid w:val="005F4FE9"/>
    <w:rsid w:val="005F529D"/>
    <w:rsid w:val="005F5391"/>
    <w:rsid w:val="005F5491"/>
    <w:rsid w:val="005F54C8"/>
    <w:rsid w:val="005F560C"/>
    <w:rsid w:val="005F5E3A"/>
    <w:rsid w:val="005F62C4"/>
    <w:rsid w:val="005F63F7"/>
    <w:rsid w:val="005F6548"/>
    <w:rsid w:val="005F697A"/>
    <w:rsid w:val="005F6BED"/>
    <w:rsid w:val="005F6DAC"/>
    <w:rsid w:val="005F6F29"/>
    <w:rsid w:val="005F7093"/>
    <w:rsid w:val="005F7136"/>
    <w:rsid w:val="005F75EA"/>
    <w:rsid w:val="005F79EC"/>
    <w:rsid w:val="005F7D5F"/>
    <w:rsid w:val="0060005F"/>
    <w:rsid w:val="00600145"/>
    <w:rsid w:val="006003C9"/>
    <w:rsid w:val="00600434"/>
    <w:rsid w:val="0060049A"/>
    <w:rsid w:val="00600578"/>
    <w:rsid w:val="00600E13"/>
    <w:rsid w:val="00602046"/>
    <w:rsid w:val="0060219B"/>
    <w:rsid w:val="006021BB"/>
    <w:rsid w:val="00602773"/>
    <w:rsid w:val="00602827"/>
    <w:rsid w:val="00602B16"/>
    <w:rsid w:val="0060327D"/>
    <w:rsid w:val="006034BF"/>
    <w:rsid w:val="006034DE"/>
    <w:rsid w:val="00603529"/>
    <w:rsid w:val="006035EA"/>
    <w:rsid w:val="00603659"/>
    <w:rsid w:val="00603DB5"/>
    <w:rsid w:val="00603E3B"/>
    <w:rsid w:val="00603F86"/>
    <w:rsid w:val="006042B1"/>
    <w:rsid w:val="0060441F"/>
    <w:rsid w:val="006045BC"/>
    <w:rsid w:val="00604669"/>
    <w:rsid w:val="006047FE"/>
    <w:rsid w:val="006048E8"/>
    <w:rsid w:val="00604A53"/>
    <w:rsid w:val="00604E72"/>
    <w:rsid w:val="00604F48"/>
    <w:rsid w:val="00605498"/>
    <w:rsid w:val="006054A8"/>
    <w:rsid w:val="006057BC"/>
    <w:rsid w:val="00605B36"/>
    <w:rsid w:val="00605B53"/>
    <w:rsid w:val="00605C70"/>
    <w:rsid w:val="00606160"/>
    <w:rsid w:val="006065DF"/>
    <w:rsid w:val="00606ADF"/>
    <w:rsid w:val="00606BBB"/>
    <w:rsid w:val="00606C70"/>
    <w:rsid w:val="0060725C"/>
    <w:rsid w:val="006072CE"/>
    <w:rsid w:val="00607841"/>
    <w:rsid w:val="00607977"/>
    <w:rsid w:val="0061016B"/>
    <w:rsid w:val="006101E4"/>
    <w:rsid w:val="0061046F"/>
    <w:rsid w:val="00610892"/>
    <w:rsid w:val="00610BB6"/>
    <w:rsid w:val="00610D97"/>
    <w:rsid w:val="00610F4F"/>
    <w:rsid w:val="00611079"/>
    <w:rsid w:val="00611BD7"/>
    <w:rsid w:val="00611C58"/>
    <w:rsid w:val="006128CE"/>
    <w:rsid w:val="006129EE"/>
    <w:rsid w:val="00612AE0"/>
    <w:rsid w:val="0061362D"/>
    <w:rsid w:val="00613741"/>
    <w:rsid w:val="00613AE7"/>
    <w:rsid w:val="00613B3C"/>
    <w:rsid w:val="00613C0C"/>
    <w:rsid w:val="00614136"/>
    <w:rsid w:val="00614170"/>
    <w:rsid w:val="00614E7C"/>
    <w:rsid w:val="00614F00"/>
    <w:rsid w:val="0061565F"/>
    <w:rsid w:val="00615DF2"/>
    <w:rsid w:val="0061626F"/>
    <w:rsid w:val="006164B8"/>
    <w:rsid w:val="006164DD"/>
    <w:rsid w:val="0061651A"/>
    <w:rsid w:val="00616693"/>
    <w:rsid w:val="00616A18"/>
    <w:rsid w:val="0061750B"/>
    <w:rsid w:val="0061750E"/>
    <w:rsid w:val="006175D2"/>
    <w:rsid w:val="006178E8"/>
    <w:rsid w:val="0062022D"/>
    <w:rsid w:val="0062039D"/>
    <w:rsid w:val="00620725"/>
    <w:rsid w:val="00620AEE"/>
    <w:rsid w:val="00620B33"/>
    <w:rsid w:val="00621611"/>
    <w:rsid w:val="00621DA9"/>
    <w:rsid w:val="00621FAD"/>
    <w:rsid w:val="00622231"/>
    <w:rsid w:val="0062294F"/>
    <w:rsid w:val="00622CD6"/>
    <w:rsid w:val="00622F87"/>
    <w:rsid w:val="0062414D"/>
    <w:rsid w:val="006242D0"/>
    <w:rsid w:val="00624E08"/>
    <w:rsid w:val="00624F8F"/>
    <w:rsid w:val="00625533"/>
    <w:rsid w:val="006255BF"/>
    <w:rsid w:val="0062563F"/>
    <w:rsid w:val="006256A4"/>
    <w:rsid w:val="0062577D"/>
    <w:rsid w:val="006258EF"/>
    <w:rsid w:val="00625BEE"/>
    <w:rsid w:val="00625EF4"/>
    <w:rsid w:val="00625F71"/>
    <w:rsid w:val="00626C9F"/>
    <w:rsid w:val="00626E12"/>
    <w:rsid w:val="006276A2"/>
    <w:rsid w:val="00627BA1"/>
    <w:rsid w:val="00627BF6"/>
    <w:rsid w:val="00627CED"/>
    <w:rsid w:val="00627F4D"/>
    <w:rsid w:val="006300FD"/>
    <w:rsid w:val="006304B4"/>
    <w:rsid w:val="006306DA"/>
    <w:rsid w:val="00630C02"/>
    <w:rsid w:val="00630D75"/>
    <w:rsid w:val="00631541"/>
    <w:rsid w:val="00631C5A"/>
    <w:rsid w:val="00631C88"/>
    <w:rsid w:val="0063225C"/>
    <w:rsid w:val="006324A4"/>
    <w:rsid w:val="00633131"/>
    <w:rsid w:val="006332A8"/>
    <w:rsid w:val="006337FC"/>
    <w:rsid w:val="006338BA"/>
    <w:rsid w:val="00633A81"/>
    <w:rsid w:val="00633BC2"/>
    <w:rsid w:val="00633CF0"/>
    <w:rsid w:val="0063471B"/>
    <w:rsid w:val="0063480C"/>
    <w:rsid w:val="00634950"/>
    <w:rsid w:val="00634970"/>
    <w:rsid w:val="00634D00"/>
    <w:rsid w:val="00634D6E"/>
    <w:rsid w:val="006350B0"/>
    <w:rsid w:val="006351E3"/>
    <w:rsid w:val="0063526A"/>
    <w:rsid w:val="0063595A"/>
    <w:rsid w:val="00635DF7"/>
    <w:rsid w:val="006360E9"/>
    <w:rsid w:val="006366EE"/>
    <w:rsid w:val="00636706"/>
    <w:rsid w:val="0063682D"/>
    <w:rsid w:val="00636FEE"/>
    <w:rsid w:val="00637346"/>
    <w:rsid w:val="006373F7"/>
    <w:rsid w:val="00637674"/>
    <w:rsid w:val="0063791B"/>
    <w:rsid w:val="0063793D"/>
    <w:rsid w:val="00637F19"/>
    <w:rsid w:val="0064084B"/>
    <w:rsid w:val="00640A58"/>
    <w:rsid w:val="00640E2F"/>
    <w:rsid w:val="00640E50"/>
    <w:rsid w:val="006410AF"/>
    <w:rsid w:val="006410D0"/>
    <w:rsid w:val="00641415"/>
    <w:rsid w:val="0064146A"/>
    <w:rsid w:val="0064178A"/>
    <w:rsid w:val="00641790"/>
    <w:rsid w:val="00641BCF"/>
    <w:rsid w:val="00641BED"/>
    <w:rsid w:val="0064275E"/>
    <w:rsid w:val="006427D1"/>
    <w:rsid w:val="00642CF6"/>
    <w:rsid w:val="00642EBF"/>
    <w:rsid w:val="00643111"/>
    <w:rsid w:val="0064380B"/>
    <w:rsid w:val="006438D3"/>
    <w:rsid w:val="00643967"/>
    <w:rsid w:val="00644779"/>
    <w:rsid w:val="00645198"/>
    <w:rsid w:val="006451FE"/>
    <w:rsid w:val="006453E4"/>
    <w:rsid w:val="0064571B"/>
    <w:rsid w:val="00645D6B"/>
    <w:rsid w:val="00645F69"/>
    <w:rsid w:val="00646060"/>
    <w:rsid w:val="00646137"/>
    <w:rsid w:val="00646972"/>
    <w:rsid w:val="00646C41"/>
    <w:rsid w:val="00646E42"/>
    <w:rsid w:val="006470E3"/>
    <w:rsid w:val="00647263"/>
    <w:rsid w:val="006474FE"/>
    <w:rsid w:val="00647C5A"/>
    <w:rsid w:val="006500C6"/>
    <w:rsid w:val="00650126"/>
    <w:rsid w:val="006501FB"/>
    <w:rsid w:val="006502E5"/>
    <w:rsid w:val="00650D9D"/>
    <w:rsid w:val="00651398"/>
    <w:rsid w:val="00651407"/>
    <w:rsid w:val="006514A8"/>
    <w:rsid w:val="00651601"/>
    <w:rsid w:val="0065163C"/>
    <w:rsid w:val="006516DB"/>
    <w:rsid w:val="00651FC2"/>
    <w:rsid w:val="006522FB"/>
    <w:rsid w:val="006527C8"/>
    <w:rsid w:val="00652BE5"/>
    <w:rsid w:val="00652E5D"/>
    <w:rsid w:val="0065307C"/>
    <w:rsid w:val="0065310A"/>
    <w:rsid w:val="006534E1"/>
    <w:rsid w:val="0065353D"/>
    <w:rsid w:val="00653BCA"/>
    <w:rsid w:val="00653D6B"/>
    <w:rsid w:val="00653F17"/>
    <w:rsid w:val="00654209"/>
    <w:rsid w:val="00654476"/>
    <w:rsid w:val="006549C5"/>
    <w:rsid w:val="00654E54"/>
    <w:rsid w:val="00655156"/>
    <w:rsid w:val="006553C5"/>
    <w:rsid w:val="00655401"/>
    <w:rsid w:val="00655821"/>
    <w:rsid w:val="006559FD"/>
    <w:rsid w:val="00655C4A"/>
    <w:rsid w:val="00655D38"/>
    <w:rsid w:val="00655D84"/>
    <w:rsid w:val="0065634A"/>
    <w:rsid w:val="00656665"/>
    <w:rsid w:val="00656E0A"/>
    <w:rsid w:val="00656EF7"/>
    <w:rsid w:val="006570D2"/>
    <w:rsid w:val="006575A8"/>
    <w:rsid w:val="00657604"/>
    <w:rsid w:val="006576EB"/>
    <w:rsid w:val="00657E4D"/>
    <w:rsid w:val="0066036B"/>
    <w:rsid w:val="006605F0"/>
    <w:rsid w:val="00660794"/>
    <w:rsid w:val="006607F3"/>
    <w:rsid w:val="00660D87"/>
    <w:rsid w:val="00660E84"/>
    <w:rsid w:val="0066102A"/>
    <w:rsid w:val="00661E75"/>
    <w:rsid w:val="006620E0"/>
    <w:rsid w:val="0066224F"/>
    <w:rsid w:val="0066226F"/>
    <w:rsid w:val="006627BD"/>
    <w:rsid w:val="00662B70"/>
    <w:rsid w:val="00662D76"/>
    <w:rsid w:val="00662D7A"/>
    <w:rsid w:val="00662DBC"/>
    <w:rsid w:val="00662F7A"/>
    <w:rsid w:val="0066307C"/>
    <w:rsid w:val="006636CE"/>
    <w:rsid w:val="00663921"/>
    <w:rsid w:val="00663B95"/>
    <w:rsid w:val="00663C21"/>
    <w:rsid w:val="00664183"/>
    <w:rsid w:val="0066418E"/>
    <w:rsid w:val="00664565"/>
    <w:rsid w:val="0066511B"/>
    <w:rsid w:val="0066580B"/>
    <w:rsid w:val="00665C60"/>
    <w:rsid w:val="00665DD3"/>
    <w:rsid w:val="00665EEE"/>
    <w:rsid w:val="006660E8"/>
    <w:rsid w:val="00666B6F"/>
    <w:rsid w:val="00666BC9"/>
    <w:rsid w:val="006672C6"/>
    <w:rsid w:val="006676E8"/>
    <w:rsid w:val="00667D00"/>
    <w:rsid w:val="00667E2F"/>
    <w:rsid w:val="00670011"/>
    <w:rsid w:val="00670199"/>
    <w:rsid w:val="006704C9"/>
    <w:rsid w:val="00670A65"/>
    <w:rsid w:val="00670B60"/>
    <w:rsid w:val="00670C62"/>
    <w:rsid w:val="00670DA6"/>
    <w:rsid w:val="00670DB7"/>
    <w:rsid w:val="00671066"/>
    <w:rsid w:val="006710A2"/>
    <w:rsid w:val="0067172B"/>
    <w:rsid w:val="0067184B"/>
    <w:rsid w:val="00671D0C"/>
    <w:rsid w:val="00671F0A"/>
    <w:rsid w:val="006724C6"/>
    <w:rsid w:val="006725ED"/>
    <w:rsid w:val="006727D7"/>
    <w:rsid w:val="006729B5"/>
    <w:rsid w:val="00672A8F"/>
    <w:rsid w:val="00672CD8"/>
    <w:rsid w:val="00672FC1"/>
    <w:rsid w:val="0067319B"/>
    <w:rsid w:val="006733A2"/>
    <w:rsid w:val="006735AA"/>
    <w:rsid w:val="0067372E"/>
    <w:rsid w:val="00673BC4"/>
    <w:rsid w:val="00673C6F"/>
    <w:rsid w:val="00673FD6"/>
    <w:rsid w:val="00674374"/>
    <w:rsid w:val="00674C72"/>
    <w:rsid w:val="00674C79"/>
    <w:rsid w:val="00674F69"/>
    <w:rsid w:val="006752B0"/>
    <w:rsid w:val="006754EC"/>
    <w:rsid w:val="006757F2"/>
    <w:rsid w:val="00675C5B"/>
    <w:rsid w:val="00675DBD"/>
    <w:rsid w:val="00675FDA"/>
    <w:rsid w:val="00676084"/>
    <w:rsid w:val="0067621B"/>
    <w:rsid w:val="00676349"/>
    <w:rsid w:val="006763CE"/>
    <w:rsid w:val="00676806"/>
    <w:rsid w:val="00676BF2"/>
    <w:rsid w:val="00676ED9"/>
    <w:rsid w:val="00677298"/>
    <w:rsid w:val="006772B2"/>
    <w:rsid w:val="0067741A"/>
    <w:rsid w:val="006778E2"/>
    <w:rsid w:val="0068029E"/>
    <w:rsid w:val="006802FF"/>
    <w:rsid w:val="0068053A"/>
    <w:rsid w:val="00680FB8"/>
    <w:rsid w:val="00681094"/>
    <w:rsid w:val="006811C4"/>
    <w:rsid w:val="0068154B"/>
    <w:rsid w:val="006817B7"/>
    <w:rsid w:val="00681FE5"/>
    <w:rsid w:val="00682641"/>
    <w:rsid w:val="006829F5"/>
    <w:rsid w:val="00682B85"/>
    <w:rsid w:val="00682C6F"/>
    <w:rsid w:val="00682E58"/>
    <w:rsid w:val="00682EAD"/>
    <w:rsid w:val="006830D0"/>
    <w:rsid w:val="00683A28"/>
    <w:rsid w:val="00683B6C"/>
    <w:rsid w:val="006840F1"/>
    <w:rsid w:val="00684189"/>
    <w:rsid w:val="006842AB"/>
    <w:rsid w:val="006843B9"/>
    <w:rsid w:val="00684BF5"/>
    <w:rsid w:val="00685346"/>
    <w:rsid w:val="006853A7"/>
    <w:rsid w:val="006856FD"/>
    <w:rsid w:val="00685DCD"/>
    <w:rsid w:val="00685F85"/>
    <w:rsid w:val="00686378"/>
    <w:rsid w:val="00686558"/>
    <w:rsid w:val="00686909"/>
    <w:rsid w:val="00686BBA"/>
    <w:rsid w:val="00686C44"/>
    <w:rsid w:val="00686E48"/>
    <w:rsid w:val="006871B4"/>
    <w:rsid w:val="006871C1"/>
    <w:rsid w:val="006871ED"/>
    <w:rsid w:val="00687543"/>
    <w:rsid w:val="00687815"/>
    <w:rsid w:val="00687EF6"/>
    <w:rsid w:val="0069056E"/>
    <w:rsid w:val="00690606"/>
    <w:rsid w:val="00690658"/>
    <w:rsid w:val="006906BC"/>
    <w:rsid w:val="00690A31"/>
    <w:rsid w:val="00690B18"/>
    <w:rsid w:val="00690B8B"/>
    <w:rsid w:val="00691087"/>
    <w:rsid w:val="00691250"/>
    <w:rsid w:val="00691D0B"/>
    <w:rsid w:val="00691F43"/>
    <w:rsid w:val="00691F6B"/>
    <w:rsid w:val="0069211F"/>
    <w:rsid w:val="00692873"/>
    <w:rsid w:val="00692A7A"/>
    <w:rsid w:val="00692D4E"/>
    <w:rsid w:val="00692EEF"/>
    <w:rsid w:val="006933E7"/>
    <w:rsid w:val="006935CC"/>
    <w:rsid w:val="006935EF"/>
    <w:rsid w:val="00693644"/>
    <w:rsid w:val="00693670"/>
    <w:rsid w:val="006936F5"/>
    <w:rsid w:val="00693788"/>
    <w:rsid w:val="00693867"/>
    <w:rsid w:val="00693A8E"/>
    <w:rsid w:val="00694878"/>
    <w:rsid w:val="006948CB"/>
    <w:rsid w:val="00694B16"/>
    <w:rsid w:val="00694C3D"/>
    <w:rsid w:val="00694DC2"/>
    <w:rsid w:val="00694F32"/>
    <w:rsid w:val="00695361"/>
    <w:rsid w:val="0069586A"/>
    <w:rsid w:val="00695A79"/>
    <w:rsid w:val="0069607D"/>
    <w:rsid w:val="0069611E"/>
    <w:rsid w:val="00696154"/>
    <w:rsid w:val="0069619E"/>
    <w:rsid w:val="00696961"/>
    <w:rsid w:val="00696E2C"/>
    <w:rsid w:val="0069746D"/>
    <w:rsid w:val="0069756C"/>
    <w:rsid w:val="00697A08"/>
    <w:rsid w:val="00697FEE"/>
    <w:rsid w:val="006A00D1"/>
    <w:rsid w:val="006A0808"/>
    <w:rsid w:val="006A0826"/>
    <w:rsid w:val="006A0952"/>
    <w:rsid w:val="006A0D2D"/>
    <w:rsid w:val="006A109D"/>
    <w:rsid w:val="006A10A5"/>
    <w:rsid w:val="006A17C7"/>
    <w:rsid w:val="006A1BA5"/>
    <w:rsid w:val="006A1E29"/>
    <w:rsid w:val="006A1EB9"/>
    <w:rsid w:val="006A2124"/>
    <w:rsid w:val="006A2C47"/>
    <w:rsid w:val="006A2C51"/>
    <w:rsid w:val="006A2D2B"/>
    <w:rsid w:val="006A3027"/>
    <w:rsid w:val="006A32CA"/>
    <w:rsid w:val="006A33EE"/>
    <w:rsid w:val="006A354B"/>
    <w:rsid w:val="006A391E"/>
    <w:rsid w:val="006A3A1E"/>
    <w:rsid w:val="006A4C9F"/>
    <w:rsid w:val="006A5180"/>
    <w:rsid w:val="006A519E"/>
    <w:rsid w:val="006A591D"/>
    <w:rsid w:val="006A5C6D"/>
    <w:rsid w:val="006A609D"/>
    <w:rsid w:val="006A65EA"/>
    <w:rsid w:val="006A660F"/>
    <w:rsid w:val="006A68C0"/>
    <w:rsid w:val="006A6C08"/>
    <w:rsid w:val="006A6CAD"/>
    <w:rsid w:val="006A6D19"/>
    <w:rsid w:val="006A72F7"/>
    <w:rsid w:val="006A74FB"/>
    <w:rsid w:val="006A751B"/>
    <w:rsid w:val="006A7568"/>
    <w:rsid w:val="006A790C"/>
    <w:rsid w:val="006A7A59"/>
    <w:rsid w:val="006A7BA1"/>
    <w:rsid w:val="006A7C59"/>
    <w:rsid w:val="006B0095"/>
    <w:rsid w:val="006B03B6"/>
    <w:rsid w:val="006B0483"/>
    <w:rsid w:val="006B0680"/>
    <w:rsid w:val="006B09D4"/>
    <w:rsid w:val="006B0CCC"/>
    <w:rsid w:val="006B0D5E"/>
    <w:rsid w:val="006B1565"/>
    <w:rsid w:val="006B168A"/>
    <w:rsid w:val="006B1934"/>
    <w:rsid w:val="006B19F3"/>
    <w:rsid w:val="006B1A3D"/>
    <w:rsid w:val="006B1A7A"/>
    <w:rsid w:val="006B21E9"/>
    <w:rsid w:val="006B2213"/>
    <w:rsid w:val="006B236F"/>
    <w:rsid w:val="006B23A2"/>
    <w:rsid w:val="006B28DC"/>
    <w:rsid w:val="006B28E1"/>
    <w:rsid w:val="006B2B81"/>
    <w:rsid w:val="006B2C4C"/>
    <w:rsid w:val="006B2D3B"/>
    <w:rsid w:val="006B3169"/>
    <w:rsid w:val="006B321E"/>
    <w:rsid w:val="006B3279"/>
    <w:rsid w:val="006B3AF6"/>
    <w:rsid w:val="006B41E1"/>
    <w:rsid w:val="006B47B7"/>
    <w:rsid w:val="006B47C9"/>
    <w:rsid w:val="006B47D6"/>
    <w:rsid w:val="006B4C10"/>
    <w:rsid w:val="006B52E4"/>
    <w:rsid w:val="006B53A5"/>
    <w:rsid w:val="006B5424"/>
    <w:rsid w:val="006B5765"/>
    <w:rsid w:val="006B593F"/>
    <w:rsid w:val="006B5BBF"/>
    <w:rsid w:val="006B5C91"/>
    <w:rsid w:val="006B62FF"/>
    <w:rsid w:val="006B708F"/>
    <w:rsid w:val="006B7394"/>
    <w:rsid w:val="006B779D"/>
    <w:rsid w:val="006B7A2A"/>
    <w:rsid w:val="006B7F9F"/>
    <w:rsid w:val="006C0124"/>
    <w:rsid w:val="006C072F"/>
    <w:rsid w:val="006C0844"/>
    <w:rsid w:val="006C0BC1"/>
    <w:rsid w:val="006C0D85"/>
    <w:rsid w:val="006C0E24"/>
    <w:rsid w:val="006C110F"/>
    <w:rsid w:val="006C11E5"/>
    <w:rsid w:val="006C1369"/>
    <w:rsid w:val="006C1692"/>
    <w:rsid w:val="006C199E"/>
    <w:rsid w:val="006C1A99"/>
    <w:rsid w:val="006C1EFD"/>
    <w:rsid w:val="006C20A1"/>
    <w:rsid w:val="006C25BF"/>
    <w:rsid w:val="006C2627"/>
    <w:rsid w:val="006C2739"/>
    <w:rsid w:val="006C2899"/>
    <w:rsid w:val="006C303D"/>
    <w:rsid w:val="006C3137"/>
    <w:rsid w:val="006C3341"/>
    <w:rsid w:val="006C3986"/>
    <w:rsid w:val="006C3A28"/>
    <w:rsid w:val="006C3AAD"/>
    <w:rsid w:val="006C3C0D"/>
    <w:rsid w:val="006C44B9"/>
    <w:rsid w:val="006C4A39"/>
    <w:rsid w:val="006C4D9A"/>
    <w:rsid w:val="006C4DF3"/>
    <w:rsid w:val="006C5011"/>
    <w:rsid w:val="006C535C"/>
    <w:rsid w:val="006C53C9"/>
    <w:rsid w:val="006C557C"/>
    <w:rsid w:val="006C677A"/>
    <w:rsid w:val="006C6952"/>
    <w:rsid w:val="006C6AFB"/>
    <w:rsid w:val="006C6E8D"/>
    <w:rsid w:val="006C6FF8"/>
    <w:rsid w:val="006C731E"/>
    <w:rsid w:val="006C79C6"/>
    <w:rsid w:val="006C7A9F"/>
    <w:rsid w:val="006D01DB"/>
    <w:rsid w:val="006D0ADE"/>
    <w:rsid w:val="006D0D35"/>
    <w:rsid w:val="006D0E44"/>
    <w:rsid w:val="006D1228"/>
    <w:rsid w:val="006D1502"/>
    <w:rsid w:val="006D175B"/>
    <w:rsid w:val="006D2588"/>
    <w:rsid w:val="006D273A"/>
    <w:rsid w:val="006D2AB7"/>
    <w:rsid w:val="006D3403"/>
    <w:rsid w:val="006D36C8"/>
    <w:rsid w:val="006D3790"/>
    <w:rsid w:val="006D3A35"/>
    <w:rsid w:val="006D3D37"/>
    <w:rsid w:val="006D3E64"/>
    <w:rsid w:val="006D42FB"/>
    <w:rsid w:val="006D4427"/>
    <w:rsid w:val="006D49EA"/>
    <w:rsid w:val="006D4AC2"/>
    <w:rsid w:val="006D4B4A"/>
    <w:rsid w:val="006D4FDF"/>
    <w:rsid w:val="006D502E"/>
    <w:rsid w:val="006D50A4"/>
    <w:rsid w:val="006D5281"/>
    <w:rsid w:val="006D557A"/>
    <w:rsid w:val="006D564F"/>
    <w:rsid w:val="006D5835"/>
    <w:rsid w:val="006D58EC"/>
    <w:rsid w:val="006D5B03"/>
    <w:rsid w:val="006D5B66"/>
    <w:rsid w:val="006D5D80"/>
    <w:rsid w:val="006D60F5"/>
    <w:rsid w:val="006D6587"/>
    <w:rsid w:val="006D65C9"/>
    <w:rsid w:val="006D6632"/>
    <w:rsid w:val="006D66CC"/>
    <w:rsid w:val="006D67F3"/>
    <w:rsid w:val="006D6806"/>
    <w:rsid w:val="006D68F2"/>
    <w:rsid w:val="006D7A2D"/>
    <w:rsid w:val="006D7F5B"/>
    <w:rsid w:val="006E0447"/>
    <w:rsid w:val="006E0528"/>
    <w:rsid w:val="006E0726"/>
    <w:rsid w:val="006E09A5"/>
    <w:rsid w:val="006E0F1E"/>
    <w:rsid w:val="006E0F78"/>
    <w:rsid w:val="006E0FED"/>
    <w:rsid w:val="006E1254"/>
    <w:rsid w:val="006E17B3"/>
    <w:rsid w:val="006E1CF1"/>
    <w:rsid w:val="006E23A1"/>
    <w:rsid w:val="006E24A3"/>
    <w:rsid w:val="006E2577"/>
    <w:rsid w:val="006E265C"/>
    <w:rsid w:val="006E2E43"/>
    <w:rsid w:val="006E3114"/>
    <w:rsid w:val="006E3212"/>
    <w:rsid w:val="006E3374"/>
    <w:rsid w:val="006E3A75"/>
    <w:rsid w:val="006E3AF0"/>
    <w:rsid w:val="006E3BD3"/>
    <w:rsid w:val="006E3DE6"/>
    <w:rsid w:val="006E3F4A"/>
    <w:rsid w:val="006E423F"/>
    <w:rsid w:val="006E43F0"/>
    <w:rsid w:val="006E4467"/>
    <w:rsid w:val="006E48C8"/>
    <w:rsid w:val="006E4D3B"/>
    <w:rsid w:val="006E50C9"/>
    <w:rsid w:val="006E5388"/>
    <w:rsid w:val="006E55D6"/>
    <w:rsid w:val="006E55E8"/>
    <w:rsid w:val="006E5B0E"/>
    <w:rsid w:val="006E5C89"/>
    <w:rsid w:val="006E5E69"/>
    <w:rsid w:val="006E5F9C"/>
    <w:rsid w:val="006E620F"/>
    <w:rsid w:val="006E635B"/>
    <w:rsid w:val="006E65E1"/>
    <w:rsid w:val="006E693B"/>
    <w:rsid w:val="006E6B66"/>
    <w:rsid w:val="006E6C90"/>
    <w:rsid w:val="006E71B9"/>
    <w:rsid w:val="006E75DB"/>
    <w:rsid w:val="006E7962"/>
    <w:rsid w:val="006E798E"/>
    <w:rsid w:val="006E7BBF"/>
    <w:rsid w:val="006E7DBC"/>
    <w:rsid w:val="006F0350"/>
    <w:rsid w:val="006F0373"/>
    <w:rsid w:val="006F04F4"/>
    <w:rsid w:val="006F0519"/>
    <w:rsid w:val="006F0555"/>
    <w:rsid w:val="006F098B"/>
    <w:rsid w:val="006F0C5A"/>
    <w:rsid w:val="006F0EBD"/>
    <w:rsid w:val="006F1458"/>
    <w:rsid w:val="006F14D2"/>
    <w:rsid w:val="006F16F5"/>
    <w:rsid w:val="006F1792"/>
    <w:rsid w:val="006F1AA1"/>
    <w:rsid w:val="006F1AED"/>
    <w:rsid w:val="006F20E5"/>
    <w:rsid w:val="006F22A9"/>
    <w:rsid w:val="006F270F"/>
    <w:rsid w:val="006F28B9"/>
    <w:rsid w:val="006F2978"/>
    <w:rsid w:val="006F2F85"/>
    <w:rsid w:val="006F31F4"/>
    <w:rsid w:val="006F33F6"/>
    <w:rsid w:val="006F3711"/>
    <w:rsid w:val="006F3A7D"/>
    <w:rsid w:val="006F3AE8"/>
    <w:rsid w:val="006F3D00"/>
    <w:rsid w:val="006F3F30"/>
    <w:rsid w:val="006F476A"/>
    <w:rsid w:val="006F532F"/>
    <w:rsid w:val="006F534B"/>
    <w:rsid w:val="006F5B5D"/>
    <w:rsid w:val="006F5CCB"/>
    <w:rsid w:val="006F61F4"/>
    <w:rsid w:val="006F65AB"/>
    <w:rsid w:val="006F6833"/>
    <w:rsid w:val="006F6932"/>
    <w:rsid w:val="006F69AB"/>
    <w:rsid w:val="006F6EA9"/>
    <w:rsid w:val="006F6FCA"/>
    <w:rsid w:val="006F71E1"/>
    <w:rsid w:val="006F7430"/>
    <w:rsid w:val="006F7683"/>
    <w:rsid w:val="006F76E6"/>
    <w:rsid w:val="006F7E1C"/>
    <w:rsid w:val="006F7EFB"/>
    <w:rsid w:val="007006B0"/>
    <w:rsid w:val="0070081A"/>
    <w:rsid w:val="007008C4"/>
    <w:rsid w:val="00700C8E"/>
    <w:rsid w:val="00700D96"/>
    <w:rsid w:val="007013E7"/>
    <w:rsid w:val="00701E0E"/>
    <w:rsid w:val="00701FD4"/>
    <w:rsid w:val="00702563"/>
    <w:rsid w:val="00702B5B"/>
    <w:rsid w:val="00702D2F"/>
    <w:rsid w:val="00703055"/>
    <w:rsid w:val="00703478"/>
    <w:rsid w:val="007038A4"/>
    <w:rsid w:val="00703C76"/>
    <w:rsid w:val="00704142"/>
    <w:rsid w:val="00704331"/>
    <w:rsid w:val="00704599"/>
    <w:rsid w:val="00704B7C"/>
    <w:rsid w:val="00704D16"/>
    <w:rsid w:val="00705385"/>
    <w:rsid w:val="00705419"/>
    <w:rsid w:val="00705427"/>
    <w:rsid w:val="00705527"/>
    <w:rsid w:val="00705A12"/>
    <w:rsid w:val="00705F7A"/>
    <w:rsid w:val="007063C5"/>
    <w:rsid w:val="007067B3"/>
    <w:rsid w:val="0070697D"/>
    <w:rsid w:val="00706D2D"/>
    <w:rsid w:val="00707741"/>
    <w:rsid w:val="007079DB"/>
    <w:rsid w:val="00707D96"/>
    <w:rsid w:val="00707EB7"/>
    <w:rsid w:val="00707FA3"/>
    <w:rsid w:val="007104E6"/>
    <w:rsid w:val="007106E1"/>
    <w:rsid w:val="00710728"/>
    <w:rsid w:val="0071103C"/>
    <w:rsid w:val="007114D3"/>
    <w:rsid w:val="007117E2"/>
    <w:rsid w:val="00711AD6"/>
    <w:rsid w:val="00711C1C"/>
    <w:rsid w:val="00711DFD"/>
    <w:rsid w:val="00711E31"/>
    <w:rsid w:val="00712033"/>
    <w:rsid w:val="00712131"/>
    <w:rsid w:val="00712146"/>
    <w:rsid w:val="007124B7"/>
    <w:rsid w:val="00712984"/>
    <w:rsid w:val="00712B47"/>
    <w:rsid w:val="00712C4D"/>
    <w:rsid w:val="00712EDC"/>
    <w:rsid w:val="0071347D"/>
    <w:rsid w:val="007134CA"/>
    <w:rsid w:val="00713DCF"/>
    <w:rsid w:val="00713F85"/>
    <w:rsid w:val="007140C1"/>
    <w:rsid w:val="007141CC"/>
    <w:rsid w:val="00714448"/>
    <w:rsid w:val="00714479"/>
    <w:rsid w:val="007145DE"/>
    <w:rsid w:val="00714B71"/>
    <w:rsid w:val="00714DBB"/>
    <w:rsid w:val="00714FC2"/>
    <w:rsid w:val="0071559E"/>
    <w:rsid w:val="007158BF"/>
    <w:rsid w:val="00715B4A"/>
    <w:rsid w:val="00715D0A"/>
    <w:rsid w:val="00715F63"/>
    <w:rsid w:val="0071628D"/>
    <w:rsid w:val="00716303"/>
    <w:rsid w:val="00716576"/>
    <w:rsid w:val="0071657F"/>
    <w:rsid w:val="00716B67"/>
    <w:rsid w:val="00717021"/>
    <w:rsid w:val="007171F2"/>
    <w:rsid w:val="007175B1"/>
    <w:rsid w:val="0071763E"/>
    <w:rsid w:val="00717716"/>
    <w:rsid w:val="00717857"/>
    <w:rsid w:val="00717E9D"/>
    <w:rsid w:val="00720086"/>
    <w:rsid w:val="007200A8"/>
    <w:rsid w:val="007202B1"/>
    <w:rsid w:val="007208A6"/>
    <w:rsid w:val="00721134"/>
    <w:rsid w:val="007213D5"/>
    <w:rsid w:val="007216EE"/>
    <w:rsid w:val="0072176C"/>
    <w:rsid w:val="00721781"/>
    <w:rsid w:val="00721DC9"/>
    <w:rsid w:val="00721DE2"/>
    <w:rsid w:val="0072262E"/>
    <w:rsid w:val="0072280A"/>
    <w:rsid w:val="00722D34"/>
    <w:rsid w:val="007230F0"/>
    <w:rsid w:val="00723273"/>
    <w:rsid w:val="0072333C"/>
    <w:rsid w:val="007235E0"/>
    <w:rsid w:val="00723C09"/>
    <w:rsid w:val="00724D35"/>
    <w:rsid w:val="007259E2"/>
    <w:rsid w:val="00725AEE"/>
    <w:rsid w:val="00725EE0"/>
    <w:rsid w:val="00725EEF"/>
    <w:rsid w:val="0072631B"/>
    <w:rsid w:val="0072675E"/>
    <w:rsid w:val="00726C41"/>
    <w:rsid w:val="00726C76"/>
    <w:rsid w:val="00726EDC"/>
    <w:rsid w:val="007270BF"/>
    <w:rsid w:val="00727762"/>
    <w:rsid w:val="0072793A"/>
    <w:rsid w:val="007279E9"/>
    <w:rsid w:val="00727A01"/>
    <w:rsid w:val="00727AD2"/>
    <w:rsid w:val="00727BBE"/>
    <w:rsid w:val="00727E6F"/>
    <w:rsid w:val="00730097"/>
    <w:rsid w:val="007308E1"/>
    <w:rsid w:val="00730B53"/>
    <w:rsid w:val="00730DE3"/>
    <w:rsid w:val="00730EDF"/>
    <w:rsid w:val="00731174"/>
    <w:rsid w:val="00731264"/>
    <w:rsid w:val="007314BC"/>
    <w:rsid w:val="0073163E"/>
    <w:rsid w:val="00731844"/>
    <w:rsid w:val="00731A9C"/>
    <w:rsid w:val="00732503"/>
    <w:rsid w:val="007326EC"/>
    <w:rsid w:val="00732866"/>
    <w:rsid w:val="0073318F"/>
    <w:rsid w:val="007334F7"/>
    <w:rsid w:val="00733A3D"/>
    <w:rsid w:val="00733A6F"/>
    <w:rsid w:val="00733ECF"/>
    <w:rsid w:val="007340EA"/>
    <w:rsid w:val="00734320"/>
    <w:rsid w:val="00734636"/>
    <w:rsid w:val="007347D8"/>
    <w:rsid w:val="007349D5"/>
    <w:rsid w:val="00734D66"/>
    <w:rsid w:val="00735003"/>
    <w:rsid w:val="0073532F"/>
    <w:rsid w:val="00735372"/>
    <w:rsid w:val="007355B0"/>
    <w:rsid w:val="00735C8C"/>
    <w:rsid w:val="00735EF0"/>
    <w:rsid w:val="00736081"/>
    <w:rsid w:val="007360C4"/>
    <w:rsid w:val="007361E9"/>
    <w:rsid w:val="00736250"/>
    <w:rsid w:val="0073640D"/>
    <w:rsid w:val="00736986"/>
    <w:rsid w:val="007369AB"/>
    <w:rsid w:val="00736AD5"/>
    <w:rsid w:val="00736B73"/>
    <w:rsid w:val="00736BBB"/>
    <w:rsid w:val="00736D60"/>
    <w:rsid w:val="00736F8B"/>
    <w:rsid w:val="00736F8E"/>
    <w:rsid w:val="00737091"/>
    <w:rsid w:val="007375CA"/>
    <w:rsid w:val="00737AE5"/>
    <w:rsid w:val="007404E8"/>
    <w:rsid w:val="00740978"/>
    <w:rsid w:val="00740D40"/>
    <w:rsid w:val="00740F81"/>
    <w:rsid w:val="0074138D"/>
    <w:rsid w:val="00741546"/>
    <w:rsid w:val="0074172D"/>
    <w:rsid w:val="00741A30"/>
    <w:rsid w:val="00741CF3"/>
    <w:rsid w:val="00741E3E"/>
    <w:rsid w:val="00741F74"/>
    <w:rsid w:val="00742344"/>
    <w:rsid w:val="0074272A"/>
    <w:rsid w:val="0074275B"/>
    <w:rsid w:val="007429FE"/>
    <w:rsid w:val="00742C8D"/>
    <w:rsid w:val="007432EF"/>
    <w:rsid w:val="007432FE"/>
    <w:rsid w:val="007437E8"/>
    <w:rsid w:val="00743997"/>
    <w:rsid w:val="00743F8E"/>
    <w:rsid w:val="00744689"/>
    <w:rsid w:val="00744850"/>
    <w:rsid w:val="00744A97"/>
    <w:rsid w:val="00744C8D"/>
    <w:rsid w:val="00744D3E"/>
    <w:rsid w:val="00744D64"/>
    <w:rsid w:val="007452A4"/>
    <w:rsid w:val="0074541B"/>
    <w:rsid w:val="00745517"/>
    <w:rsid w:val="0074574E"/>
    <w:rsid w:val="00745993"/>
    <w:rsid w:val="00745A29"/>
    <w:rsid w:val="00745B42"/>
    <w:rsid w:val="00745DD8"/>
    <w:rsid w:val="00746019"/>
    <w:rsid w:val="00746279"/>
    <w:rsid w:val="007462EF"/>
    <w:rsid w:val="007464F7"/>
    <w:rsid w:val="00746BD3"/>
    <w:rsid w:val="00746C65"/>
    <w:rsid w:val="00746EFA"/>
    <w:rsid w:val="0074771C"/>
    <w:rsid w:val="0074772E"/>
    <w:rsid w:val="00747D6F"/>
    <w:rsid w:val="00747E6F"/>
    <w:rsid w:val="00747EE9"/>
    <w:rsid w:val="00750004"/>
    <w:rsid w:val="007501A6"/>
    <w:rsid w:val="00750724"/>
    <w:rsid w:val="0075095E"/>
    <w:rsid w:val="00750AA5"/>
    <w:rsid w:val="00750BB4"/>
    <w:rsid w:val="00750BB5"/>
    <w:rsid w:val="00750C6B"/>
    <w:rsid w:val="00750E61"/>
    <w:rsid w:val="007512FF"/>
    <w:rsid w:val="0075175D"/>
    <w:rsid w:val="00751A71"/>
    <w:rsid w:val="007520F1"/>
    <w:rsid w:val="00752188"/>
    <w:rsid w:val="0075252B"/>
    <w:rsid w:val="00752649"/>
    <w:rsid w:val="00752731"/>
    <w:rsid w:val="007527A0"/>
    <w:rsid w:val="007527A6"/>
    <w:rsid w:val="00752BFE"/>
    <w:rsid w:val="00752D9B"/>
    <w:rsid w:val="00752E89"/>
    <w:rsid w:val="00752F17"/>
    <w:rsid w:val="00752F45"/>
    <w:rsid w:val="0075374D"/>
    <w:rsid w:val="00753E57"/>
    <w:rsid w:val="00753E91"/>
    <w:rsid w:val="0075406B"/>
    <w:rsid w:val="007540E3"/>
    <w:rsid w:val="00754361"/>
    <w:rsid w:val="00754CB7"/>
    <w:rsid w:val="007552C0"/>
    <w:rsid w:val="007559C4"/>
    <w:rsid w:val="00755C5D"/>
    <w:rsid w:val="00755CA4"/>
    <w:rsid w:val="007560F5"/>
    <w:rsid w:val="0075646A"/>
    <w:rsid w:val="00756DE0"/>
    <w:rsid w:val="00756FE1"/>
    <w:rsid w:val="007574A2"/>
    <w:rsid w:val="00757F09"/>
    <w:rsid w:val="00757F61"/>
    <w:rsid w:val="007607F5"/>
    <w:rsid w:val="00760A5F"/>
    <w:rsid w:val="00760AB6"/>
    <w:rsid w:val="007612AD"/>
    <w:rsid w:val="0076153F"/>
    <w:rsid w:val="0076161C"/>
    <w:rsid w:val="0076191C"/>
    <w:rsid w:val="00761922"/>
    <w:rsid w:val="00761B84"/>
    <w:rsid w:val="00761EC3"/>
    <w:rsid w:val="00762022"/>
    <w:rsid w:val="00762459"/>
    <w:rsid w:val="007624B2"/>
    <w:rsid w:val="0076290C"/>
    <w:rsid w:val="00762BA1"/>
    <w:rsid w:val="00762D8F"/>
    <w:rsid w:val="00763260"/>
    <w:rsid w:val="007633AB"/>
    <w:rsid w:val="007635FE"/>
    <w:rsid w:val="00763800"/>
    <w:rsid w:val="00763A6A"/>
    <w:rsid w:val="00763CD4"/>
    <w:rsid w:val="00763E2A"/>
    <w:rsid w:val="00763E8C"/>
    <w:rsid w:val="00764C09"/>
    <w:rsid w:val="00764C11"/>
    <w:rsid w:val="007654BA"/>
    <w:rsid w:val="00765657"/>
    <w:rsid w:val="00765866"/>
    <w:rsid w:val="007659CD"/>
    <w:rsid w:val="00765CB2"/>
    <w:rsid w:val="00766349"/>
    <w:rsid w:val="0076636D"/>
    <w:rsid w:val="0076655B"/>
    <w:rsid w:val="007665D4"/>
    <w:rsid w:val="00766676"/>
    <w:rsid w:val="0076673F"/>
    <w:rsid w:val="0076674A"/>
    <w:rsid w:val="00766815"/>
    <w:rsid w:val="00766946"/>
    <w:rsid w:val="00766BC6"/>
    <w:rsid w:val="007673EB"/>
    <w:rsid w:val="007677B1"/>
    <w:rsid w:val="00767C5D"/>
    <w:rsid w:val="00767CC5"/>
    <w:rsid w:val="00767E2A"/>
    <w:rsid w:val="00767F59"/>
    <w:rsid w:val="00770104"/>
    <w:rsid w:val="00770381"/>
    <w:rsid w:val="007706BE"/>
    <w:rsid w:val="0077114D"/>
    <w:rsid w:val="007711C3"/>
    <w:rsid w:val="00771394"/>
    <w:rsid w:val="00771891"/>
    <w:rsid w:val="00771D91"/>
    <w:rsid w:val="00771E04"/>
    <w:rsid w:val="00772118"/>
    <w:rsid w:val="0077226F"/>
    <w:rsid w:val="0077251F"/>
    <w:rsid w:val="00772C62"/>
    <w:rsid w:val="00773125"/>
    <w:rsid w:val="0077313A"/>
    <w:rsid w:val="00773270"/>
    <w:rsid w:val="00773514"/>
    <w:rsid w:val="0077375E"/>
    <w:rsid w:val="00773D56"/>
    <w:rsid w:val="00773F29"/>
    <w:rsid w:val="00774031"/>
    <w:rsid w:val="00774D39"/>
    <w:rsid w:val="0077584D"/>
    <w:rsid w:val="00775C6B"/>
    <w:rsid w:val="00775C94"/>
    <w:rsid w:val="007761BC"/>
    <w:rsid w:val="00776256"/>
    <w:rsid w:val="00776801"/>
    <w:rsid w:val="00776977"/>
    <w:rsid w:val="00777488"/>
    <w:rsid w:val="007775B1"/>
    <w:rsid w:val="007776D1"/>
    <w:rsid w:val="007778EA"/>
    <w:rsid w:val="00777AEB"/>
    <w:rsid w:val="00777B02"/>
    <w:rsid w:val="00777DE0"/>
    <w:rsid w:val="00777F59"/>
    <w:rsid w:val="00780059"/>
    <w:rsid w:val="00780217"/>
    <w:rsid w:val="00780221"/>
    <w:rsid w:val="00780778"/>
    <w:rsid w:val="00780840"/>
    <w:rsid w:val="00780A3C"/>
    <w:rsid w:val="00780F60"/>
    <w:rsid w:val="00780F9B"/>
    <w:rsid w:val="00781567"/>
    <w:rsid w:val="007816D5"/>
    <w:rsid w:val="00781A7D"/>
    <w:rsid w:val="00781A86"/>
    <w:rsid w:val="00781C60"/>
    <w:rsid w:val="00781D7D"/>
    <w:rsid w:val="00782530"/>
    <w:rsid w:val="0078279C"/>
    <w:rsid w:val="007827A2"/>
    <w:rsid w:val="00782C72"/>
    <w:rsid w:val="00782FC2"/>
    <w:rsid w:val="00783051"/>
    <w:rsid w:val="00783232"/>
    <w:rsid w:val="0078342E"/>
    <w:rsid w:val="00783B9E"/>
    <w:rsid w:val="00783DAC"/>
    <w:rsid w:val="0078448F"/>
    <w:rsid w:val="0078458C"/>
    <w:rsid w:val="00784933"/>
    <w:rsid w:val="00784BB2"/>
    <w:rsid w:val="00784E13"/>
    <w:rsid w:val="00784F34"/>
    <w:rsid w:val="007853A8"/>
    <w:rsid w:val="00785438"/>
    <w:rsid w:val="00785478"/>
    <w:rsid w:val="007855E4"/>
    <w:rsid w:val="0078574C"/>
    <w:rsid w:val="0078611D"/>
    <w:rsid w:val="00786523"/>
    <w:rsid w:val="00786B3A"/>
    <w:rsid w:val="007871AF"/>
    <w:rsid w:val="00787667"/>
    <w:rsid w:val="00787702"/>
    <w:rsid w:val="0078776F"/>
    <w:rsid w:val="007878F3"/>
    <w:rsid w:val="0078790D"/>
    <w:rsid w:val="00787DCE"/>
    <w:rsid w:val="0079035A"/>
    <w:rsid w:val="007903CE"/>
    <w:rsid w:val="00790452"/>
    <w:rsid w:val="007905A9"/>
    <w:rsid w:val="00791320"/>
    <w:rsid w:val="0079197B"/>
    <w:rsid w:val="00791D1F"/>
    <w:rsid w:val="00791EFF"/>
    <w:rsid w:val="00792A65"/>
    <w:rsid w:val="00792C9E"/>
    <w:rsid w:val="00792CF7"/>
    <w:rsid w:val="00792DD3"/>
    <w:rsid w:val="00792EFB"/>
    <w:rsid w:val="00793117"/>
    <w:rsid w:val="00793BC5"/>
    <w:rsid w:val="00793F5B"/>
    <w:rsid w:val="00794083"/>
    <w:rsid w:val="00794662"/>
    <w:rsid w:val="007957F5"/>
    <w:rsid w:val="0079590E"/>
    <w:rsid w:val="00795A59"/>
    <w:rsid w:val="00795D49"/>
    <w:rsid w:val="00795F44"/>
    <w:rsid w:val="00795F7D"/>
    <w:rsid w:val="0079637C"/>
    <w:rsid w:val="00796634"/>
    <w:rsid w:val="0079679C"/>
    <w:rsid w:val="007968E3"/>
    <w:rsid w:val="00796C36"/>
    <w:rsid w:val="00796E67"/>
    <w:rsid w:val="007979E3"/>
    <w:rsid w:val="00797A30"/>
    <w:rsid w:val="00797DA0"/>
    <w:rsid w:val="007A0346"/>
    <w:rsid w:val="007A082E"/>
    <w:rsid w:val="007A08D4"/>
    <w:rsid w:val="007A0FF0"/>
    <w:rsid w:val="007A1355"/>
    <w:rsid w:val="007A175C"/>
    <w:rsid w:val="007A1AA4"/>
    <w:rsid w:val="007A1FD2"/>
    <w:rsid w:val="007A2250"/>
    <w:rsid w:val="007A226E"/>
    <w:rsid w:val="007A2347"/>
    <w:rsid w:val="007A24AF"/>
    <w:rsid w:val="007A24DA"/>
    <w:rsid w:val="007A27D1"/>
    <w:rsid w:val="007A2803"/>
    <w:rsid w:val="007A354C"/>
    <w:rsid w:val="007A37DB"/>
    <w:rsid w:val="007A400B"/>
    <w:rsid w:val="007A4105"/>
    <w:rsid w:val="007A4185"/>
    <w:rsid w:val="007A41DE"/>
    <w:rsid w:val="007A4BF3"/>
    <w:rsid w:val="007A4CF5"/>
    <w:rsid w:val="007A5005"/>
    <w:rsid w:val="007A5195"/>
    <w:rsid w:val="007A5370"/>
    <w:rsid w:val="007A53A3"/>
    <w:rsid w:val="007A58BA"/>
    <w:rsid w:val="007A5B15"/>
    <w:rsid w:val="007A5BA4"/>
    <w:rsid w:val="007A6200"/>
    <w:rsid w:val="007A62FF"/>
    <w:rsid w:val="007A647E"/>
    <w:rsid w:val="007A65D7"/>
    <w:rsid w:val="007A665C"/>
    <w:rsid w:val="007A6702"/>
    <w:rsid w:val="007A72A6"/>
    <w:rsid w:val="007A7649"/>
    <w:rsid w:val="007A7D6D"/>
    <w:rsid w:val="007A7E5F"/>
    <w:rsid w:val="007A7F48"/>
    <w:rsid w:val="007B0CBB"/>
    <w:rsid w:val="007B12F4"/>
    <w:rsid w:val="007B15EF"/>
    <w:rsid w:val="007B175F"/>
    <w:rsid w:val="007B1B68"/>
    <w:rsid w:val="007B1C7C"/>
    <w:rsid w:val="007B2263"/>
    <w:rsid w:val="007B25D7"/>
    <w:rsid w:val="007B30B3"/>
    <w:rsid w:val="007B3453"/>
    <w:rsid w:val="007B39B3"/>
    <w:rsid w:val="007B3AC6"/>
    <w:rsid w:val="007B3EE4"/>
    <w:rsid w:val="007B4068"/>
    <w:rsid w:val="007B4181"/>
    <w:rsid w:val="007B41AC"/>
    <w:rsid w:val="007B428C"/>
    <w:rsid w:val="007B4373"/>
    <w:rsid w:val="007B45A3"/>
    <w:rsid w:val="007B47E3"/>
    <w:rsid w:val="007B4A89"/>
    <w:rsid w:val="007B4BAF"/>
    <w:rsid w:val="007B5099"/>
    <w:rsid w:val="007B5388"/>
    <w:rsid w:val="007B551B"/>
    <w:rsid w:val="007B56CE"/>
    <w:rsid w:val="007B57A3"/>
    <w:rsid w:val="007B5CEB"/>
    <w:rsid w:val="007B5FB6"/>
    <w:rsid w:val="007B660E"/>
    <w:rsid w:val="007B6809"/>
    <w:rsid w:val="007B6B11"/>
    <w:rsid w:val="007B6FA4"/>
    <w:rsid w:val="007B6FB6"/>
    <w:rsid w:val="007B7107"/>
    <w:rsid w:val="007B7206"/>
    <w:rsid w:val="007B740A"/>
    <w:rsid w:val="007B76A7"/>
    <w:rsid w:val="007B7A2D"/>
    <w:rsid w:val="007B7A61"/>
    <w:rsid w:val="007C0111"/>
    <w:rsid w:val="007C07C0"/>
    <w:rsid w:val="007C0B35"/>
    <w:rsid w:val="007C0E69"/>
    <w:rsid w:val="007C100C"/>
    <w:rsid w:val="007C12E1"/>
    <w:rsid w:val="007C1490"/>
    <w:rsid w:val="007C1560"/>
    <w:rsid w:val="007C21F5"/>
    <w:rsid w:val="007C2AA3"/>
    <w:rsid w:val="007C2AF4"/>
    <w:rsid w:val="007C3203"/>
    <w:rsid w:val="007C3227"/>
    <w:rsid w:val="007C3364"/>
    <w:rsid w:val="007C3922"/>
    <w:rsid w:val="007C3AB2"/>
    <w:rsid w:val="007C3B7D"/>
    <w:rsid w:val="007C3CCC"/>
    <w:rsid w:val="007C3D24"/>
    <w:rsid w:val="007C4102"/>
    <w:rsid w:val="007C4187"/>
    <w:rsid w:val="007C477D"/>
    <w:rsid w:val="007C4937"/>
    <w:rsid w:val="007C4D38"/>
    <w:rsid w:val="007C4E6D"/>
    <w:rsid w:val="007C4FD6"/>
    <w:rsid w:val="007C54FF"/>
    <w:rsid w:val="007C562B"/>
    <w:rsid w:val="007C582B"/>
    <w:rsid w:val="007C590B"/>
    <w:rsid w:val="007C5B92"/>
    <w:rsid w:val="007C616C"/>
    <w:rsid w:val="007C65E2"/>
    <w:rsid w:val="007C6649"/>
    <w:rsid w:val="007C6748"/>
    <w:rsid w:val="007C6901"/>
    <w:rsid w:val="007C69A7"/>
    <w:rsid w:val="007C6D26"/>
    <w:rsid w:val="007C6ED4"/>
    <w:rsid w:val="007C74A9"/>
    <w:rsid w:val="007C74CD"/>
    <w:rsid w:val="007C75F4"/>
    <w:rsid w:val="007C7E7D"/>
    <w:rsid w:val="007D03BC"/>
    <w:rsid w:val="007D0868"/>
    <w:rsid w:val="007D0B65"/>
    <w:rsid w:val="007D1188"/>
    <w:rsid w:val="007D1202"/>
    <w:rsid w:val="007D17B0"/>
    <w:rsid w:val="007D1862"/>
    <w:rsid w:val="007D18F2"/>
    <w:rsid w:val="007D1911"/>
    <w:rsid w:val="007D1ABB"/>
    <w:rsid w:val="007D23FB"/>
    <w:rsid w:val="007D24DF"/>
    <w:rsid w:val="007D2EE1"/>
    <w:rsid w:val="007D3135"/>
    <w:rsid w:val="007D3192"/>
    <w:rsid w:val="007D33FA"/>
    <w:rsid w:val="007D3493"/>
    <w:rsid w:val="007D35C3"/>
    <w:rsid w:val="007D361E"/>
    <w:rsid w:val="007D388F"/>
    <w:rsid w:val="007D391F"/>
    <w:rsid w:val="007D3CEE"/>
    <w:rsid w:val="007D3D43"/>
    <w:rsid w:val="007D3FCB"/>
    <w:rsid w:val="007D4CC2"/>
    <w:rsid w:val="007D4D71"/>
    <w:rsid w:val="007D55E1"/>
    <w:rsid w:val="007D5943"/>
    <w:rsid w:val="007D59E3"/>
    <w:rsid w:val="007D5D01"/>
    <w:rsid w:val="007D5F7A"/>
    <w:rsid w:val="007D61A6"/>
    <w:rsid w:val="007D673F"/>
    <w:rsid w:val="007D684C"/>
    <w:rsid w:val="007D6872"/>
    <w:rsid w:val="007D693B"/>
    <w:rsid w:val="007D6BB8"/>
    <w:rsid w:val="007D6E8E"/>
    <w:rsid w:val="007D710C"/>
    <w:rsid w:val="007D7231"/>
    <w:rsid w:val="007D7AD7"/>
    <w:rsid w:val="007D7FDE"/>
    <w:rsid w:val="007E019B"/>
    <w:rsid w:val="007E0406"/>
    <w:rsid w:val="007E0478"/>
    <w:rsid w:val="007E0534"/>
    <w:rsid w:val="007E0663"/>
    <w:rsid w:val="007E08B4"/>
    <w:rsid w:val="007E09E7"/>
    <w:rsid w:val="007E0D60"/>
    <w:rsid w:val="007E0F95"/>
    <w:rsid w:val="007E14BA"/>
    <w:rsid w:val="007E1741"/>
    <w:rsid w:val="007E1D73"/>
    <w:rsid w:val="007E1EC3"/>
    <w:rsid w:val="007E1EFE"/>
    <w:rsid w:val="007E2451"/>
    <w:rsid w:val="007E2563"/>
    <w:rsid w:val="007E25F7"/>
    <w:rsid w:val="007E2751"/>
    <w:rsid w:val="007E2DF6"/>
    <w:rsid w:val="007E31A6"/>
    <w:rsid w:val="007E32F9"/>
    <w:rsid w:val="007E33C9"/>
    <w:rsid w:val="007E35E8"/>
    <w:rsid w:val="007E3AF7"/>
    <w:rsid w:val="007E4946"/>
    <w:rsid w:val="007E4BBE"/>
    <w:rsid w:val="007E4C64"/>
    <w:rsid w:val="007E4D24"/>
    <w:rsid w:val="007E5B49"/>
    <w:rsid w:val="007E5C7B"/>
    <w:rsid w:val="007E6077"/>
    <w:rsid w:val="007E62A5"/>
    <w:rsid w:val="007E637F"/>
    <w:rsid w:val="007E70D9"/>
    <w:rsid w:val="007E717E"/>
    <w:rsid w:val="007E73DC"/>
    <w:rsid w:val="007E7553"/>
    <w:rsid w:val="007E7B30"/>
    <w:rsid w:val="007E7DC5"/>
    <w:rsid w:val="007F009E"/>
    <w:rsid w:val="007F028F"/>
    <w:rsid w:val="007F0711"/>
    <w:rsid w:val="007F0AAC"/>
    <w:rsid w:val="007F0B3E"/>
    <w:rsid w:val="007F0E56"/>
    <w:rsid w:val="007F120D"/>
    <w:rsid w:val="007F124A"/>
    <w:rsid w:val="007F1363"/>
    <w:rsid w:val="007F13B1"/>
    <w:rsid w:val="007F188F"/>
    <w:rsid w:val="007F1988"/>
    <w:rsid w:val="007F1C1A"/>
    <w:rsid w:val="007F1E7E"/>
    <w:rsid w:val="007F1F1F"/>
    <w:rsid w:val="007F1F3B"/>
    <w:rsid w:val="007F287D"/>
    <w:rsid w:val="007F2A5C"/>
    <w:rsid w:val="007F390F"/>
    <w:rsid w:val="007F3AD3"/>
    <w:rsid w:val="007F3CE0"/>
    <w:rsid w:val="007F40F0"/>
    <w:rsid w:val="007F4119"/>
    <w:rsid w:val="007F424C"/>
    <w:rsid w:val="007F47D2"/>
    <w:rsid w:val="007F4A80"/>
    <w:rsid w:val="007F4B1B"/>
    <w:rsid w:val="007F4CA9"/>
    <w:rsid w:val="007F4FBD"/>
    <w:rsid w:val="007F5354"/>
    <w:rsid w:val="007F588D"/>
    <w:rsid w:val="007F5B00"/>
    <w:rsid w:val="007F5B76"/>
    <w:rsid w:val="007F5DF0"/>
    <w:rsid w:val="007F5E08"/>
    <w:rsid w:val="007F6256"/>
    <w:rsid w:val="007F6466"/>
    <w:rsid w:val="007F6648"/>
    <w:rsid w:val="007F676E"/>
    <w:rsid w:val="007F6A53"/>
    <w:rsid w:val="007F6A69"/>
    <w:rsid w:val="007F6ADD"/>
    <w:rsid w:val="007F6E50"/>
    <w:rsid w:val="007F6F80"/>
    <w:rsid w:val="007F6FB7"/>
    <w:rsid w:val="007F727E"/>
    <w:rsid w:val="007F75D7"/>
    <w:rsid w:val="007F76C5"/>
    <w:rsid w:val="007F7737"/>
    <w:rsid w:val="007F773C"/>
    <w:rsid w:val="007F774D"/>
    <w:rsid w:val="007F7789"/>
    <w:rsid w:val="007F77F1"/>
    <w:rsid w:val="007F7D82"/>
    <w:rsid w:val="007F7F8C"/>
    <w:rsid w:val="0080045F"/>
    <w:rsid w:val="008008FB"/>
    <w:rsid w:val="00801120"/>
    <w:rsid w:val="00801568"/>
    <w:rsid w:val="008018AC"/>
    <w:rsid w:val="00801C70"/>
    <w:rsid w:val="008029F1"/>
    <w:rsid w:val="00802C99"/>
    <w:rsid w:val="00802CD3"/>
    <w:rsid w:val="00803A4D"/>
    <w:rsid w:val="0080416F"/>
    <w:rsid w:val="00804559"/>
    <w:rsid w:val="0080492C"/>
    <w:rsid w:val="00804A49"/>
    <w:rsid w:val="00804FF2"/>
    <w:rsid w:val="008052C8"/>
    <w:rsid w:val="0080547D"/>
    <w:rsid w:val="008059C3"/>
    <w:rsid w:val="00805CC4"/>
    <w:rsid w:val="0080619E"/>
    <w:rsid w:val="008061A9"/>
    <w:rsid w:val="0080630C"/>
    <w:rsid w:val="008063B2"/>
    <w:rsid w:val="008063C5"/>
    <w:rsid w:val="00806994"/>
    <w:rsid w:val="00806B1D"/>
    <w:rsid w:val="00806D72"/>
    <w:rsid w:val="00806F0A"/>
    <w:rsid w:val="0080712A"/>
    <w:rsid w:val="00807346"/>
    <w:rsid w:val="00807366"/>
    <w:rsid w:val="008073F0"/>
    <w:rsid w:val="008077D0"/>
    <w:rsid w:val="00807951"/>
    <w:rsid w:val="00807BFA"/>
    <w:rsid w:val="00807FCD"/>
    <w:rsid w:val="0081036B"/>
    <w:rsid w:val="008106D1"/>
    <w:rsid w:val="008107B0"/>
    <w:rsid w:val="00810C7A"/>
    <w:rsid w:val="008111E8"/>
    <w:rsid w:val="00811372"/>
    <w:rsid w:val="00811378"/>
    <w:rsid w:val="00811385"/>
    <w:rsid w:val="0081206A"/>
    <w:rsid w:val="008121E4"/>
    <w:rsid w:val="00812808"/>
    <w:rsid w:val="00812838"/>
    <w:rsid w:val="00812952"/>
    <w:rsid w:val="00812B41"/>
    <w:rsid w:val="00812C4A"/>
    <w:rsid w:val="00813614"/>
    <w:rsid w:val="00813638"/>
    <w:rsid w:val="00813943"/>
    <w:rsid w:val="00813E73"/>
    <w:rsid w:val="00813EC7"/>
    <w:rsid w:val="0081428B"/>
    <w:rsid w:val="00814306"/>
    <w:rsid w:val="00814619"/>
    <w:rsid w:val="00814A45"/>
    <w:rsid w:val="00814E06"/>
    <w:rsid w:val="0081511A"/>
    <w:rsid w:val="00815FCD"/>
    <w:rsid w:val="008163C6"/>
    <w:rsid w:val="00816559"/>
    <w:rsid w:val="00816627"/>
    <w:rsid w:val="008169C2"/>
    <w:rsid w:val="008169CC"/>
    <w:rsid w:val="00816C68"/>
    <w:rsid w:val="00816E8A"/>
    <w:rsid w:val="008176CC"/>
    <w:rsid w:val="0081783C"/>
    <w:rsid w:val="00817AEA"/>
    <w:rsid w:val="00817C1B"/>
    <w:rsid w:val="00817F26"/>
    <w:rsid w:val="00817F3A"/>
    <w:rsid w:val="008200C6"/>
    <w:rsid w:val="008203E1"/>
    <w:rsid w:val="00820699"/>
    <w:rsid w:val="0082084F"/>
    <w:rsid w:val="00820F05"/>
    <w:rsid w:val="00820FF3"/>
    <w:rsid w:val="00821049"/>
    <w:rsid w:val="0082116E"/>
    <w:rsid w:val="008211B4"/>
    <w:rsid w:val="00821F3E"/>
    <w:rsid w:val="008220A3"/>
    <w:rsid w:val="008220E6"/>
    <w:rsid w:val="00822255"/>
    <w:rsid w:val="0082262C"/>
    <w:rsid w:val="00822946"/>
    <w:rsid w:val="00822DDD"/>
    <w:rsid w:val="00822F63"/>
    <w:rsid w:val="0082321B"/>
    <w:rsid w:val="00823759"/>
    <w:rsid w:val="00823967"/>
    <w:rsid w:val="00823D42"/>
    <w:rsid w:val="00824051"/>
    <w:rsid w:val="0082427F"/>
    <w:rsid w:val="00824321"/>
    <w:rsid w:val="00824B97"/>
    <w:rsid w:val="00824BC6"/>
    <w:rsid w:val="00824F60"/>
    <w:rsid w:val="00824F80"/>
    <w:rsid w:val="008251B2"/>
    <w:rsid w:val="008254A5"/>
    <w:rsid w:val="00825534"/>
    <w:rsid w:val="00825A7B"/>
    <w:rsid w:val="00825AE0"/>
    <w:rsid w:val="00825B5F"/>
    <w:rsid w:val="00825CBB"/>
    <w:rsid w:val="00825D24"/>
    <w:rsid w:val="00826080"/>
    <w:rsid w:val="0082650C"/>
    <w:rsid w:val="0082673E"/>
    <w:rsid w:val="008269FB"/>
    <w:rsid w:val="008278A3"/>
    <w:rsid w:val="00827A04"/>
    <w:rsid w:val="00827D06"/>
    <w:rsid w:val="008305E2"/>
    <w:rsid w:val="00830769"/>
    <w:rsid w:val="00830BBA"/>
    <w:rsid w:val="00830E54"/>
    <w:rsid w:val="00830F6F"/>
    <w:rsid w:val="0083150F"/>
    <w:rsid w:val="00831EE4"/>
    <w:rsid w:val="00831F9F"/>
    <w:rsid w:val="0083282A"/>
    <w:rsid w:val="00832C59"/>
    <w:rsid w:val="00832E08"/>
    <w:rsid w:val="00832EB5"/>
    <w:rsid w:val="00832FDE"/>
    <w:rsid w:val="00833182"/>
    <w:rsid w:val="00833C3E"/>
    <w:rsid w:val="008345CF"/>
    <w:rsid w:val="0083475D"/>
    <w:rsid w:val="00834FDA"/>
    <w:rsid w:val="00835454"/>
    <w:rsid w:val="0083560A"/>
    <w:rsid w:val="00835D66"/>
    <w:rsid w:val="00835FAC"/>
    <w:rsid w:val="00836022"/>
    <w:rsid w:val="0083616A"/>
    <w:rsid w:val="00836195"/>
    <w:rsid w:val="008363BA"/>
    <w:rsid w:val="00836A68"/>
    <w:rsid w:val="00836E56"/>
    <w:rsid w:val="00836ED8"/>
    <w:rsid w:val="0083707C"/>
    <w:rsid w:val="00837096"/>
    <w:rsid w:val="0083710E"/>
    <w:rsid w:val="008372A2"/>
    <w:rsid w:val="00837334"/>
    <w:rsid w:val="00837EC6"/>
    <w:rsid w:val="00837F7E"/>
    <w:rsid w:val="00840000"/>
    <w:rsid w:val="00840356"/>
    <w:rsid w:val="00840673"/>
    <w:rsid w:val="00840D4D"/>
    <w:rsid w:val="008411A8"/>
    <w:rsid w:val="00841442"/>
    <w:rsid w:val="008416E6"/>
    <w:rsid w:val="00841809"/>
    <w:rsid w:val="00842046"/>
    <w:rsid w:val="00842055"/>
    <w:rsid w:val="008420CB"/>
    <w:rsid w:val="00842314"/>
    <w:rsid w:val="0084233C"/>
    <w:rsid w:val="00842523"/>
    <w:rsid w:val="0084295E"/>
    <w:rsid w:val="00842A5E"/>
    <w:rsid w:val="00842E82"/>
    <w:rsid w:val="00842EB6"/>
    <w:rsid w:val="008431DF"/>
    <w:rsid w:val="00843D0A"/>
    <w:rsid w:val="00843E6E"/>
    <w:rsid w:val="00843F11"/>
    <w:rsid w:val="008441EB"/>
    <w:rsid w:val="008447DB"/>
    <w:rsid w:val="00844808"/>
    <w:rsid w:val="00844932"/>
    <w:rsid w:val="00845281"/>
    <w:rsid w:val="008454E3"/>
    <w:rsid w:val="008459D6"/>
    <w:rsid w:val="00845ADD"/>
    <w:rsid w:val="00845D63"/>
    <w:rsid w:val="00845EC7"/>
    <w:rsid w:val="00846369"/>
    <w:rsid w:val="008466DF"/>
    <w:rsid w:val="00846814"/>
    <w:rsid w:val="00846826"/>
    <w:rsid w:val="008468C4"/>
    <w:rsid w:val="00846E42"/>
    <w:rsid w:val="0084728E"/>
    <w:rsid w:val="00847800"/>
    <w:rsid w:val="00847A53"/>
    <w:rsid w:val="00847B1A"/>
    <w:rsid w:val="00850056"/>
    <w:rsid w:val="008502C0"/>
    <w:rsid w:val="008502E6"/>
    <w:rsid w:val="00850356"/>
    <w:rsid w:val="008509E0"/>
    <w:rsid w:val="00850AF7"/>
    <w:rsid w:val="00850C09"/>
    <w:rsid w:val="00850C3B"/>
    <w:rsid w:val="00850D8C"/>
    <w:rsid w:val="00851049"/>
    <w:rsid w:val="00851539"/>
    <w:rsid w:val="0085177B"/>
    <w:rsid w:val="00851B58"/>
    <w:rsid w:val="00851CC8"/>
    <w:rsid w:val="008524A6"/>
    <w:rsid w:val="00852594"/>
    <w:rsid w:val="00852740"/>
    <w:rsid w:val="00852A7E"/>
    <w:rsid w:val="00853225"/>
    <w:rsid w:val="00853676"/>
    <w:rsid w:val="00853A11"/>
    <w:rsid w:val="00853A5E"/>
    <w:rsid w:val="00853AC8"/>
    <w:rsid w:val="00853EE9"/>
    <w:rsid w:val="008544AA"/>
    <w:rsid w:val="00854914"/>
    <w:rsid w:val="00854B6F"/>
    <w:rsid w:val="0085585A"/>
    <w:rsid w:val="0085591F"/>
    <w:rsid w:val="00855D4B"/>
    <w:rsid w:val="00855D8C"/>
    <w:rsid w:val="00855DFA"/>
    <w:rsid w:val="00855F3A"/>
    <w:rsid w:val="00856140"/>
    <w:rsid w:val="008561A4"/>
    <w:rsid w:val="008569E3"/>
    <w:rsid w:val="008569F9"/>
    <w:rsid w:val="00856B85"/>
    <w:rsid w:val="00857196"/>
    <w:rsid w:val="008571D9"/>
    <w:rsid w:val="00857840"/>
    <w:rsid w:val="008579EE"/>
    <w:rsid w:val="00857A4E"/>
    <w:rsid w:val="00857C81"/>
    <w:rsid w:val="00857CCB"/>
    <w:rsid w:val="00857EFD"/>
    <w:rsid w:val="00857F64"/>
    <w:rsid w:val="00857F70"/>
    <w:rsid w:val="0086038F"/>
    <w:rsid w:val="00860489"/>
    <w:rsid w:val="00860787"/>
    <w:rsid w:val="008618D6"/>
    <w:rsid w:val="00861AD3"/>
    <w:rsid w:val="0086216C"/>
    <w:rsid w:val="008624E9"/>
    <w:rsid w:val="00862CC6"/>
    <w:rsid w:val="00863103"/>
    <w:rsid w:val="0086346D"/>
    <w:rsid w:val="0086379B"/>
    <w:rsid w:val="008639E0"/>
    <w:rsid w:val="00863ADC"/>
    <w:rsid w:val="00864249"/>
    <w:rsid w:val="00864333"/>
    <w:rsid w:val="008644DF"/>
    <w:rsid w:val="008647D4"/>
    <w:rsid w:val="00864DAD"/>
    <w:rsid w:val="00864E80"/>
    <w:rsid w:val="008651B8"/>
    <w:rsid w:val="008651BE"/>
    <w:rsid w:val="00865775"/>
    <w:rsid w:val="00865BD8"/>
    <w:rsid w:val="00865C18"/>
    <w:rsid w:val="00866423"/>
    <w:rsid w:val="00866B47"/>
    <w:rsid w:val="00867192"/>
    <w:rsid w:val="008675D3"/>
    <w:rsid w:val="008675E7"/>
    <w:rsid w:val="008675F4"/>
    <w:rsid w:val="00867875"/>
    <w:rsid w:val="0086787B"/>
    <w:rsid w:val="0087023A"/>
    <w:rsid w:val="00870243"/>
    <w:rsid w:val="008702C0"/>
    <w:rsid w:val="0087064D"/>
    <w:rsid w:val="008708B6"/>
    <w:rsid w:val="00870A70"/>
    <w:rsid w:val="00871487"/>
    <w:rsid w:val="0087190B"/>
    <w:rsid w:val="00871913"/>
    <w:rsid w:val="00871AD5"/>
    <w:rsid w:val="00871BF6"/>
    <w:rsid w:val="00871BF8"/>
    <w:rsid w:val="00871D0C"/>
    <w:rsid w:val="00872024"/>
    <w:rsid w:val="0087234D"/>
    <w:rsid w:val="00872577"/>
    <w:rsid w:val="0087276E"/>
    <w:rsid w:val="00872BCA"/>
    <w:rsid w:val="00872E8C"/>
    <w:rsid w:val="008738B2"/>
    <w:rsid w:val="00873C69"/>
    <w:rsid w:val="008749D7"/>
    <w:rsid w:val="00874E58"/>
    <w:rsid w:val="008750EB"/>
    <w:rsid w:val="008751B5"/>
    <w:rsid w:val="008754AC"/>
    <w:rsid w:val="008754CE"/>
    <w:rsid w:val="00875752"/>
    <w:rsid w:val="0087582F"/>
    <w:rsid w:val="00875C82"/>
    <w:rsid w:val="00875D27"/>
    <w:rsid w:val="00875DD0"/>
    <w:rsid w:val="00875FE6"/>
    <w:rsid w:val="008766A1"/>
    <w:rsid w:val="008766DC"/>
    <w:rsid w:val="008767CF"/>
    <w:rsid w:val="00877381"/>
    <w:rsid w:val="00877470"/>
    <w:rsid w:val="008775BF"/>
    <w:rsid w:val="0087768E"/>
    <w:rsid w:val="00877905"/>
    <w:rsid w:val="00877B8C"/>
    <w:rsid w:val="008800FF"/>
    <w:rsid w:val="008803E5"/>
    <w:rsid w:val="0088059C"/>
    <w:rsid w:val="00880DAE"/>
    <w:rsid w:val="00880EA5"/>
    <w:rsid w:val="00881280"/>
    <w:rsid w:val="0088141A"/>
    <w:rsid w:val="008814C8"/>
    <w:rsid w:val="00881A72"/>
    <w:rsid w:val="00881EA0"/>
    <w:rsid w:val="008828DE"/>
    <w:rsid w:val="008829D9"/>
    <w:rsid w:val="00882EEF"/>
    <w:rsid w:val="00883426"/>
    <w:rsid w:val="00883B81"/>
    <w:rsid w:val="00883E2E"/>
    <w:rsid w:val="00883E46"/>
    <w:rsid w:val="00883EB5"/>
    <w:rsid w:val="0088411B"/>
    <w:rsid w:val="00884292"/>
    <w:rsid w:val="008842EF"/>
    <w:rsid w:val="0088435D"/>
    <w:rsid w:val="008843AC"/>
    <w:rsid w:val="00884CE4"/>
    <w:rsid w:val="00885A88"/>
    <w:rsid w:val="00885E0A"/>
    <w:rsid w:val="00885E85"/>
    <w:rsid w:val="00885EC4"/>
    <w:rsid w:val="008862FA"/>
    <w:rsid w:val="00886497"/>
    <w:rsid w:val="008868EB"/>
    <w:rsid w:val="008869A0"/>
    <w:rsid w:val="00886B2D"/>
    <w:rsid w:val="00886B9B"/>
    <w:rsid w:val="00886C03"/>
    <w:rsid w:val="00886D41"/>
    <w:rsid w:val="00886E91"/>
    <w:rsid w:val="00886FA3"/>
    <w:rsid w:val="008870C5"/>
    <w:rsid w:val="008873D3"/>
    <w:rsid w:val="0088755F"/>
    <w:rsid w:val="00887A1F"/>
    <w:rsid w:val="00887D99"/>
    <w:rsid w:val="00887DCF"/>
    <w:rsid w:val="00890008"/>
    <w:rsid w:val="008902D9"/>
    <w:rsid w:val="008905F3"/>
    <w:rsid w:val="00890697"/>
    <w:rsid w:val="008906DF"/>
    <w:rsid w:val="008907A0"/>
    <w:rsid w:val="008907AA"/>
    <w:rsid w:val="00890845"/>
    <w:rsid w:val="00891220"/>
    <w:rsid w:val="00891BAC"/>
    <w:rsid w:val="00891C5A"/>
    <w:rsid w:val="00892046"/>
    <w:rsid w:val="008921EC"/>
    <w:rsid w:val="008927DB"/>
    <w:rsid w:val="008929FB"/>
    <w:rsid w:val="00892BA3"/>
    <w:rsid w:val="00892D27"/>
    <w:rsid w:val="00893422"/>
    <w:rsid w:val="0089373A"/>
    <w:rsid w:val="00894481"/>
    <w:rsid w:val="00894CA2"/>
    <w:rsid w:val="00894E07"/>
    <w:rsid w:val="00894EF9"/>
    <w:rsid w:val="008953F0"/>
    <w:rsid w:val="0089540D"/>
    <w:rsid w:val="00895414"/>
    <w:rsid w:val="008955F5"/>
    <w:rsid w:val="008957BA"/>
    <w:rsid w:val="00895CDA"/>
    <w:rsid w:val="00895D2E"/>
    <w:rsid w:val="0089608F"/>
    <w:rsid w:val="008960F0"/>
    <w:rsid w:val="008961CF"/>
    <w:rsid w:val="0089629C"/>
    <w:rsid w:val="0089645B"/>
    <w:rsid w:val="00896531"/>
    <w:rsid w:val="0089685D"/>
    <w:rsid w:val="00896ACB"/>
    <w:rsid w:val="00896E1A"/>
    <w:rsid w:val="00897429"/>
    <w:rsid w:val="00897A81"/>
    <w:rsid w:val="00897D47"/>
    <w:rsid w:val="00897FDE"/>
    <w:rsid w:val="008A0606"/>
    <w:rsid w:val="008A0D95"/>
    <w:rsid w:val="008A0F40"/>
    <w:rsid w:val="008A10C7"/>
    <w:rsid w:val="008A1157"/>
    <w:rsid w:val="008A1367"/>
    <w:rsid w:val="008A1BBE"/>
    <w:rsid w:val="008A1C51"/>
    <w:rsid w:val="008A1D99"/>
    <w:rsid w:val="008A1FA3"/>
    <w:rsid w:val="008A27D6"/>
    <w:rsid w:val="008A2A03"/>
    <w:rsid w:val="008A2BD3"/>
    <w:rsid w:val="008A2C21"/>
    <w:rsid w:val="008A2CCD"/>
    <w:rsid w:val="008A33BA"/>
    <w:rsid w:val="008A3AB5"/>
    <w:rsid w:val="008A3AE2"/>
    <w:rsid w:val="008A3E14"/>
    <w:rsid w:val="008A3E1A"/>
    <w:rsid w:val="008A3F6F"/>
    <w:rsid w:val="008A4596"/>
    <w:rsid w:val="008A4663"/>
    <w:rsid w:val="008A4706"/>
    <w:rsid w:val="008A4D12"/>
    <w:rsid w:val="008A5461"/>
    <w:rsid w:val="008A5BA9"/>
    <w:rsid w:val="008A5CAC"/>
    <w:rsid w:val="008A5CBB"/>
    <w:rsid w:val="008A65BA"/>
    <w:rsid w:val="008A66A0"/>
    <w:rsid w:val="008A66F7"/>
    <w:rsid w:val="008A6B31"/>
    <w:rsid w:val="008A6B3B"/>
    <w:rsid w:val="008A6C02"/>
    <w:rsid w:val="008A6DDB"/>
    <w:rsid w:val="008A6DE5"/>
    <w:rsid w:val="008A7ED2"/>
    <w:rsid w:val="008A7EEB"/>
    <w:rsid w:val="008B01FF"/>
    <w:rsid w:val="008B066A"/>
    <w:rsid w:val="008B06E3"/>
    <w:rsid w:val="008B074C"/>
    <w:rsid w:val="008B0785"/>
    <w:rsid w:val="008B08A5"/>
    <w:rsid w:val="008B0EF7"/>
    <w:rsid w:val="008B1225"/>
    <w:rsid w:val="008B13D6"/>
    <w:rsid w:val="008B1485"/>
    <w:rsid w:val="008B15A2"/>
    <w:rsid w:val="008B17FC"/>
    <w:rsid w:val="008B202B"/>
    <w:rsid w:val="008B2041"/>
    <w:rsid w:val="008B229D"/>
    <w:rsid w:val="008B22B2"/>
    <w:rsid w:val="008B2373"/>
    <w:rsid w:val="008B2C46"/>
    <w:rsid w:val="008B2DE8"/>
    <w:rsid w:val="008B30B3"/>
    <w:rsid w:val="008B31C9"/>
    <w:rsid w:val="008B3938"/>
    <w:rsid w:val="008B393B"/>
    <w:rsid w:val="008B3B77"/>
    <w:rsid w:val="008B403C"/>
    <w:rsid w:val="008B4326"/>
    <w:rsid w:val="008B4368"/>
    <w:rsid w:val="008B4F23"/>
    <w:rsid w:val="008B5207"/>
    <w:rsid w:val="008B524B"/>
    <w:rsid w:val="008B5429"/>
    <w:rsid w:val="008B5461"/>
    <w:rsid w:val="008B5A47"/>
    <w:rsid w:val="008B5E7B"/>
    <w:rsid w:val="008B5F24"/>
    <w:rsid w:val="008B60B5"/>
    <w:rsid w:val="008B63CB"/>
    <w:rsid w:val="008B6808"/>
    <w:rsid w:val="008B6F59"/>
    <w:rsid w:val="008B6F91"/>
    <w:rsid w:val="008B71D4"/>
    <w:rsid w:val="008B731A"/>
    <w:rsid w:val="008B7409"/>
    <w:rsid w:val="008B7B00"/>
    <w:rsid w:val="008B7F00"/>
    <w:rsid w:val="008C0268"/>
    <w:rsid w:val="008C03A0"/>
    <w:rsid w:val="008C0C4C"/>
    <w:rsid w:val="008C13B3"/>
    <w:rsid w:val="008C24EB"/>
    <w:rsid w:val="008C2557"/>
    <w:rsid w:val="008C276D"/>
    <w:rsid w:val="008C2A25"/>
    <w:rsid w:val="008C2B6B"/>
    <w:rsid w:val="008C2DB4"/>
    <w:rsid w:val="008C2E9D"/>
    <w:rsid w:val="008C3207"/>
    <w:rsid w:val="008C348D"/>
    <w:rsid w:val="008C349A"/>
    <w:rsid w:val="008C34DE"/>
    <w:rsid w:val="008C398A"/>
    <w:rsid w:val="008C3991"/>
    <w:rsid w:val="008C3F71"/>
    <w:rsid w:val="008C40CD"/>
    <w:rsid w:val="008C4149"/>
    <w:rsid w:val="008C4622"/>
    <w:rsid w:val="008C489B"/>
    <w:rsid w:val="008C4BE9"/>
    <w:rsid w:val="008C4C1F"/>
    <w:rsid w:val="008C4D10"/>
    <w:rsid w:val="008C51C5"/>
    <w:rsid w:val="008C5522"/>
    <w:rsid w:val="008C557D"/>
    <w:rsid w:val="008C557F"/>
    <w:rsid w:val="008C597F"/>
    <w:rsid w:val="008C5B99"/>
    <w:rsid w:val="008C5E21"/>
    <w:rsid w:val="008C60C6"/>
    <w:rsid w:val="008C69D0"/>
    <w:rsid w:val="008C6A0D"/>
    <w:rsid w:val="008C6A35"/>
    <w:rsid w:val="008C6AA4"/>
    <w:rsid w:val="008C6BC5"/>
    <w:rsid w:val="008C6DC4"/>
    <w:rsid w:val="008C6FB4"/>
    <w:rsid w:val="008C7093"/>
    <w:rsid w:val="008C744D"/>
    <w:rsid w:val="008C7498"/>
    <w:rsid w:val="008C7E14"/>
    <w:rsid w:val="008D00BB"/>
    <w:rsid w:val="008D0323"/>
    <w:rsid w:val="008D089B"/>
    <w:rsid w:val="008D09A3"/>
    <w:rsid w:val="008D0ADF"/>
    <w:rsid w:val="008D16C3"/>
    <w:rsid w:val="008D1762"/>
    <w:rsid w:val="008D1FA2"/>
    <w:rsid w:val="008D2060"/>
    <w:rsid w:val="008D29A2"/>
    <w:rsid w:val="008D2B60"/>
    <w:rsid w:val="008D2E37"/>
    <w:rsid w:val="008D3459"/>
    <w:rsid w:val="008D347B"/>
    <w:rsid w:val="008D3813"/>
    <w:rsid w:val="008D475B"/>
    <w:rsid w:val="008D4772"/>
    <w:rsid w:val="008D490B"/>
    <w:rsid w:val="008D4948"/>
    <w:rsid w:val="008D4AA5"/>
    <w:rsid w:val="008D5047"/>
    <w:rsid w:val="008D525C"/>
    <w:rsid w:val="008D5297"/>
    <w:rsid w:val="008D5679"/>
    <w:rsid w:val="008D589B"/>
    <w:rsid w:val="008D58A8"/>
    <w:rsid w:val="008D5EC9"/>
    <w:rsid w:val="008D605D"/>
    <w:rsid w:val="008D619D"/>
    <w:rsid w:val="008D61DF"/>
    <w:rsid w:val="008D63AC"/>
    <w:rsid w:val="008D66AE"/>
    <w:rsid w:val="008D6881"/>
    <w:rsid w:val="008D69CC"/>
    <w:rsid w:val="008D6F48"/>
    <w:rsid w:val="008D706C"/>
    <w:rsid w:val="008D778E"/>
    <w:rsid w:val="008D782B"/>
    <w:rsid w:val="008D7832"/>
    <w:rsid w:val="008D78E3"/>
    <w:rsid w:val="008D7935"/>
    <w:rsid w:val="008D7A94"/>
    <w:rsid w:val="008E05B0"/>
    <w:rsid w:val="008E0695"/>
    <w:rsid w:val="008E06DA"/>
    <w:rsid w:val="008E06F5"/>
    <w:rsid w:val="008E07B3"/>
    <w:rsid w:val="008E0FFE"/>
    <w:rsid w:val="008E10D6"/>
    <w:rsid w:val="008E12EA"/>
    <w:rsid w:val="008E13C9"/>
    <w:rsid w:val="008E14DD"/>
    <w:rsid w:val="008E1BE5"/>
    <w:rsid w:val="008E1C11"/>
    <w:rsid w:val="008E1CB7"/>
    <w:rsid w:val="008E1F4D"/>
    <w:rsid w:val="008E2195"/>
    <w:rsid w:val="008E22B2"/>
    <w:rsid w:val="008E2A2A"/>
    <w:rsid w:val="008E2C5C"/>
    <w:rsid w:val="008E2DD6"/>
    <w:rsid w:val="008E3322"/>
    <w:rsid w:val="008E3376"/>
    <w:rsid w:val="008E38C8"/>
    <w:rsid w:val="008E395A"/>
    <w:rsid w:val="008E3C09"/>
    <w:rsid w:val="008E4239"/>
    <w:rsid w:val="008E4248"/>
    <w:rsid w:val="008E426E"/>
    <w:rsid w:val="008E4593"/>
    <w:rsid w:val="008E47CF"/>
    <w:rsid w:val="008E54F1"/>
    <w:rsid w:val="008E58AE"/>
    <w:rsid w:val="008E59DA"/>
    <w:rsid w:val="008E5B07"/>
    <w:rsid w:val="008E5CD9"/>
    <w:rsid w:val="008E5E23"/>
    <w:rsid w:val="008E5F7B"/>
    <w:rsid w:val="008E62AD"/>
    <w:rsid w:val="008E64C4"/>
    <w:rsid w:val="008E66D7"/>
    <w:rsid w:val="008E6A34"/>
    <w:rsid w:val="008E6BAA"/>
    <w:rsid w:val="008E6D00"/>
    <w:rsid w:val="008E73B8"/>
    <w:rsid w:val="008E77AC"/>
    <w:rsid w:val="008E78B3"/>
    <w:rsid w:val="008E7E2C"/>
    <w:rsid w:val="008E7FC9"/>
    <w:rsid w:val="008E7FDA"/>
    <w:rsid w:val="008F001D"/>
    <w:rsid w:val="008F0395"/>
    <w:rsid w:val="008F0507"/>
    <w:rsid w:val="008F0513"/>
    <w:rsid w:val="008F09F7"/>
    <w:rsid w:val="008F0D1A"/>
    <w:rsid w:val="008F1754"/>
    <w:rsid w:val="008F1778"/>
    <w:rsid w:val="008F18C4"/>
    <w:rsid w:val="008F19E2"/>
    <w:rsid w:val="008F1C10"/>
    <w:rsid w:val="008F202C"/>
    <w:rsid w:val="008F22BC"/>
    <w:rsid w:val="008F254E"/>
    <w:rsid w:val="008F29D5"/>
    <w:rsid w:val="008F2AD2"/>
    <w:rsid w:val="008F2BFC"/>
    <w:rsid w:val="008F2E27"/>
    <w:rsid w:val="008F326B"/>
    <w:rsid w:val="008F34E6"/>
    <w:rsid w:val="008F3692"/>
    <w:rsid w:val="008F390C"/>
    <w:rsid w:val="008F3ABC"/>
    <w:rsid w:val="008F3AC3"/>
    <w:rsid w:val="008F3EFA"/>
    <w:rsid w:val="008F3F25"/>
    <w:rsid w:val="008F4061"/>
    <w:rsid w:val="008F43DE"/>
    <w:rsid w:val="008F43EC"/>
    <w:rsid w:val="008F43F6"/>
    <w:rsid w:val="008F44E4"/>
    <w:rsid w:val="008F4512"/>
    <w:rsid w:val="008F47BA"/>
    <w:rsid w:val="008F4C13"/>
    <w:rsid w:val="008F4CC8"/>
    <w:rsid w:val="008F5760"/>
    <w:rsid w:val="008F5C0E"/>
    <w:rsid w:val="008F5EDA"/>
    <w:rsid w:val="008F5EDD"/>
    <w:rsid w:val="008F6840"/>
    <w:rsid w:val="008F68A1"/>
    <w:rsid w:val="008F6A47"/>
    <w:rsid w:val="008F6DF5"/>
    <w:rsid w:val="008F6FE4"/>
    <w:rsid w:val="008F71F7"/>
    <w:rsid w:val="008F723B"/>
    <w:rsid w:val="008F76CB"/>
    <w:rsid w:val="008F76F1"/>
    <w:rsid w:val="008F7835"/>
    <w:rsid w:val="008F79A6"/>
    <w:rsid w:val="008F7E4D"/>
    <w:rsid w:val="00900074"/>
    <w:rsid w:val="0090046A"/>
    <w:rsid w:val="009008A4"/>
    <w:rsid w:val="00900A91"/>
    <w:rsid w:val="00900D15"/>
    <w:rsid w:val="00900D37"/>
    <w:rsid w:val="00900E0F"/>
    <w:rsid w:val="0090102B"/>
    <w:rsid w:val="009012D2"/>
    <w:rsid w:val="00901432"/>
    <w:rsid w:val="00901B07"/>
    <w:rsid w:val="00901BE6"/>
    <w:rsid w:val="00902382"/>
    <w:rsid w:val="0090243D"/>
    <w:rsid w:val="009026B9"/>
    <w:rsid w:val="00902758"/>
    <w:rsid w:val="00902781"/>
    <w:rsid w:val="009028CB"/>
    <w:rsid w:val="0090303F"/>
    <w:rsid w:val="0090328E"/>
    <w:rsid w:val="00903BB5"/>
    <w:rsid w:val="00903C26"/>
    <w:rsid w:val="00903F30"/>
    <w:rsid w:val="00903F54"/>
    <w:rsid w:val="00904055"/>
    <w:rsid w:val="009044D2"/>
    <w:rsid w:val="00904522"/>
    <w:rsid w:val="00904B65"/>
    <w:rsid w:val="00905101"/>
    <w:rsid w:val="00905237"/>
    <w:rsid w:val="0090534B"/>
    <w:rsid w:val="00905828"/>
    <w:rsid w:val="00905AA2"/>
    <w:rsid w:val="00905C10"/>
    <w:rsid w:val="00905DB8"/>
    <w:rsid w:val="0090691C"/>
    <w:rsid w:val="00906BA4"/>
    <w:rsid w:val="00906ED8"/>
    <w:rsid w:val="00906F99"/>
    <w:rsid w:val="00906FB1"/>
    <w:rsid w:val="00906FC0"/>
    <w:rsid w:val="009073EA"/>
    <w:rsid w:val="00907540"/>
    <w:rsid w:val="0090786D"/>
    <w:rsid w:val="00907DDD"/>
    <w:rsid w:val="009105B6"/>
    <w:rsid w:val="00910ABD"/>
    <w:rsid w:val="00910AD3"/>
    <w:rsid w:val="00910C8B"/>
    <w:rsid w:val="009111B5"/>
    <w:rsid w:val="0091123A"/>
    <w:rsid w:val="009114DA"/>
    <w:rsid w:val="00911AD5"/>
    <w:rsid w:val="00911B4C"/>
    <w:rsid w:val="00911C22"/>
    <w:rsid w:val="00911D24"/>
    <w:rsid w:val="00911F80"/>
    <w:rsid w:val="00912231"/>
    <w:rsid w:val="009122C5"/>
    <w:rsid w:val="00912B7C"/>
    <w:rsid w:val="00913219"/>
    <w:rsid w:val="009134B1"/>
    <w:rsid w:val="0091351C"/>
    <w:rsid w:val="00913753"/>
    <w:rsid w:val="00913B76"/>
    <w:rsid w:val="00913BB6"/>
    <w:rsid w:val="00913CF7"/>
    <w:rsid w:val="00914034"/>
    <w:rsid w:val="0091407C"/>
    <w:rsid w:val="009140E4"/>
    <w:rsid w:val="00914619"/>
    <w:rsid w:val="00914949"/>
    <w:rsid w:val="00914A2B"/>
    <w:rsid w:val="00914C49"/>
    <w:rsid w:val="00914DC2"/>
    <w:rsid w:val="00914F06"/>
    <w:rsid w:val="0091516E"/>
    <w:rsid w:val="009153CC"/>
    <w:rsid w:val="009156E7"/>
    <w:rsid w:val="00915AC9"/>
    <w:rsid w:val="00915B9D"/>
    <w:rsid w:val="00916192"/>
    <w:rsid w:val="00916251"/>
    <w:rsid w:val="00916686"/>
    <w:rsid w:val="00916915"/>
    <w:rsid w:val="00917113"/>
    <w:rsid w:val="00917994"/>
    <w:rsid w:val="00917C4C"/>
    <w:rsid w:val="00917D1A"/>
    <w:rsid w:val="00917F0A"/>
    <w:rsid w:val="00917F62"/>
    <w:rsid w:val="00917F75"/>
    <w:rsid w:val="0092012B"/>
    <w:rsid w:val="00920190"/>
    <w:rsid w:val="009207E4"/>
    <w:rsid w:val="009208F2"/>
    <w:rsid w:val="00920A5F"/>
    <w:rsid w:val="00920CDB"/>
    <w:rsid w:val="00920E3B"/>
    <w:rsid w:val="00920E60"/>
    <w:rsid w:val="00921101"/>
    <w:rsid w:val="00921241"/>
    <w:rsid w:val="009214D6"/>
    <w:rsid w:val="009215A4"/>
    <w:rsid w:val="009217A8"/>
    <w:rsid w:val="00921B4A"/>
    <w:rsid w:val="00921E0C"/>
    <w:rsid w:val="00922C04"/>
    <w:rsid w:val="00922E11"/>
    <w:rsid w:val="00922FA9"/>
    <w:rsid w:val="00923289"/>
    <w:rsid w:val="0092334F"/>
    <w:rsid w:val="009236D0"/>
    <w:rsid w:val="00923869"/>
    <w:rsid w:val="0092392E"/>
    <w:rsid w:val="00923CBF"/>
    <w:rsid w:val="00923DE8"/>
    <w:rsid w:val="009243F3"/>
    <w:rsid w:val="00924557"/>
    <w:rsid w:val="00924720"/>
    <w:rsid w:val="00924732"/>
    <w:rsid w:val="0092494B"/>
    <w:rsid w:val="00924DD2"/>
    <w:rsid w:val="00925286"/>
    <w:rsid w:val="0092561A"/>
    <w:rsid w:val="0092578E"/>
    <w:rsid w:val="00925C1A"/>
    <w:rsid w:val="0092645A"/>
    <w:rsid w:val="00926B13"/>
    <w:rsid w:val="0092728B"/>
    <w:rsid w:val="00927435"/>
    <w:rsid w:val="009277A5"/>
    <w:rsid w:val="009279E6"/>
    <w:rsid w:val="00927B56"/>
    <w:rsid w:val="00927B94"/>
    <w:rsid w:val="00927E54"/>
    <w:rsid w:val="00930057"/>
    <w:rsid w:val="009301A4"/>
    <w:rsid w:val="0093097A"/>
    <w:rsid w:val="00930A90"/>
    <w:rsid w:val="00930CFE"/>
    <w:rsid w:val="00931433"/>
    <w:rsid w:val="0093151F"/>
    <w:rsid w:val="009317A3"/>
    <w:rsid w:val="00931CFF"/>
    <w:rsid w:val="009321EA"/>
    <w:rsid w:val="00932245"/>
    <w:rsid w:val="009328FE"/>
    <w:rsid w:val="00932BCD"/>
    <w:rsid w:val="00932CC7"/>
    <w:rsid w:val="00932D60"/>
    <w:rsid w:val="00932DD2"/>
    <w:rsid w:val="00932E09"/>
    <w:rsid w:val="0093323F"/>
    <w:rsid w:val="009333FE"/>
    <w:rsid w:val="00933985"/>
    <w:rsid w:val="00933A13"/>
    <w:rsid w:val="00933A2A"/>
    <w:rsid w:val="00933CD5"/>
    <w:rsid w:val="0093423D"/>
    <w:rsid w:val="009346A9"/>
    <w:rsid w:val="00934AFE"/>
    <w:rsid w:val="0093505F"/>
    <w:rsid w:val="00935199"/>
    <w:rsid w:val="0093558F"/>
    <w:rsid w:val="00935E77"/>
    <w:rsid w:val="00935E7E"/>
    <w:rsid w:val="00936087"/>
    <w:rsid w:val="00936122"/>
    <w:rsid w:val="00936223"/>
    <w:rsid w:val="0093690A"/>
    <w:rsid w:val="00936B0B"/>
    <w:rsid w:val="00936CEC"/>
    <w:rsid w:val="00936E8A"/>
    <w:rsid w:val="00937105"/>
    <w:rsid w:val="009375D2"/>
    <w:rsid w:val="00937C8C"/>
    <w:rsid w:val="00937CA4"/>
    <w:rsid w:val="00940082"/>
    <w:rsid w:val="0094026D"/>
    <w:rsid w:val="009403A9"/>
    <w:rsid w:val="009404A3"/>
    <w:rsid w:val="00940915"/>
    <w:rsid w:val="00940B10"/>
    <w:rsid w:val="00940C3C"/>
    <w:rsid w:val="00940F6D"/>
    <w:rsid w:val="0094113C"/>
    <w:rsid w:val="009412A2"/>
    <w:rsid w:val="009412EE"/>
    <w:rsid w:val="009416D0"/>
    <w:rsid w:val="009416E8"/>
    <w:rsid w:val="00941B85"/>
    <w:rsid w:val="009420E1"/>
    <w:rsid w:val="00942110"/>
    <w:rsid w:val="0094212C"/>
    <w:rsid w:val="00942390"/>
    <w:rsid w:val="0094288B"/>
    <w:rsid w:val="00942D15"/>
    <w:rsid w:val="00942DF8"/>
    <w:rsid w:val="00942F6D"/>
    <w:rsid w:val="00942FBC"/>
    <w:rsid w:val="009434D8"/>
    <w:rsid w:val="009436E7"/>
    <w:rsid w:val="00943758"/>
    <w:rsid w:val="00943812"/>
    <w:rsid w:val="00943962"/>
    <w:rsid w:val="00943B3D"/>
    <w:rsid w:val="00943DD0"/>
    <w:rsid w:val="0094468C"/>
    <w:rsid w:val="00944758"/>
    <w:rsid w:val="009449B5"/>
    <w:rsid w:val="00944C31"/>
    <w:rsid w:val="00944CB8"/>
    <w:rsid w:val="00944D55"/>
    <w:rsid w:val="00945A60"/>
    <w:rsid w:val="00945D1A"/>
    <w:rsid w:val="009460E2"/>
    <w:rsid w:val="00946E63"/>
    <w:rsid w:val="00946EFE"/>
    <w:rsid w:val="00946F9B"/>
    <w:rsid w:val="0094730A"/>
    <w:rsid w:val="0094735B"/>
    <w:rsid w:val="00947B89"/>
    <w:rsid w:val="00950357"/>
    <w:rsid w:val="009503B9"/>
    <w:rsid w:val="009503CE"/>
    <w:rsid w:val="00950430"/>
    <w:rsid w:val="0095052D"/>
    <w:rsid w:val="0095066E"/>
    <w:rsid w:val="00950F06"/>
    <w:rsid w:val="0095103F"/>
    <w:rsid w:val="009510CA"/>
    <w:rsid w:val="009511CA"/>
    <w:rsid w:val="00951212"/>
    <w:rsid w:val="009515EE"/>
    <w:rsid w:val="00951622"/>
    <w:rsid w:val="00951BA1"/>
    <w:rsid w:val="00951E51"/>
    <w:rsid w:val="00951E88"/>
    <w:rsid w:val="009522FD"/>
    <w:rsid w:val="009523F8"/>
    <w:rsid w:val="0095282D"/>
    <w:rsid w:val="00952AB7"/>
    <w:rsid w:val="00952E0E"/>
    <w:rsid w:val="00953453"/>
    <w:rsid w:val="00953572"/>
    <w:rsid w:val="00953CAD"/>
    <w:rsid w:val="00953EDD"/>
    <w:rsid w:val="009540E0"/>
    <w:rsid w:val="00954343"/>
    <w:rsid w:val="0095442C"/>
    <w:rsid w:val="00954640"/>
    <w:rsid w:val="0095486D"/>
    <w:rsid w:val="009549C0"/>
    <w:rsid w:val="00954D63"/>
    <w:rsid w:val="00955201"/>
    <w:rsid w:val="00955227"/>
    <w:rsid w:val="00955914"/>
    <w:rsid w:val="00955919"/>
    <w:rsid w:val="00955C28"/>
    <w:rsid w:val="00955EFC"/>
    <w:rsid w:val="00955F90"/>
    <w:rsid w:val="009560E7"/>
    <w:rsid w:val="00956810"/>
    <w:rsid w:val="00956842"/>
    <w:rsid w:val="00956B07"/>
    <w:rsid w:val="00956B60"/>
    <w:rsid w:val="00956F2D"/>
    <w:rsid w:val="00957070"/>
    <w:rsid w:val="00957295"/>
    <w:rsid w:val="009576CC"/>
    <w:rsid w:val="00957CAB"/>
    <w:rsid w:val="009601A2"/>
    <w:rsid w:val="00960A8D"/>
    <w:rsid w:val="00960D11"/>
    <w:rsid w:val="00960D22"/>
    <w:rsid w:val="00960DDF"/>
    <w:rsid w:val="00960E4C"/>
    <w:rsid w:val="0096140B"/>
    <w:rsid w:val="009616F9"/>
    <w:rsid w:val="00961729"/>
    <w:rsid w:val="00961A30"/>
    <w:rsid w:val="00961AF7"/>
    <w:rsid w:val="0096250E"/>
    <w:rsid w:val="00962A6B"/>
    <w:rsid w:val="00962A87"/>
    <w:rsid w:val="00962E8D"/>
    <w:rsid w:val="00962F06"/>
    <w:rsid w:val="0096308E"/>
    <w:rsid w:val="00963371"/>
    <w:rsid w:val="00963639"/>
    <w:rsid w:val="0096368C"/>
    <w:rsid w:val="00964387"/>
    <w:rsid w:val="0096488B"/>
    <w:rsid w:val="009649B1"/>
    <w:rsid w:val="00964F48"/>
    <w:rsid w:val="00964F85"/>
    <w:rsid w:val="00965696"/>
    <w:rsid w:val="00965906"/>
    <w:rsid w:val="00965A91"/>
    <w:rsid w:val="00965A9B"/>
    <w:rsid w:val="00965BBB"/>
    <w:rsid w:val="00965E54"/>
    <w:rsid w:val="00965EA5"/>
    <w:rsid w:val="00965F74"/>
    <w:rsid w:val="0096617B"/>
    <w:rsid w:val="0096651F"/>
    <w:rsid w:val="00966CC4"/>
    <w:rsid w:val="00967070"/>
    <w:rsid w:val="00967240"/>
    <w:rsid w:val="00967B87"/>
    <w:rsid w:val="00970095"/>
    <w:rsid w:val="009701C0"/>
    <w:rsid w:val="009701F4"/>
    <w:rsid w:val="0097043A"/>
    <w:rsid w:val="00971002"/>
    <w:rsid w:val="00971258"/>
    <w:rsid w:val="00971A62"/>
    <w:rsid w:val="00971AB0"/>
    <w:rsid w:val="00971C3F"/>
    <w:rsid w:val="00971CA2"/>
    <w:rsid w:val="00972404"/>
    <w:rsid w:val="0097264E"/>
    <w:rsid w:val="009726C7"/>
    <w:rsid w:val="009726FB"/>
    <w:rsid w:val="00972A0E"/>
    <w:rsid w:val="00972E83"/>
    <w:rsid w:val="00973344"/>
    <w:rsid w:val="00973628"/>
    <w:rsid w:val="0097374C"/>
    <w:rsid w:val="00973754"/>
    <w:rsid w:val="00973A7E"/>
    <w:rsid w:val="00973C9F"/>
    <w:rsid w:val="00973EEC"/>
    <w:rsid w:val="00974091"/>
    <w:rsid w:val="009741F0"/>
    <w:rsid w:val="0097448D"/>
    <w:rsid w:val="009744B4"/>
    <w:rsid w:val="0097451E"/>
    <w:rsid w:val="009745A9"/>
    <w:rsid w:val="009750DD"/>
    <w:rsid w:val="009750EC"/>
    <w:rsid w:val="00975498"/>
    <w:rsid w:val="0097550B"/>
    <w:rsid w:val="0097554B"/>
    <w:rsid w:val="00975669"/>
    <w:rsid w:val="009757AE"/>
    <w:rsid w:val="00975A41"/>
    <w:rsid w:val="00975B0D"/>
    <w:rsid w:val="00975B55"/>
    <w:rsid w:val="00975D59"/>
    <w:rsid w:val="0097608C"/>
    <w:rsid w:val="00976CED"/>
    <w:rsid w:val="0097707C"/>
    <w:rsid w:val="00977AB9"/>
    <w:rsid w:val="00977AF1"/>
    <w:rsid w:val="00977BCC"/>
    <w:rsid w:val="0098005A"/>
    <w:rsid w:val="00980478"/>
    <w:rsid w:val="00980A77"/>
    <w:rsid w:val="00980B94"/>
    <w:rsid w:val="009810DC"/>
    <w:rsid w:val="009815AA"/>
    <w:rsid w:val="009815F0"/>
    <w:rsid w:val="00981B6B"/>
    <w:rsid w:val="00981BAB"/>
    <w:rsid w:val="00981DFE"/>
    <w:rsid w:val="00982574"/>
    <w:rsid w:val="009825CC"/>
    <w:rsid w:val="009828C3"/>
    <w:rsid w:val="00982AA1"/>
    <w:rsid w:val="00982B8C"/>
    <w:rsid w:val="00982BD5"/>
    <w:rsid w:val="00982D0F"/>
    <w:rsid w:val="00983241"/>
    <w:rsid w:val="009834A4"/>
    <w:rsid w:val="00983A4F"/>
    <w:rsid w:val="00984143"/>
    <w:rsid w:val="0098493A"/>
    <w:rsid w:val="00984E96"/>
    <w:rsid w:val="00985D97"/>
    <w:rsid w:val="00986485"/>
    <w:rsid w:val="0098668F"/>
    <w:rsid w:val="0098674D"/>
    <w:rsid w:val="0098690D"/>
    <w:rsid w:val="00986F14"/>
    <w:rsid w:val="00987070"/>
    <w:rsid w:val="00987572"/>
    <w:rsid w:val="00987681"/>
    <w:rsid w:val="009878C1"/>
    <w:rsid w:val="00987A1F"/>
    <w:rsid w:val="00987C27"/>
    <w:rsid w:val="00987D31"/>
    <w:rsid w:val="0099004F"/>
    <w:rsid w:val="009902BA"/>
    <w:rsid w:val="009909BB"/>
    <w:rsid w:val="00990A2F"/>
    <w:rsid w:val="00990CBD"/>
    <w:rsid w:val="00990E93"/>
    <w:rsid w:val="00991326"/>
    <w:rsid w:val="009915C6"/>
    <w:rsid w:val="0099192A"/>
    <w:rsid w:val="00991C6E"/>
    <w:rsid w:val="009922FA"/>
    <w:rsid w:val="00992373"/>
    <w:rsid w:val="00992AD7"/>
    <w:rsid w:val="00992F31"/>
    <w:rsid w:val="009930B3"/>
    <w:rsid w:val="009932B1"/>
    <w:rsid w:val="0099334D"/>
    <w:rsid w:val="0099341A"/>
    <w:rsid w:val="00993CF0"/>
    <w:rsid w:val="009942B5"/>
    <w:rsid w:val="009944D0"/>
    <w:rsid w:val="009945E0"/>
    <w:rsid w:val="0099476B"/>
    <w:rsid w:val="009948AB"/>
    <w:rsid w:val="00994965"/>
    <w:rsid w:val="00994A26"/>
    <w:rsid w:val="00994D42"/>
    <w:rsid w:val="00994F6A"/>
    <w:rsid w:val="00995094"/>
    <w:rsid w:val="00995315"/>
    <w:rsid w:val="00995521"/>
    <w:rsid w:val="00995532"/>
    <w:rsid w:val="0099567A"/>
    <w:rsid w:val="009956BB"/>
    <w:rsid w:val="009958D4"/>
    <w:rsid w:val="009960AE"/>
    <w:rsid w:val="009960E0"/>
    <w:rsid w:val="00996227"/>
    <w:rsid w:val="00996277"/>
    <w:rsid w:val="009965A2"/>
    <w:rsid w:val="009966A9"/>
    <w:rsid w:val="0099679B"/>
    <w:rsid w:val="00996816"/>
    <w:rsid w:val="009969CC"/>
    <w:rsid w:val="00996E4A"/>
    <w:rsid w:val="00997034"/>
    <w:rsid w:val="009974D2"/>
    <w:rsid w:val="00997785"/>
    <w:rsid w:val="009A017C"/>
    <w:rsid w:val="009A13C5"/>
    <w:rsid w:val="009A1487"/>
    <w:rsid w:val="009A17C5"/>
    <w:rsid w:val="009A1A59"/>
    <w:rsid w:val="009A1AA3"/>
    <w:rsid w:val="009A1B39"/>
    <w:rsid w:val="009A1C68"/>
    <w:rsid w:val="009A1EFE"/>
    <w:rsid w:val="009A1FAE"/>
    <w:rsid w:val="009A22E8"/>
    <w:rsid w:val="009A23B3"/>
    <w:rsid w:val="009A26C7"/>
    <w:rsid w:val="009A288E"/>
    <w:rsid w:val="009A29F9"/>
    <w:rsid w:val="009A2A1E"/>
    <w:rsid w:val="009A2A6E"/>
    <w:rsid w:val="009A3018"/>
    <w:rsid w:val="009A3366"/>
    <w:rsid w:val="009A39D5"/>
    <w:rsid w:val="009A3C87"/>
    <w:rsid w:val="009A3CEA"/>
    <w:rsid w:val="009A3F45"/>
    <w:rsid w:val="009A4174"/>
    <w:rsid w:val="009A4183"/>
    <w:rsid w:val="009A4C14"/>
    <w:rsid w:val="009A570E"/>
    <w:rsid w:val="009A584F"/>
    <w:rsid w:val="009A618E"/>
    <w:rsid w:val="009A67D1"/>
    <w:rsid w:val="009A6817"/>
    <w:rsid w:val="009A6B03"/>
    <w:rsid w:val="009A7592"/>
    <w:rsid w:val="009A770B"/>
    <w:rsid w:val="009A77FC"/>
    <w:rsid w:val="009A78BA"/>
    <w:rsid w:val="009A7939"/>
    <w:rsid w:val="009A7BCD"/>
    <w:rsid w:val="009A7D41"/>
    <w:rsid w:val="009A7EE9"/>
    <w:rsid w:val="009B08B2"/>
    <w:rsid w:val="009B0A87"/>
    <w:rsid w:val="009B0D00"/>
    <w:rsid w:val="009B1F14"/>
    <w:rsid w:val="009B201E"/>
    <w:rsid w:val="009B2226"/>
    <w:rsid w:val="009B2811"/>
    <w:rsid w:val="009B2AEC"/>
    <w:rsid w:val="009B2D46"/>
    <w:rsid w:val="009B3030"/>
    <w:rsid w:val="009B3BCC"/>
    <w:rsid w:val="009B3BEA"/>
    <w:rsid w:val="009B3C1D"/>
    <w:rsid w:val="009B3C31"/>
    <w:rsid w:val="009B415B"/>
    <w:rsid w:val="009B45B7"/>
    <w:rsid w:val="009B495B"/>
    <w:rsid w:val="009B4BEA"/>
    <w:rsid w:val="009B4CDB"/>
    <w:rsid w:val="009B4D09"/>
    <w:rsid w:val="009B529A"/>
    <w:rsid w:val="009B536B"/>
    <w:rsid w:val="009B5666"/>
    <w:rsid w:val="009B5768"/>
    <w:rsid w:val="009B59D1"/>
    <w:rsid w:val="009B5A62"/>
    <w:rsid w:val="009B5B77"/>
    <w:rsid w:val="009B61A5"/>
    <w:rsid w:val="009B6238"/>
    <w:rsid w:val="009B63B6"/>
    <w:rsid w:val="009B6E36"/>
    <w:rsid w:val="009B6F56"/>
    <w:rsid w:val="009B702C"/>
    <w:rsid w:val="009B70A0"/>
    <w:rsid w:val="009B72D1"/>
    <w:rsid w:val="009B76E2"/>
    <w:rsid w:val="009B772A"/>
    <w:rsid w:val="009B77CA"/>
    <w:rsid w:val="009C00C5"/>
    <w:rsid w:val="009C064E"/>
    <w:rsid w:val="009C0854"/>
    <w:rsid w:val="009C0938"/>
    <w:rsid w:val="009C0C3A"/>
    <w:rsid w:val="009C14CF"/>
    <w:rsid w:val="009C14E8"/>
    <w:rsid w:val="009C15B7"/>
    <w:rsid w:val="009C16CA"/>
    <w:rsid w:val="009C1948"/>
    <w:rsid w:val="009C19EF"/>
    <w:rsid w:val="009C1A64"/>
    <w:rsid w:val="009C258A"/>
    <w:rsid w:val="009C2852"/>
    <w:rsid w:val="009C2948"/>
    <w:rsid w:val="009C2BBE"/>
    <w:rsid w:val="009C2CB2"/>
    <w:rsid w:val="009C2ED9"/>
    <w:rsid w:val="009C2F6A"/>
    <w:rsid w:val="009C313D"/>
    <w:rsid w:val="009C346F"/>
    <w:rsid w:val="009C34DC"/>
    <w:rsid w:val="009C3B2A"/>
    <w:rsid w:val="009C3BCA"/>
    <w:rsid w:val="009C496F"/>
    <w:rsid w:val="009C4BA0"/>
    <w:rsid w:val="009C5165"/>
    <w:rsid w:val="009C5219"/>
    <w:rsid w:val="009C523C"/>
    <w:rsid w:val="009C566A"/>
    <w:rsid w:val="009C5A5C"/>
    <w:rsid w:val="009C5F27"/>
    <w:rsid w:val="009C6371"/>
    <w:rsid w:val="009C6715"/>
    <w:rsid w:val="009C6C81"/>
    <w:rsid w:val="009C6DDC"/>
    <w:rsid w:val="009C72B8"/>
    <w:rsid w:val="009C7464"/>
    <w:rsid w:val="009C7505"/>
    <w:rsid w:val="009C7689"/>
    <w:rsid w:val="009C7733"/>
    <w:rsid w:val="009C7D61"/>
    <w:rsid w:val="009C7E2E"/>
    <w:rsid w:val="009D004D"/>
    <w:rsid w:val="009D054A"/>
    <w:rsid w:val="009D07C8"/>
    <w:rsid w:val="009D0850"/>
    <w:rsid w:val="009D097C"/>
    <w:rsid w:val="009D09A6"/>
    <w:rsid w:val="009D0A64"/>
    <w:rsid w:val="009D1532"/>
    <w:rsid w:val="009D1E47"/>
    <w:rsid w:val="009D2189"/>
    <w:rsid w:val="009D24CD"/>
    <w:rsid w:val="009D2993"/>
    <w:rsid w:val="009D29A6"/>
    <w:rsid w:val="009D2A4B"/>
    <w:rsid w:val="009D2C8E"/>
    <w:rsid w:val="009D2CF6"/>
    <w:rsid w:val="009D2D3C"/>
    <w:rsid w:val="009D2DF9"/>
    <w:rsid w:val="009D31CC"/>
    <w:rsid w:val="009D31D1"/>
    <w:rsid w:val="009D3304"/>
    <w:rsid w:val="009D3415"/>
    <w:rsid w:val="009D3CB0"/>
    <w:rsid w:val="009D3D4F"/>
    <w:rsid w:val="009D3D79"/>
    <w:rsid w:val="009D42DF"/>
    <w:rsid w:val="009D45B8"/>
    <w:rsid w:val="009D4819"/>
    <w:rsid w:val="009D4E3D"/>
    <w:rsid w:val="009D557B"/>
    <w:rsid w:val="009D5763"/>
    <w:rsid w:val="009D5B7A"/>
    <w:rsid w:val="009D5C29"/>
    <w:rsid w:val="009D5DC7"/>
    <w:rsid w:val="009D5E79"/>
    <w:rsid w:val="009D60AB"/>
    <w:rsid w:val="009D6158"/>
    <w:rsid w:val="009D615E"/>
    <w:rsid w:val="009D61DC"/>
    <w:rsid w:val="009D6390"/>
    <w:rsid w:val="009D6418"/>
    <w:rsid w:val="009D6425"/>
    <w:rsid w:val="009D6608"/>
    <w:rsid w:val="009D695B"/>
    <w:rsid w:val="009D6E3A"/>
    <w:rsid w:val="009D6FD7"/>
    <w:rsid w:val="009D7264"/>
    <w:rsid w:val="009D733E"/>
    <w:rsid w:val="009D7349"/>
    <w:rsid w:val="009D73A2"/>
    <w:rsid w:val="009D765F"/>
    <w:rsid w:val="009D76FD"/>
    <w:rsid w:val="009D773C"/>
    <w:rsid w:val="009D7879"/>
    <w:rsid w:val="009D7883"/>
    <w:rsid w:val="009D7B97"/>
    <w:rsid w:val="009D7BA0"/>
    <w:rsid w:val="009E00D6"/>
    <w:rsid w:val="009E019C"/>
    <w:rsid w:val="009E02B2"/>
    <w:rsid w:val="009E0502"/>
    <w:rsid w:val="009E06FA"/>
    <w:rsid w:val="009E076F"/>
    <w:rsid w:val="009E07A4"/>
    <w:rsid w:val="009E08B9"/>
    <w:rsid w:val="009E0B0B"/>
    <w:rsid w:val="009E1030"/>
    <w:rsid w:val="009E16C2"/>
    <w:rsid w:val="009E172D"/>
    <w:rsid w:val="009E1D62"/>
    <w:rsid w:val="009E1EA3"/>
    <w:rsid w:val="009E1ED7"/>
    <w:rsid w:val="009E2006"/>
    <w:rsid w:val="009E2025"/>
    <w:rsid w:val="009E2137"/>
    <w:rsid w:val="009E223C"/>
    <w:rsid w:val="009E235F"/>
    <w:rsid w:val="009E2856"/>
    <w:rsid w:val="009E2881"/>
    <w:rsid w:val="009E2A42"/>
    <w:rsid w:val="009E2BF4"/>
    <w:rsid w:val="009E315E"/>
    <w:rsid w:val="009E3252"/>
    <w:rsid w:val="009E35C5"/>
    <w:rsid w:val="009E3C78"/>
    <w:rsid w:val="009E3D66"/>
    <w:rsid w:val="009E4AA3"/>
    <w:rsid w:val="009E4ADF"/>
    <w:rsid w:val="009E52DF"/>
    <w:rsid w:val="009E5D3D"/>
    <w:rsid w:val="009E5D99"/>
    <w:rsid w:val="009E5DE4"/>
    <w:rsid w:val="009E5F2B"/>
    <w:rsid w:val="009E605C"/>
    <w:rsid w:val="009E610B"/>
    <w:rsid w:val="009E62D5"/>
    <w:rsid w:val="009E6611"/>
    <w:rsid w:val="009E665A"/>
    <w:rsid w:val="009E6A1B"/>
    <w:rsid w:val="009E6CBF"/>
    <w:rsid w:val="009E6F69"/>
    <w:rsid w:val="009E74FA"/>
    <w:rsid w:val="009E756B"/>
    <w:rsid w:val="009E75F6"/>
    <w:rsid w:val="009E7632"/>
    <w:rsid w:val="009E7910"/>
    <w:rsid w:val="009E7B27"/>
    <w:rsid w:val="009F0083"/>
    <w:rsid w:val="009F03D9"/>
    <w:rsid w:val="009F087D"/>
    <w:rsid w:val="009F0D93"/>
    <w:rsid w:val="009F0F08"/>
    <w:rsid w:val="009F125A"/>
    <w:rsid w:val="009F125D"/>
    <w:rsid w:val="009F16D3"/>
    <w:rsid w:val="009F180E"/>
    <w:rsid w:val="009F1B59"/>
    <w:rsid w:val="009F1CC9"/>
    <w:rsid w:val="009F1DB0"/>
    <w:rsid w:val="009F1DB5"/>
    <w:rsid w:val="009F1F85"/>
    <w:rsid w:val="009F240E"/>
    <w:rsid w:val="009F2562"/>
    <w:rsid w:val="009F2AFB"/>
    <w:rsid w:val="009F2D7C"/>
    <w:rsid w:val="009F2E9B"/>
    <w:rsid w:val="009F35EC"/>
    <w:rsid w:val="009F3A76"/>
    <w:rsid w:val="009F402D"/>
    <w:rsid w:val="009F41B0"/>
    <w:rsid w:val="009F4221"/>
    <w:rsid w:val="009F47D8"/>
    <w:rsid w:val="009F57BE"/>
    <w:rsid w:val="009F5AEE"/>
    <w:rsid w:val="009F5D11"/>
    <w:rsid w:val="009F6034"/>
    <w:rsid w:val="009F6179"/>
    <w:rsid w:val="009F622B"/>
    <w:rsid w:val="009F63D1"/>
    <w:rsid w:val="009F6427"/>
    <w:rsid w:val="009F646F"/>
    <w:rsid w:val="009F6730"/>
    <w:rsid w:val="009F6770"/>
    <w:rsid w:val="009F6F3E"/>
    <w:rsid w:val="009F7012"/>
    <w:rsid w:val="009F70EA"/>
    <w:rsid w:val="009F736B"/>
    <w:rsid w:val="009F7925"/>
    <w:rsid w:val="009F7B6E"/>
    <w:rsid w:val="009F7BB7"/>
    <w:rsid w:val="009F7C5D"/>
    <w:rsid w:val="009F7C8C"/>
    <w:rsid w:val="009F7DA3"/>
    <w:rsid w:val="00A0004B"/>
    <w:rsid w:val="00A0009C"/>
    <w:rsid w:val="00A000FD"/>
    <w:rsid w:val="00A00332"/>
    <w:rsid w:val="00A007E6"/>
    <w:rsid w:val="00A00892"/>
    <w:rsid w:val="00A00975"/>
    <w:rsid w:val="00A00F93"/>
    <w:rsid w:val="00A010B7"/>
    <w:rsid w:val="00A01365"/>
    <w:rsid w:val="00A0172B"/>
    <w:rsid w:val="00A01D81"/>
    <w:rsid w:val="00A028FF"/>
    <w:rsid w:val="00A02A3F"/>
    <w:rsid w:val="00A02B3A"/>
    <w:rsid w:val="00A02DBC"/>
    <w:rsid w:val="00A030F0"/>
    <w:rsid w:val="00A03150"/>
    <w:rsid w:val="00A03335"/>
    <w:rsid w:val="00A035BA"/>
    <w:rsid w:val="00A037FB"/>
    <w:rsid w:val="00A038D1"/>
    <w:rsid w:val="00A03E9E"/>
    <w:rsid w:val="00A0405B"/>
    <w:rsid w:val="00A041FA"/>
    <w:rsid w:val="00A04336"/>
    <w:rsid w:val="00A043F0"/>
    <w:rsid w:val="00A044EE"/>
    <w:rsid w:val="00A04AF0"/>
    <w:rsid w:val="00A04BF0"/>
    <w:rsid w:val="00A04C39"/>
    <w:rsid w:val="00A05268"/>
    <w:rsid w:val="00A0540C"/>
    <w:rsid w:val="00A05BB8"/>
    <w:rsid w:val="00A0631E"/>
    <w:rsid w:val="00A0636B"/>
    <w:rsid w:val="00A0655B"/>
    <w:rsid w:val="00A0682B"/>
    <w:rsid w:val="00A06984"/>
    <w:rsid w:val="00A06A2D"/>
    <w:rsid w:val="00A06C41"/>
    <w:rsid w:val="00A07529"/>
    <w:rsid w:val="00A07583"/>
    <w:rsid w:val="00A07EA9"/>
    <w:rsid w:val="00A1060F"/>
    <w:rsid w:val="00A107C2"/>
    <w:rsid w:val="00A10F32"/>
    <w:rsid w:val="00A10F60"/>
    <w:rsid w:val="00A1118C"/>
    <w:rsid w:val="00A1152B"/>
    <w:rsid w:val="00A117C7"/>
    <w:rsid w:val="00A11A89"/>
    <w:rsid w:val="00A11D0B"/>
    <w:rsid w:val="00A12078"/>
    <w:rsid w:val="00A1223D"/>
    <w:rsid w:val="00A122D8"/>
    <w:rsid w:val="00A1254A"/>
    <w:rsid w:val="00A12887"/>
    <w:rsid w:val="00A12902"/>
    <w:rsid w:val="00A12CD6"/>
    <w:rsid w:val="00A12D83"/>
    <w:rsid w:val="00A1317F"/>
    <w:rsid w:val="00A13375"/>
    <w:rsid w:val="00A13475"/>
    <w:rsid w:val="00A137B7"/>
    <w:rsid w:val="00A13939"/>
    <w:rsid w:val="00A13B56"/>
    <w:rsid w:val="00A13DC8"/>
    <w:rsid w:val="00A146FB"/>
    <w:rsid w:val="00A15360"/>
    <w:rsid w:val="00A153DB"/>
    <w:rsid w:val="00A160C5"/>
    <w:rsid w:val="00A17001"/>
    <w:rsid w:val="00A17090"/>
    <w:rsid w:val="00A17A2F"/>
    <w:rsid w:val="00A17D84"/>
    <w:rsid w:val="00A17DD3"/>
    <w:rsid w:val="00A17FD5"/>
    <w:rsid w:val="00A2026E"/>
    <w:rsid w:val="00A20336"/>
    <w:rsid w:val="00A209F5"/>
    <w:rsid w:val="00A20EBF"/>
    <w:rsid w:val="00A20F1F"/>
    <w:rsid w:val="00A214EE"/>
    <w:rsid w:val="00A21612"/>
    <w:rsid w:val="00A216CB"/>
    <w:rsid w:val="00A2204C"/>
    <w:rsid w:val="00A223C3"/>
    <w:rsid w:val="00A225A4"/>
    <w:rsid w:val="00A22607"/>
    <w:rsid w:val="00A22C07"/>
    <w:rsid w:val="00A234C6"/>
    <w:rsid w:val="00A23542"/>
    <w:rsid w:val="00A23A21"/>
    <w:rsid w:val="00A249D0"/>
    <w:rsid w:val="00A24A9F"/>
    <w:rsid w:val="00A24DC1"/>
    <w:rsid w:val="00A2513C"/>
    <w:rsid w:val="00A256A2"/>
    <w:rsid w:val="00A256DD"/>
    <w:rsid w:val="00A258D5"/>
    <w:rsid w:val="00A25B26"/>
    <w:rsid w:val="00A25B71"/>
    <w:rsid w:val="00A262D4"/>
    <w:rsid w:val="00A26493"/>
    <w:rsid w:val="00A2664F"/>
    <w:rsid w:val="00A26F9B"/>
    <w:rsid w:val="00A274ED"/>
    <w:rsid w:val="00A2751F"/>
    <w:rsid w:val="00A275B3"/>
    <w:rsid w:val="00A27656"/>
    <w:rsid w:val="00A27808"/>
    <w:rsid w:val="00A27F04"/>
    <w:rsid w:val="00A3059A"/>
    <w:rsid w:val="00A306E9"/>
    <w:rsid w:val="00A30711"/>
    <w:rsid w:val="00A30773"/>
    <w:rsid w:val="00A309CA"/>
    <w:rsid w:val="00A309D6"/>
    <w:rsid w:val="00A30A62"/>
    <w:rsid w:val="00A31652"/>
    <w:rsid w:val="00A3166A"/>
    <w:rsid w:val="00A316A2"/>
    <w:rsid w:val="00A3195B"/>
    <w:rsid w:val="00A32A08"/>
    <w:rsid w:val="00A32E5F"/>
    <w:rsid w:val="00A32F2E"/>
    <w:rsid w:val="00A331AB"/>
    <w:rsid w:val="00A331DB"/>
    <w:rsid w:val="00A3334D"/>
    <w:rsid w:val="00A33561"/>
    <w:rsid w:val="00A33846"/>
    <w:rsid w:val="00A33C35"/>
    <w:rsid w:val="00A33E14"/>
    <w:rsid w:val="00A33F6D"/>
    <w:rsid w:val="00A34080"/>
    <w:rsid w:val="00A34357"/>
    <w:rsid w:val="00A34404"/>
    <w:rsid w:val="00A347AC"/>
    <w:rsid w:val="00A349A4"/>
    <w:rsid w:val="00A34A57"/>
    <w:rsid w:val="00A35028"/>
    <w:rsid w:val="00A351D6"/>
    <w:rsid w:val="00A35567"/>
    <w:rsid w:val="00A3573B"/>
    <w:rsid w:val="00A35E42"/>
    <w:rsid w:val="00A369B4"/>
    <w:rsid w:val="00A36D0F"/>
    <w:rsid w:val="00A36D40"/>
    <w:rsid w:val="00A37846"/>
    <w:rsid w:val="00A3786A"/>
    <w:rsid w:val="00A3796E"/>
    <w:rsid w:val="00A37BE4"/>
    <w:rsid w:val="00A37CBC"/>
    <w:rsid w:val="00A37F8A"/>
    <w:rsid w:val="00A40108"/>
    <w:rsid w:val="00A40375"/>
    <w:rsid w:val="00A404A0"/>
    <w:rsid w:val="00A40512"/>
    <w:rsid w:val="00A40931"/>
    <w:rsid w:val="00A40D0C"/>
    <w:rsid w:val="00A40E6C"/>
    <w:rsid w:val="00A41080"/>
    <w:rsid w:val="00A41128"/>
    <w:rsid w:val="00A41554"/>
    <w:rsid w:val="00A41A2F"/>
    <w:rsid w:val="00A41AFF"/>
    <w:rsid w:val="00A42214"/>
    <w:rsid w:val="00A422C4"/>
    <w:rsid w:val="00A42470"/>
    <w:rsid w:val="00A42487"/>
    <w:rsid w:val="00A42496"/>
    <w:rsid w:val="00A42769"/>
    <w:rsid w:val="00A42981"/>
    <w:rsid w:val="00A42A9C"/>
    <w:rsid w:val="00A42AA3"/>
    <w:rsid w:val="00A42C61"/>
    <w:rsid w:val="00A431D1"/>
    <w:rsid w:val="00A43D79"/>
    <w:rsid w:val="00A442F6"/>
    <w:rsid w:val="00A44624"/>
    <w:rsid w:val="00A44722"/>
    <w:rsid w:val="00A44767"/>
    <w:rsid w:val="00A449FD"/>
    <w:rsid w:val="00A44ADA"/>
    <w:rsid w:val="00A44CE7"/>
    <w:rsid w:val="00A44F7E"/>
    <w:rsid w:val="00A44FD3"/>
    <w:rsid w:val="00A452BD"/>
    <w:rsid w:val="00A4538A"/>
    <w:rsid w:val="00A45EE5"/>
    <w:rsid w:val="00A46097"/>
    <w:rsid w:val="00A462BE"/>
    <w:rsid w:val="00A46478"/>
    <w:rsid w:val="00A46655"/>
    <w:rsid w:val="00A47172"/>
    <w:rsid w:val="00A4719B"/>
    <w:rsid w:val="00A47562"/>
    <w:rsid w:val="00A47BA4"/>
    <w:rsid w:val="00A47CD7"/>
    <w:rsid w:val="00A47CDF"/>
    <w:rsid w:val="00A50D02"/>
    <w:rsid w:val="00A5128F"/>
    <w:rsid w:val="00A51443"/>
    <w:rsid w:val="00A5161D"/>
    <w:rsid w:val="00A51653"/>
    <w:rsid w:val="00A51722"/>
    <w:rsid w:val="00A5173E"/>
    <w:rsid w:val="00A528C8"/>
    <w:rsid w:val="00A529DF"/>
    <w:rsid w:val="00A52A1D"/>
    <w:rsid w:val="00A52A4B"/>
    <w:rsid w:val="00A533BA"/>
    <w:rsid w:val="00A538DE"/>
    <w:rsid w:val="00A53CB0"/>
    <w:rsid w:val="00A53DDA"/>
    <w:rsid w:val="00A54134"/>
    <w:rsid w:val="00A5429C"/>
    <w:rsid w:val="00A54302"/>
    <w:rsid w:val="00A54528"/>
    <w:rsid w:val="00A54567"/>
    <w:rsid w:val="00A54BC6"/>
    <w:rsid w:val="00A54CD9"/>
    <w:rsid w:val="00A54D15"/>
    <w:rsid w:val="00A55169"/>
    <w:rsid w:val="00A553DB"/>
    <w:rsid w:val="00A5586E"/>
    <w:rsid w:val="00A55999"/>
    <w:rsid w:val="00A55E90"/>
    <w:rsid w:val="00A55F00"/>
    <w:rsid w:val="00A55F7A"/>
    <w:rsid w:val="00A56057"/>
    <w:rsid w:val="00A561CC"/>
    <w:rsid w:val="00A56291"/>
    <w:rsid w:val="00A56577"/>
    <w:rsid w:val="00A56996"/>
    <w:rsid w:val="00A56BF5"/>
    <w:rsid w:val="00A56EE4"/>
    <w:rsid w:val="00A5731D"/>
    <w:rsid w:val="00A57441"/>
    <w:rsid w:val="00A574B2"/>
    <w:rsid w:val="00A60177"/>
    <w:rsid w:val="00A60743"/>
    <w:rsid w:val="00A611DD"/>
    <w:rsid w:val="00A61296"/>
    <w:rsid w:val="00A61CAE"/>
    <w:rsid w:val="00A61CCB"/>
    <w:rsid w:val="00A61EC6"/>
    <w:rsid w:val="00A61F45"/>
    <w:rsid w:val="00A62154"/>
    <w:rsid w:val="00A6221C"/>
    <w:rsid w:val="00A623D9"/>
    <w:rsid w:val="00A627ED"/>
    <w:rsid w:val="00A6286A"/>
    <w:rsid w:val="00A62B06"/>
    <w:rsid w:val="00A62DDF"/>
    <w:rsid w:val="00A62EAA"/>
    <w:rsid w:val="00A63DA9"/>
    <w:rsid w:val="00A63DBA"/>
    <w:rsid w:val="00A63E18"/>
    <w:rsid w:val="00A63F89"/>
    <w:rsid w:val="00A64719"/>
    <w:rsid w:val="00A64778"/>
    <w:rsid w:val="00A64B61"/>
    <w:rsid w:val="00A64FCA"/>
    <w:rsid w:val="00A65217"/>
    <w:rsid w:val="00A654C7"/>
    <w:rsid w:val="00A65703"/>
    <w:rsid w:val="00A657AA"/>
    <w:rsid w:val="00A65F56"/>
    <w:rsid w:val="00A65F7B"/>
    <w:rsid w:val="00A661FA"/>
    <w:rsid w:val="00A66551"/>
    <w:rsid w:val="00A66582"/>
    <w:rsid w:val="00A66775"/>
    <w:rsid w:val="00A66BBA"/>
    <w:rsid w:val="00A66DE0"/>
    <w:rsid w:val="00A66FF1"/>
    <w:rsid w:val="00A672D6"/>
    <w:rsid w:val="00A67DDF"/>
    <w:rsid w:val="00A67E72"/>
    <w:rsid w:val="00A67F15"/>
    <w:rsid w:val="00A70121"/>
    <w:rsid w:val="00A70360"/>
    <w:rsid w:val="00A709D8"/>
    <w:rsid w:val="00A70BA0"/>
    <w:rsid w:val="00A70DDB"/>
    <w:rsid w:val="00A70E80"/>
    <w:rsid w:val="00A71004"/>
    <w:rsid w:val="00A71071"/>
    <w:rsid w:val="00A71084"/>
    <w:rsid w:val="00A71320"/>
    <w:rsid w:val="00A71508"/>
    <w:rsid w:val="00A71ACC"/>
    <w:rsid w:val="00A71FAB"/>
    <w:rsid w:val="00A72103"/>
    <w:rsid w:val="00A7228C"/>
    <w:rsid w:val="00A722E7"/>
    <w:rsid w:val="00A724F3"/>
    <w:rsid w:val="00A7254E"/>
    <w:rsid w:val="00A7263B"/>
    <w:rsid w:val="00A72B99"/>
    <w:rsid w:val="00A731BD"/>
    <w:rsid w:val="00A73581"/>
    <w:rsid w:val="00A73680"/>
    <w:rsid w:val="00A73C47"/>
    <w:rsid w:val="00A73CF0"/>
    <w:rsid w:val="00A74294"/>
    <w:rsid w:val="00A743FD"/>
    <w:rsid w:val="00A74457"/>
    <w:rsid w:val="00A74B46"/>
    <w:rsid w:val="00A74E57"/>
    <w:rsid w:val="00A74FEB"/>
    <w:rsid w:val="00A75442"/>
    <w:rsid w:val="00A756F6"/>
    <w:rsid w:val="00A75DF1"/>
    <w:rsid w:val="00A75E70"/>
    <w:rsid w:val="00A760E6"/>
    <w:rsid w:val="00A762B1"/>
    <w:rsid w:val="00A76409"/>
    <w:rsid w:val="00A768AE"/>
    <w:rsid w:val="00A76D3C"/>
    <w:rsid w:val="00A76E3F"/>
    <w:rsid w:val="00A77141"/>
    <w:rsid w:val="00A77285"/>
    <w:rsid w:val="00A772FD"/>
    <w:rsid w:val="00A7750F"/>
    <w:rsid w:val="00A77A42"/>
    <w:rsid w:val="00A77B69"/>
    <w:rsid w:val="00A77CA6"/>
    <w:rsid w:val="00A77D35"/>
    <w:rsid w:val="00A80194"/>
    <w:rsid w:val="00A806FE"/>
    <w:rsid w:val="00A80CEB"/>
    <w:rsid w:val="00A80DB0"/>
    <w:rsid w:val="00A80E45"/>
    <w:rsid w:val="00A81553"/>
    <w:rsid w:val="00A8155E"/>
    <w:rsid w:val="00A81909"/>
    <w:rsid w:val="00A81C67"/>
    <w:rsid w:val="00A81FBD"/>
    <w:rsid w:val="00A82064"/>
    <w:rsid w:val="00A820B4"/>
    <w:rsid w:val="00A82241"/>
    <w:rsid w:val="00A8252B"/>
    <w:rsid w:val="00A82707"/>
    <w:rsid w:val="00A82C85"/>
    <w:rsid w:val="00A83142"/>
    <w:rsid w:val="00A8340B"/>
    <w:rsid w:val="00A838CA"/>
    <w:rsid w:val="00A838F8"/>
    <w:rsid w:val="00A83DF7"/>
    <w:rsid w:val="00A83E1C"/>
    <w:rsid w:val="00A84395"/>
    <w:rsid w:val="00A845D4"/>
    <w:rsid w:val="00A84926"/>
    <w:rsid w:val="00A850DB"/>
    <w:rsid w:val="00A852A9"/>
    <w:rsid w:val="00A85487"/>
    <w:rsid w:val="00A854B0"/>
    <w:rsid w:val="00A85629"/>
    <w:rsid w:val="00A85BC4"/>
    <w:rsid w:val="00A8628F"/>
    <w:rsid w:val="00A86315"/>
    <w:rsid w:val="00A863B7"/>
    <w:rsid w:val="00A8659D"/>
    <w:rsid w:val="00A86B0C"/>
    <w:rsid w:val="00A86C63"/>
    <w:rsid w:val="00A86D2C"/>
    <w:rsid w:val="00A86DA7"/>
    <w:rsid w:val="00A86FBA"/>
    <w:rsid w:val="00A87964"/>
    <w:rsid w:val="00A87C50"/>
    <w:rsid w:val="00A87D1E"/>
    <w:rsid w:val="00A87DCF"/>
    <w:rsid w:val="00A90393"/>
    <w:rsid w:val="00A90A0B"/>
    <w:rsid w:val="00A90AA4"/>
    <w:rsid w:val="00A912C4"/>
    <w:rsid w:val="00A91F65"/>
    <w:rsid w:val="00A91F6D"/>
    <w:rsid w:val="00A9200B"/>
    <w:rsid w:val="00A9214B"/>
    <w:rsid w:val="00A92219"/>
    <w:rsid w:val="00A923B0"/>
    <w:rsid w:val="00A92A3D"/>
    <w:rsid w:val="00A933F3"/>
    <w:rsid w:val="00A9346E"/>
    <w:rsid w:val="00A93B41"/>
    <w:rsid w:val="00A93FE3"/>
    <w:rsid w:val="00A94081"/>
    <w:rsid w:val="00A94A76"/>
    <w:rsid w:val="00A952C4"/>
    <w:rsid w:val="00A9548E"/>
    <w:rsid w:val="00A95728"/>
    <w:rsid w:val="00A958B5"/>
    <w:rsid w:val="00A9597B"/>
    <w:rsid w:val="00A95E16"/>
    <w:rsid w:val="00A96156"/>
    <w:rsid w:val="00A962E4"/>
    <w:rsid w:val="00A96592"/>
    <w:rsid w:val="00A968F8"/>
    <w:rsid w:val="00A96BF0"/>
    <w:rsid w:val="00A96F1A"/>
    <w:rsid w:val="00A96F33"/>
    <w:rsid w:val="00A97028"/>
    <w:rsid w:val="00A97153"/>
    <w:rsid w:val="00AA0036"/>
    <w:rsid w:val="00AA0147"/>
    <w:rsid w:val="00AA022A"/>
    <w:rsid w:val="00AA0247"/>
    <w:rsid w:val="00AA03C5"/>
    <w:rsid w:val="00AA06DD"/>
    <w:rsid w:val="00AA0ACF"/>
    <w:rsid w:val="00AA1184"/>
    <w:rsid w:val="00AA1738"/>
    <w:rsid w:val="00AA177A"/>
    <w:rsid w:val="00AA1AB5"/>
    <w:rsid w:val="00AA1BB0"/>
    <w:rsid w:val="00AA20F2"/>
    <w:rsid w:val="00AA2483"/>
    <w:rsid w:val="00AA2656"/>
    <w:rsid w:val="00AA2E0B"/>
    <w:rsid w:val="00AA32D5"/>
    <w:rsid w:val="00AA340A"/>
    <w:rsid w:val="00AA3454"/>
    <w:rsid w:val="00AA363C"/>
    <w:rsid w:val="00AA3784"/>
    <w:rsid w:val="00AA3865"/>
    <w:rsid w:val="00AA451A"/>
    <w:rsid w:val="00AA4C1A"/>
    <w:rsid w:val="00AA4D20"/>
    <w:rsid w:val="00AA4D7F"/>
    <w:rsid w:val="00AA4E5D"/>
    <w:rsid w:val="00AA4E81"/>
    <w:rsid w:val="00AA5091"/>
    <w:rsid w:val="00AA50B8"/>
    <w:rsid w:val="00AA5471"/>
    <w:rsid w:val="00AA577A"/>
    <w:rsid w:val="00AA58BE"/>
    <w:rsid w:val="00AA5C4D"/>
    <w:rsid w:val="00AA6016"/>
    <w:rsid w:val="00AA62DA"/>
    <w:rsid w:val="00AA6461"/>
    <w:rsid w:val="00AA65A2"/>
    <w:rsid w:val="00AA67EE"/>
    <w:rsid w:val="00AA686A"/>
    <w:rsid w:val="00AA695E"/>
    <w:rsid w:val="00AA6964"/>
    <w:rsid w:val="00AA69A3"/>
    <w:rsid w:val="00AA6EBD"/>
    <w:rsid w:val="00AA719C"/>
    <w:rsid w:val="00AA77CD"/>
    <w:rsid w:val="00AA79CC"/>
    <w:rsid w:val="00AA7D4A"/>
    <w:rsid w:val="00AA7F1D"/>
    <w:rsid w:val="00AA7FD2"/>
    <w:rsid w:val="00AA7FE2"/>
    <w:rsid w:val="00AB0035"/>
    <w:rsid w:val="00AB0301"/>
    <w:rsid w:val="00AB0509"/>
    <w:rsid w:val="00AB0B03"/>
    <w:rsid w:val="00AB12B3"/>
    <w:rsid w:val="00AB158A"/>
    <w:rsid w:val="00AB16E1"/>
    <w:rsid w:val="00AB18A8"/>
    <w:rsid w:val="00AB1CD0"/>
    <w:rsid w:val="00AB243D"/>
    <w:rsid w:val="00AB255B"/>
    <w:rsid w:val="00AB2A8F"/>
    <w:rsid w:val="00AB2AA0"/>
    <w:rsid w:val="00AB2D31"/>
    <w:rsid w:val="00AB31A2"/>
    <w:rsid w:val="00AB36B2"/>
    <w:rsid w:val="00AB3824"/>
    <w:rsid w:val="00AB3898"/>
    <w:rsid w:val="00AB38B0"/>
    <w:rsid w:val="00AB3FFF"/>
    <w:rsid w:val="00AB449D"/>
    <w:rsid w:val="00AB44FB"/>
    <w:rsid w:val="00AB51B1"/>
    <w:rsid w:val="00AB5330"/>
    <w:rsid w:val="00AB54CF"/>
    <w:rsid w:val="00AB5803"/>
    <w:rsid w:val="00AB5B95"/>
    <w:rsid w:val="00AB5C74"/>
    <w:rsid w:val="00AB5E29"/>
    <w:rsid w:val="00AB60BC"/>
    <w:rsid w:val="00AB6162"/>
    <w:rsid w:val="00AB6170"/>
    <w:rsid w:val="00AB62B1"/>
    <w:rsid w:val="00AB6388"/>
    <w:rsid w:val="00AB67E6"/>
    <w:rsid w:val="00AB6B82"/>
    <w:rsid w:val="00AB6CFB"/>
    <w:rsid w:val="00AB6EF4"/>
    <w:rsid w:val="00AB7147"/>
    <w:rsid w:val="00AB723C"/>
    <w:rsid w:val="00AB7458"/>
    <w:rsid w:val="00AB74EE"/>
    <w:rsid w:val="00AB757F"/>
    <w:rsid w:val="00AB76E8"/>
    <w:rsid w:val="00AB786B"/>
    <w:rsid w:val="00AB7BA4"/>
    <w:rsid w:val="00AB7C15"/>
    <w:rsid w:val="00AC0031"/>
    <w:rsid w:val="00AC0480"/>
    <w:rsid w:val="00AC0D47"/>
    <w:rsid w:val="00AC0EE7"/>
    <w:rsid w:val="00AC0FA1"/>
    <w:rsid w:val="00AC10D0"/>
    <w:rsid w:val="00AC152A"/>
    <w:rsid w:val="00AC1EB0"/>
    <w:rsid w:val="00AC1FC3"/>
    <w:rsid w:val="00AC2164"/>
    <w:rsid w:val="00AC2355"/>
    <w:rsid w:val="00AC2383"/>
    <w:rsid w:val="00AC26C1"/>
    <w:rsid w:val="00AC2B20"/>
    <w:rsid w:val="00AC2C2E"/>
    <w:rsid w:val="00AC2C60"/>
    <w:rsid w:val="00AC30A2"/>
    <w:rsid w:val="00AC31FD"/>
    <w:rsid w:val="00AC34A8"/>
    <w:rsid w:val="00AC37D3"/>
    <w:rsid w:val="00AC3C94"/>
    <w:rsid w:val="00AC3D40"/>
    <w:rsid w:val="00AC4069"/>
    <w:rsid w:val="00AC43C5"/>
    <w:rsid w:val="00AC4AB4"/>
    <w:rsid w:val="00AC54AD"/>
    <w:rsid w:val="00AC55E1"/>
    <w:rsid w:val="00AC6139"/>
    <w:rsid w:val="00AC613A"/>
    <w:rsid w:val="00AC6250"/>
    <w:rsid w:val="00AC6643"/>
    <w:rsid w:val="00AC669A"/>
    <w:rsid w:val="00AC6778"/>
    <w:rsid w:val="00AC67C5"/>
    <w:rsid w:val="00AC6AB9"/>
    <w:rsid w:val="00AC70D1"/>
    <w:rsid w:val="00AC70FF"/>
    <w:rsid w:val="00AC7B5B"/>
    <w:rsid w:val="00AC7CEA"/>
    <w:rsid w:val="00AC7E3F"/>
    <w:rsid w:val="00AD03AE"/>
    <w:rsid w:val="00AD0451"/>
    <w:rsid w:val="00AD0B10"/>
    <w:rsid w:val="00AD10EB"/>
    <w:rsid w:val="00AD1401"/>
    <w:rsid w:val="00AD14CB"/>
    <w:rsid w:val="00AD1591"/>
    <w:rsid w:val="00AD1C16"/>
    <w:rsid w:val="00AD26D4"/>
    <w:rsid w:val="00AD2712"/>
    <w:rsid w:val="00AD27FA"/>
    <w:rsid w:val="00AD283C"/>
    <w:rsid w:val="00AD2C29"/>
    <w:rsid w:val="00AD2D1D"/>
    <w:rsid w:val="00AD3513"/>
    <w:rsid w:val="00AD3A0B"/>
    <w:rsid w:val="00AD3B00"/>
    <w:rsid w:val="00AD3B4A"/>
    <w:rsid w:val="00AD3CEE"/>
    <w:rsid w:val="00AD3EC8"/>
    <w:rsid w:val="00AD4309"/>
    <w:rsid w:val="00AD4334"/>
    <w:rsid w:val="00AD4696"/>
    <w:rsid w:val="00AD4864"/>
    <w:rsid w:val="00AD4C72"/>
    <w:rsid w:val="00AD53B0"/>
    <w:rsid w:val="00AD53F9"/>
    <w:rsid w:val="00AD563D"/>
    <w:rsid w:val="00AD569D"/>
    <w:rsid w:val="00AD5773"/>
    <w:rsid w:val="00AD59CA"/>
    <w:rsid w:val="00AD5BFE"/>
    <w:rsid w:val="00AD5FCE"/>
    <w:rsid w:val="00AD610C"/>
    <w:rsid w:val="00AD6315"/>
    <w:rsid w:val="00AD6606"/>
    <w:rsid w:val="00AD6882"/>
    <w:rsid w:val="00AD698D"/>
    <w:rsid w:val="00AD69B5"/>
    <w:rsid w:val="00AD6E57"/>
    <w:rsid w:val="00AD79AA"/>
    <w:rsid w:val="00AD7B49"/>
    <w:rsid w:val="00AD7C73"/>
    <w:rsid w:val="00AD7F20"/>
    <w:rsid w:val="00AE0054"/>
    <w:rsid w:val="00AE02B8"/>
    <w:rsid w:val="00AE04DC"/>
    <w:rsid w:val="00AE0A2C"/>
    <w:rsid w:val="00AE0F5E"/>
    <w:rsid w:val="00AE1156"/>
    <w:rsid w:val="00AE160E"/>
    <w:rsid w:val="00AE1FE7"/>
    <w:rsid w:val="00AE2024"/>
    <w:rsid w:val="00AE2076"/>
    <w:rsid w:val="00AE2261"/>
    <w:rsid w:val="00AE2BA4"/>
    <w:rsid w:val="00AE2C1E"/>
    <w:rsid w:val="00AE2DA0"/>
    <w:rsid w:val="00AE2F05"/>
    <w:rsid w:val="00AE300A"/>
    <w:rsid w:val="00AE32CA"/>
    <w:rsid w:val="00AE38D7"/>
    <w:rsid w:val="00AE3AB7"/>
    <w:rsid w:val="00AE3AC8"/>
    <w:rsid w:val="00AE3EFD"/>
    <w:rsid w:val="00AE430F"/>
    <w:rsid w:val="00AE4A99"/>
    <w:rsid w:val="00AE58FC"/>
    <w:rsid w:val="00AE59C7"/>
    <w:rsid w:val="00AE5BC4"/>
    <w:rsid w:val="00AE5E74"/>
    <w:rsid w:val="00AE63B5"/>
    <w:rsid w:val="00AE656F"/>
    <w:rsid w:val="00AE6695"/>
    <w:rsid w:val="00AE67AD"/>
    <w:rsid w:val="00AE69EE"/>
    <w:rsid w:val="00AE6EE5"/>
    <w:rsid w:val="00AE7063"/>
    <w:rsid w:val="00AE7256"/>
    <w:rsid w:val="00AE73B4"/>
    <w:rsid w:val="00AE73B8"/>
    <w:rsid w:val="00AE74AF"/>
    <w:rsid w:val="00AE75FB"/>
    <w:rsid w:val="00AE799E"/>
    <w:rsid w:val="00AE7F98"/>
    <w:rsid w:val="00AF0088"/>
    <w:rsid w:val="00AF09B1"/>
    <w:rsid w:val="00AF0BE9"/>
    <w:rsid w:val="00AF10FC"/>
    <w:rsid w:val="00AF120D"/>
    <w:rsid w:val="00AF19E0"/>
    <w:rsid w:val="00AF1B05"/>
    <w:rsid w:val="00AF213E"/>
    <w:rsid w:val="00AF21EC"/>
    <w:rsid w:val="00AF235A"/>
    <w:rsid w:val="00AF26E6"/>
    <w:rsid w:val="00AF27CD"/>
    <w:rsid w:val="00AF2ECA"/>
    <w:rsid w:val="00AF34B3"/>
    <w:rsid w:val="00AF38E3"/>
    <w:rsid w:val="00AF39C5"/>
    <w:rsid w:val="00AF39E3"/>
    <w:rsid w:val="00AF3AEE"/>
    <w:rsid w:val="00AF3B01"/>
    <w:rsid w:val="00AF3EDD"/>
    <w:rsid w:val="00AF40F3"/>
    <w:rsid w:val="00AF4708"/>
    <w:rsid w:val="00AF5125"/>
    <w:rsid w:val="00AF5295"/>
    <w:rsid w:val="00AF562A"/>
    <w:rsid w:val="00AF56E1"/>
    <w:rsid w:val="00AF5712"/>
    <w:rsid w:val="00AF58D1"/>
    <w:rsid w:val="00AF5F3D"/>
    <w:rsid w:val="00AF65E6"/>
    <w:rsid w:val="00AF6691"/>
    <w:rsid w:val="00AF66A5"/>
    <w:rsid w:val="00AF6857"/>
    <w:rsid w:val="00AF6CEE"/>
    <w:rsid w:val="00AF6D1E"/>
    <w:rsid w:val="00AF6E02"/>
    <w:rsid w:val="00AF6E14"/>
    <w:rsid w:val="00AF71BD"/>
    <w:rsid w:val="00AF7270"/>
    <w:rsid w:val="00AF7284"/>
    <w:rsid w:val="00AF7801"/>
    <w:rsid w:val="00AF7BB5"/>
    <w:rsid w:val="00AF7D1B"/>
    <w:rsid w:val="00B0078E"/>
    <w:rsid w:val="00B00A00"/>
    <w:rsid w:val="00B01635"/>
    <w:rsid w:val="00B01902"/>
    <w:rsid w:val="00B01943"/>
    <w:rsid w:val="00B01C5A"/>
    <w:rsid w:val="00B01CAE"/>
    <w:rsid w:val="00B01D00"/>
    <w:rsid w:val="00B01DB2"/>
    <w:rsid w:val="00B0215A"/>
    <w:rsid w:val="00B02180"/>
    <w:rsid w:val="00B0234B"/>
    <w:rsid w:val="00B024AC"/>
    <w:rsid w:val="00B024E4"/>
    <w:rsid w:val="00B0266E"/>
    <w:rsid w:val="00B02718"/>
    <w:rsid w:val="00B0295B"/>
    <w:rsid w:val="00B02CF0"/>
    <w:rsid w:val="00B03020"/>
    <w:rsid w:val="00B0316E"/>
    <w:rsid w:val="00B0336B"/>
    <w:rsid w:val="00B033BD"/>
    <w:rsid w:val="00B03517"/>
    <w:rsid w:val="00B0357E"/>
    <w:rsid w:val="00B03F93"/>
    <w:rsid w:val="00B04E98"/>
    <w:rsid w:val="00B04F56"/>
    <w:rsid w:val="00B05091"/>
    <w:rsid w:val="00B052DC"/>
    <w:rsid w:val="00B054D4"/>
    <w:rsid w:val="00B05516"/>
    <w:rsid w:val="00B05715"/>
    <w:rsid w:val="00B06246"/>
    <w:rsid w:val="00B06558"/>
    <w:rsid w:val="00B06B81"/>
    <w:rsid w:val="00B0790D"/>
    <w:rsid w:val="00B07FCF"/>
    <w:rsid w:val="00B10157"/>
    <w:rsid w:val="00B10368"/>
    <w:rsid w:val="00B10525"/>
    <w:rsid w:val="00B1063F"/>
    <w:rsid w:val="00B106DA"/>
    <w:rsid w:val="00B10AD1"/>
    <w:rsid w:val="00B1102B"/>
    <w:rsid w:val="00B112F5"/>
    <w:rsid w:val="00B115EA"/>
    <w:rsid w:val="00B11735"/>
    <w:rsid w:val="00B1183F"/>
    <w:rsid w:val="00B11AEB"/>
    <w:rsid w:val="00B11FD7"/>
    <w:rsid w:val="00B1217A"/>
    <w:rsid w:val="00B121F4"/>
    <w:rsid w:val="00B12448"/>
    <w:rsid w:val="00B124F9"/>
    <w:rsid w:val="00B126EF"/>
    <w:rsid w:val="00B12CA2"/>
    <w:rsid w:val="00B13114"/>
    <w:rsid w:val="00B133DF"/>
    <w:rsid w:val="00B13533"/>
    <w:rsid w:val="00B13A72"/>
    <w:rsid w:val="00B140FA"/>
    <w:rsid w:val="00B14ACD"/>
    <w:rsid w:val="00B14AF7"/>
    <w:rsid w:val="00B1540F"/>
    <w:rsid w:val="00B1552D"/>
    <w:rsid w:val="00B157E0"/>
    <w:rsid w:val="00B158D8"/>
    <w:rsid w:val="00B1590F"/>
    <w:rsid w:val="00B16287"/>
    <w:rsid w:val="00B16697"/>
    <w:rsid w:val="00B16A93"/>
    <w:rsid w:val="00B16AB1"/>
    <w:rsid w:val="00B16C35"/>
    <w:rsid w:val="00B16DD7"/>
    <w:rsid w:val="00B16E80"/>
    <w:rsid w:val="00B173D9"/>
    <w:rsid w:val="00B17481"/>
    <w:rsid w:val="00B175DC"/>
    <w:rsid w:val="00B175E1"/>
    <w:rsid w:val="00B1761B"/>
    <w:rsid w:val="00B176FE"/>
    <w:rsid w:val="00B17705"/>
    <w:rsid w:val="00B20766"/>
    <w:rsid w:val="00B20E7F"/>
    <w:rsid w:val="00B20ECB"/>
    <w:rsid w:val="00B2133A"/>
    <w:rsid w:val="00B214E9"/>
    <w:rsid w:val="00B2153E"/>
    <w:rsid w:val="00B219C6"/>
    <w:rsid w:val="00B21ABA"/>
    <w:rsid w:val="00B21F96"/>
    <w:rsid w:val="00B2223A"/>
    <w:rsid w:val="00B22518"/>
    <w:rsid w:val="00B22935"/>
    <w:rsid w:val="00B22AA6"/>
    <w:rsid w:val="00B230C6"/>
    <w:rsid w:val="00B230CD"/>
    <w:rsid w:val="00B23291"/>
    <w:rsid w:val="00B235DC"/>
    <w:rsid w:val="00B23A1B"/>
    <w:rsid w:val="00B23EB8"/>
    <w:rsid w:val="00B242A8"/>
    <w:rsid w:val="00B24C92"/>
    <w:rsid w:val="00B24DAF"/>
    <w:rsid w:val="00B24DB6"/>
    <w:rsid w:val="00B24F24"/>
    <w:rsid w:val="00B25107"/>
    <w:rsid w:val="00B25726"/>
    <w:rsid w:val="00B25A4B"/>
    <w:rsid w:val="00B25AF7"/>
    <w:rsid w:val="00B25CAB"/>
    <w:rsid w:val="00B26394"/>
    <w:rsid w:val="00B26672"/>
    <w:rsid w:val="00B2672A"/>
    <w:rsid w:val="00B268C7"/>
    <w:rsid w:val="00B26A58"/>
    <w:rsid w:val="00B26D70"/>
    <w:rsid w:val="00B2741D"/>
    <w:rsid w:val="00B276B2"/>
    <w:rsid w:val="00B27BD8"/>
    <w:rsid w:val="00B27DC0"/>
    <w:rsid w:val="00B27DF4"/>
    <w:rsid w:val="00B30A6B"/>
    <w:rsid w:val="00B30A79"/>
    <w:rsid w:val="00B30A93"/>
    <w:rsid w:val="00B30ACE"/>
    <w:rsid w:val="00B30D87"/>
    <w:rsid w:val="00B30FEA"/>
    <w:rsid w:val="00B31137"/>
    <w:rsid w:val="00B31757"/>
    <w:rsid w:val="00B31ABC"/>
    <w:rsid w:val="00B32165"/>
    <w:rsid w:val="00B3244F"/>
    <w:rsid w:val="00B32596"/>
    <w:rsid w:val="00B328B9"/>
    <w:rsid w:val="00B32B47"/>
    <w:rsid w:val="00B32B8E"/>
    <w:rsid w:val="00B3308E"/>
    <w:rsid w:val="00B3351E"/>
    <w:rsid w:val="00B338AA"/>
    <w:rsid w:val="00B33CB3"/>
    <w:rsid w:val="00B33EB6"/>
    <w:rsid w:val="00B340AC"/>
    <w:rsid w:val="00B34236"/>
    <w:rsid w:val="00B34930"/>
    <w:rsid w:val="00B34C39"/>
    <w:rsid w:val="00B350BA"/>
    <w:rsid w:val="00B35378"/>
    <w:rsid w:val="00B358F0"/>
    <w:rsid w:val="00B35A1F"/>
    <w:rsid w:val="00B3611E"/>
    <w:rsid w:val="00B36311"/>
    <w:rsid w:val="00B367A0"/>
    <w:rsid w:val="00B36CD4"/>
    <w:rsid w:val="00B36E9D"/>
    <w:rsid w:val="00B37277"/>
    <w:rsid w:val="00B373AC"/>
    <w:rsid w:val="00B37429"/>
    <w:rsid w:val="00B377DB"/>
    <w:rsid w:val="00B378B8"/>
    <w:rsid w:val="00B3791E"/>
    <w:rsid w:val="00B37B7B"/>
    <w:rsid w:val="00B37F9A"/>
    <w:rsid w:val="00B401C0"/>
    <w:rsid w:val="00B40290"/>
    <w:rsid w:val="00B40723"/>
    <w:rsid w:val="00B40912"/>
    <w:rsid w:val="00B416F1"/>
    <w:rsid w:val="00B41B61"/>
    <w:rsid w:val="00B420BB"/>
    <w:rsid w:val="00B422E8"/>
    <w:rsid w:val="00B42304"/>
    <w:rsid w:val="00B423BD"/>
    <w:rsid w:val="00B42453"/>
    <w:rsid w:val="00B42817"/>
    <w:rsid w:val="00B42B0A"/>
    <w:rsid w:val="00B42FB6"/>
    <w:rsid w:val="00B43220"/>
    <w:rsid w:val="00B4358E"/>
    <w:rsid w:val="00B435CA"/>
    <w:rsid w:val="00B43698"/>
    <w:rsid w:val="00B436F8"/>
    <w:rsid w:val="00B437A7"/>
    <w:rsid w:val="00B43B64"/>
    <w:rsid w:val="00B43DFE"/>
    <w:rsid w:val="00B44CDC"/>
    <w:rsid w:val="00B44F5F"/>
    <w:rsid w:val="00B452A3"/>
    <w:rsid w:val="00B45600"/>
    <w:rsid w:val="00B45878"/>
    <w:rsid w:val="00B45B3A"/>
    <w:rsid w:val="00B45C2A"/>
    <w:rsid w:val="00B45E6D"/>
    <w:rsid w:val="00B46455"/>
    <w:rsid w:val="00B466FD"/>
    <w:rsid w:val="00B4692A"/>
    <w:rsid w:val="00B46BAF"/>
    <w:rsid w:val="00B46BB7"/>
    <w:rsid w:val="00B46D0F"/>
    <w:rsid w:val="00B46E5E"/>
    <w:rsid w:val="00B474AC"/>
    <w:rsid w:val="00B474E3"/>
    <w:rsid w:val="00B4753E"/>
    <w:rsid w:val="00B4770C"/>
    <w:rsid w:val="00B501D8"/>
    <w:rsid w:val="00B50377"/>
    <w:rsid w:val="00B505C7"/>
    <w:rsid w:val="00B50A8E"/>
    <w:rsid w:val="00B50E33"/>
    <w:rsid w:val="00B511A3"/>
    <w:rsid w:val="00B51359"/>
    <w:rsid w:val="00B513AE"/>
    <w:rsid w:val="00B51A2A"/>
    <w:rsid w:val="00B51B0A"/>
    <w:rsid w:val="00B51EA7"/>
    <w:rsid w:val="00B51F2E"/>
    <w:rsid w:val="00B522E7"/>
    <w:rsid w:val="00B52AB4"/>
    <w:rsid w:val="00B52C8F"/>
    <w:rsid w:val="00B52CB2"/>
    <w:rsid w:val="00B53046"/>
    <w:rsid w:val="00B5381C"/>
    <w:rsid w:val="00B538B9"/>
    <w:rsid w:val="00B53BF4"/>
    <w:rsid w:val="00B53CA7"/>
    <w:rsid w:val="00B53FE6"/>
    <w:rsid w:val="00B540FF"/>
    <w:rsid w:val="00B54194"/>
    <w:rsid w:val="00B54CF4"/>
    <w:rsid w:val="00B54D4C"/>
    <w:rsid w:val="00B55084"/>
    <w:rsid w:val="00B5521A"/>
    <w:rsid w:val="00B55532"/>
    <w:rsid w:val="00B55539"/>
    <w:rsid w:val="00B557CF"/>
    <w:rsid w:val="00B5586C"/>
    <w:rsid w:val="00B55BDD"/>
    <w:rsid w:val="00B56224"/>
    <w:rsid w:val="00B56291"/>
    <w:rsid w:val="00B5643F"/>
    <w:rsid w:val="00B566E8"/>
    <w:rsid w:val="00B56908"/>
    <w:rsid w:val="00B56B3E"/>
    <w:rsid w:val="00B56C40"/>
    <w:rsid w:val="00B56F05"/>
    <w:rsid w:val="00B57220"/>
    <w:rsid w:val="00B575F9"/>
    <w:rsid w:val="00B57A7B"/>
    <w:rsid w:val="00B57BFB"/>
    <w:rsid w:val="00B60150"/>
    <w:rsid w:val="00B6021E"/>
    <w:rsid w:val="00B60735"/>
    <w:rsid w:val="00B60B4E"/>
    <w:rsid w:val="00B61668"/>
    <w:rsid w:val="00B61B2F"/>
    <w:rsid w:val="00B61B8D"/>
    <w:rsid w:val="00B61C0E"/>
    <w:rsid w:val="00B61CE1"/>
    <w:rsid w:val="00B6219B"/>
    <w:rsid w:val="00B6259F"/>
    <w:rsid w:val="00B62A58"/>
    <w:rsid w:val="00B63139"/>
    <w:rsid w:val="00B63216"/>
    <w:rsid w:val="00B63725"/>
    <w:rsid w:val="00B6379F"/>
    <w:rsid w:val="00B63BC1"/>
    <w:rsid w:val="00B63EB0"/>
    <w:rsid w:val="00B63F8A"/>
    <w:rsid w:val="00B643F8"/>
    <w:rsid w:val="00B643FB"/>
    <w:rsid w:val="00B649C0"/>
    <w:rsid w:val="00B649D9"/>
    <w:rsid w:val="00B64A68"/>
    <w:rsid w:val="00B6521B"/>
    <w:rsid w:val="00B654D1"/>
    <w:rsid w:val="00B655B1"/>
    <w:rsid w:val="00B65DE4"/>
    <w:rsid w:val="00B66868"/>
    <w:rsid w:val="00B668F1"/>
    <w:rsid w:val="00B66B73"/>
    <w:rsid w:val="00B66F04"/>
    <w:rsid w:val="00B67681"/>
    <w:rsid w:val="00B67766"/>
    <w:rsid w:val="00B67B35"/>
    <w:rsid w:val="00B703DB"/>
    <w:rsid w:val="00B7056E"/>
    <w:rsid w:val="00B70A7D"/>
    <w:rsid w:val="00B70D86"/>
    <w:rsid w:val="00B70DFA"/>
    <w:rsid w:val="00B70E9A"/>
    <w:rsid w:val="00B710B2"/>
    <w:rsid w:val="00B712CE"/>
    <w:rsid w:val="00B713BD"/>
    <w:rsid w:val="00B718C0"/>
    <w:rsid w:val="00B71902"/>
    <w:rsid w:val="00B71FA7"/>
    <w:rsid w:val="00B720EE"/>
    <w:rsid w:val="00B721FE"/>
    <w:rsid w:val="00B7266A"/>
    <w:rsid w:val="00B726CE"/>
    <w:rsid w:val="00B727A2"/>
    <w:rsid w:val="00B729CA"/>
    <w:rsid w:val="00B72BC4"/>
    <w:rsid w:val="00B7308D"/>
    <w:rsid w:val="00B7313A"/>
    <w:rsid w:val="00B73427"/>
    <w:rsid w:val="00B7359B"/>
    <w:rsid w:val="00B73AE3"/>
    <w:rsid w:val="00B73B36"/>
    <w:rsid w:val="00B73EA8"/>
    <w:rsid w:val="00B7427B"/>
    <w:rsid w:val="00B743A7"/>
    <w:rsid w:val="00B749E5"/>
    <w:rsid w:val="00B74A2A"/>
    <w:rsid w:val="00B74BA2"/>
    <w:rsid w:val="00B75063"/>
    <w:rsid w:val="00B753E3"/>
    <w:rsid w:val="00B754C3"/>
    <w:rsid w:val="00B757AA"/>
    <w:rsid w:val="00B757FE"/>
    <w:rsid w:val="00B7580F"/>
    <w:rsid w:val="00B75852"/>
    <w:rsid w:val="00B75A77"/>
    <w:rsid w:val="00B7604F"/>
    <w:rsid w:val="00B761D0"/>
    <w:rsid w:val="00B765B6"/>
    <w:rsid w:val="00B7686F"/>
    <w:rsid w:val="00B76E35"/>
    <w:rsid w:val="00B7760E"/>
    <w:rsid w:val="00B80230"/>
    <w:rsid w:val="00B80321"/>
    <w:rsid w:val="00B804E9"/>
    <w:rsid w:val="00B80663"/>
    <w:rsid w:val="00B807B1"/>
    <w:rsid w:val="00B808DA"/>
    <w:rsid w:val="00B80D1D"/>
    <w:rsid w:val="00B810D1"/>
    <w:rsid w:val="00B813CF"/>
    <w:rsid w:val="00B81723"/>
    <w:rsid w:val="00B81D81"/>
    <w:rsid w:val="00B824B3"/>
    <w:rsid w:val="00B831B7"/>
    <w:rsid w:val="00B834DA"/>
    <w:rsid w:val="00B839AC"/>
    <w:rsid w:val="00B83F4F"/>
    <w:rsid w:val="00B84135"/>
    <w:rsid w:val="00B84369"/>
    <w:rsid w:val="00B84582"/>
    <w:rsid w:val="00B84986"/>
    <w:rsid w:val="00B84996"/>
    <w:rsid w:val="00B855FA"/>
    <w:rsid w:val="00B85B7F"/>
    <w:rsid w:val="00B85DD7"/>
    <w:rsid w:val="00B85EF1"/>
    <w:rsid w:val="00B863A7"/>
    <w:rsid w:val="00B867FE"/>
    <w:rsid w:val="00B870EC"/>
    <w:rsid w:val="00B87364"/>
    <w:rsid w:val="00B877B1"/>
    <w:rsid w:val="00B87985"/>
    <w:rsid w:val="00B879EC"/>
    <w:rsid w:val="00B87EC7"/>
    <w:rsid w:val="00B90128"/>
    <w:rsid w:val="00B904F3"/>
    <w:rsid w:val="00B90525"/>
    <w:rsid w:val="00B90B7E"/>
    <w:rsid w:val="00B90C28"/>
    <w:rsid w:val="00B90C45"/>
    <w:rsid w:val="00B90C5F"/>
    <w:rsid w:val="00B91036"/>
    <w:rsid w:val="00B9103F"/>
    <w:rsid w:val="00B911A8"/>
    <w:rsid w:val="00B91541"/>
    <w:rsid w:val="00B915F4"/>
    <w:rsid w:val="00B915F9"/>
    <w:rsid w:val="00B91894"/>
    <w:rsid w:val="00B918E6"/>
    <w:rsid w:val="00B91A54"/>
    <w:rsid w:val="00B91D30"/>
    <w:rsid w:val="00B91D69"/>
    <w:rsid w:val="00B92533"/>
    <w:rsid w:val="00B92632"/>
    <w:rsid w:val="00B92D11"/>
    <w:rsid w:val="00B93362"/>
    <w:rsid w:val="00B936CE"/>
    <w:rsid w:val="00B939C6"/>
    <w:rsid w:val="00B940FB"/>
    <w:rsid w:val="00B9445B"/>
    <w:rsid w:val="00B9453A"/>
    <w:rsid w:val="00B945FC"/>
    <w:rsid w:val="00B94760"/>
    <w:rsid w:val="00B94A93"/>
    <w:rsid w:val="00B94DE9"/>
    <w:rsid w:val="00B94DFE"/>
    <w:rsid w:val="00B9513D"/>
    <w:rsid w:val="00B951AA"/>
    <w:rsid w:val="00B95700"/>
    <w:rsid w:val="00B9584A"/>
    <w:rsid w:val="00B95AAF"/>
    <w:rsid w:val="00B95AFF"/>
    <w:rsid w:val="00B95E14"/>
    <w:rsid w:val="00B96370"/>
    <w:rsid w:val="00B96738"/>
    <w:rsid w:val="00B96CC4"/>
    <w:rsid w:val="00B96D86"/>
    <w:rsid w:val="00B96F3B"/>
    <w:rsid w:val="00B97A94"/>
    <w:rsid w:val="00BA0443"/>
    <w:rsid w:val="00BA045E"/>
    <w:rsid w:val="00BA09C4"/>
    <w:rsid w:val="00BA0E12"/>
    <w:rsid w:val="00BA0EBD"/>
    <w:rsid w:val="00BA1312"/>
    <w:rsid w:val="00BA175E"/>
    <w:rsid w:val="00BA1D2B"/>
    <w:rsid w:val="00BA1D69"/>
    <w:rsid w:val="00BA1E75"/>
    <w:rsid w:val="00BA2565"/>
    <w:rsid w:val="00BA281D"/>
    <w:rsid w:val="00BA2E63"/>
    <w:rsid w:val="00BA3254"/>
    <w:rsid w:val="00BA33AD"/>
    <w:rsid w:val="00BA37D2"/>
    <w:rsid w:val="00BA3805"/>
    <w:rsid w:val="00BA3A2C"/>
    <w:rsid w:val="00BA3D71"/>
    <w:rsid w:val="00BA3F26"/>
    <w:rsid w:val="00BA3F54"/>
    <w:rsid w:val="00BA3FA3"/>
    <w:rsid w:val="00BA4344"/>
    <w:rsid w:val="00BA4377"/>
    <w:rsid w:val="00BA461D"/>
    <w:rsid w:val="00BA4686"/>
    <w:rsid w:val="00BA47F4"/>
    <w:rsid w:val="00BA4B65"/>
    <w:rsid w:val="00BA5186"/>
    <w:rsid w:val="00BA5675"/>
    <w:rsid w:val="00BA58ED"/>
    <w:rsid w:val="00BA5986"/>
    <w:rsid w:val="00BA59B9"/>
    <w:rsid w:val="00BA5DFC"/>
    <w:rsid w:val="00BA610B"/>
    <w:rsid w:val="00BA683F"/>
    <w:rsid w:val="00BA68FB"/>
    <w:rsid w:val="00BA6D06"/>
    <w:rsid w:val="00BA6FCB"/>
    <w:rsid w:val="00BA7420"/>
    <w:rsid w:val="00BA772D"/>
    <w:rsid w:val="00BA7905"/>
    <w:rsid w:val="00BA7936"/>
    <w:rsid w:val="00BA7B43"/>
    <w:rsid w:val="00BA7BA9"/>
    <w:rsid w:val="00BA7C61"/>
    <w:rsid w:val="00BA7DD4"/>
    <w:rsid w:val="00BA7F29"/>
    <w:rsid w:val="00BA7F9B"/>
    <w:rsid w:val="00BB024A"/>
    <w:rsid w:val="00BB06ED"/>
    <w:rsid w:val="00BB0BCB"/>
    <w:rsid w:val="00BB0EAA"/>
    <w:rsid w:val="00BB0F7F"/>
    <w:rsid w:val="00BB0FD2"/>
    <w:rsid w:val="00BB10A3"/>
    <w:rsid w:val="00BB10A8"/>
    <w:rsid w:val="00BB1719"/>
    <w:rsid w:val="00BB1748"/>
    <w:rsid w:val="00BB17EE"/>
    <w:rsid w:val="00BB1A6B"/>
    <w:rsid w:val="00BB1EA9"/>
    <w:rsid w:val="00BB22EB"/>
    <w:rsid w:val="00BB237B"/>
    <w:rsid w:val="00BB259C"/>
    <w:rsid w:val="00BB26AE"/>
    <w:rsid w:val="00BB2983"/>
    <w:rsid w:val="00BB2A36"/>
    <w:rsid w:val="00BB2B29"/>
    <w:rsid w:val="00BB2B2C"/>
    <w:rsid w:val="00BB2C4F"/>
    <w:rsid w:val="00BB338B"/>
    <w:rsid w:val="00BB3538"/>
    <w:rsid w:val="00BB35CC"/>
    <w:rsid w:val="00BB3686"/>
    <w:rsid w:val="00BB37F9"/>
    <w:rsid w:val="00BB3898"/>
    <w:rsid w:val="00BB39D4"/>
    <w:rsid w:val="00BB3A81"/>
    <w:rsid w:val="00BB3E5B"/>
    <w:rsid w:val="00BB41A4"/>
    <w:rsid w:val="00BB4394"/>
    <w:rsid w:val="00BB447E"/>
    <w:rsid w:val="00BB46A2"/>
    <w:rsid w:val="00BB4C8A"/>
    <w:rsid w:val="00BB4D13"/>
    <w:rsid w:val="00BB5032"/>
    <w:rsid w:val="00BB5531"/>
    <w:rsid w:val="00BB5774"/>
    <w:rsid w:val="00BB5843"/>
    <w:rsid w:val="00BB5A31"/>
    <w:rsid w:val="00BB5A41"/>
    <w:rsid w:val="00BB5B17"/>
    <w:rsid w:val="00BB5BC0"/>
    <w:rsid w:val="00BB5EE0"/>
    <w:rsid w:val="00BB6607"/>
    <w:rsid w:val="00BB6712"/>
    <w:rsid w:val="00BB6BD8"/>
    <w:rsid w:val="00BB7338"/>
    <w:rsid w:val="00BB76B4"/>
    <w:rsid w:val="00BB795E"/>
    <w:rsid w:val="00BB7BBA"/>
    <w:rsid w:val="00BB7BD2"/>
    <w:rsid w:val="00BC01B7"/>
    <w:rsid w:val="00BC0223"/>
    <w:rsid w:val="00BC0620"/>
    <w:rsid w:val="00BC07AF"/>
    <w:rsid w:val="00BC07F9"/>
    <w:rsid w:val="00BC0999"/>
    <w:rsid w:val="00BC108B"/>
    <w:rsid w:val="00BC10EF"/>
    <w:rsid w:val="00BC1279"/>
    <w:rsid w:val="00BC1721"/>
    <w:rsid w:val="00BC1A14"/>
    <w:rsid w:val="00BC1B44"/>
    <w:rsid w:val="00BC233F"/>
    <w:rsid w:val="00BC25AA"/>
    <w:rsid w:val="00BC265F"/>
    <w:rsid w:val="00BC2CC8"/>
    <w:rsid w:val="00BC3205"/>
    <w:rsid w:val="00BC399A"/>
    <w:rsid w:val="00BC3A73"/>
    <w:rsid w:val="00BC3DBA"/>
    <w:rsid w:val="00BC4056"/>
    <w:rsid w:val="00BC4226"/>
    <w:rsid w:val="00BC4552"/>
    <w:rsid w:val="00BC4728"/>
    <w:rsid w:val="00BC4AEB"/>
    <w:rsid w:val="00BC4C7F"/>
    <w:rsid w:val="00BC4D6A"/>
    <w:rsid w:val="00BC4DCA"/>
    <w:rsid w:val="00BC4EAC"/>
    <w:rsid w:val="00BC519E"/>
    <w:rsid w:val="00BC570C"/>
    <w:rsid w:val="00BC5B88"/>
    <w:rsid w:val="00BC6185"/>
    <w:rsid w:val="00BC620C"/>
    <w:rsid w:val="00BC6440"/>
    <w:rsid w:val="00BC6491"/>
    <w:rsid w:val="00BC6A39"/>
    <w:rsid w:val="00BC6D78"/>
    <w:rsid w:val="00BC70B5"/>
    <w:rsid w:val="00BC7190"/>
    <w:rsid w:val="00BC72CE"/>
    <w:rsid w:val="00BC7340"/>
    <w:rsid w:val="00BC74E2"/>
    <w:rsid w:val="00BC74E3"/>
    <w:rsid w:val="00BC7593"/>
    <w:rsid w:val="00BC7A1B"/>
    <w:rsid w:val="00BC7BD5"/>
    <w:rsid w:val="00BD0199"/>
    <w:rsid w:val="00BD03D7"/>
    <w:rsid w:val="00BD0578"/>
    <w:rsid w:val="00BD05CC"/>
    <w:rsid w:val="00BD0621"/>
    <w:rsid w:val="00BD064E"/>
    <w:rsid w:val="00BD08B1"/>
    <w:rsid w:val="00BD0C98"/>
    <w:rsid w:val="00BD1F0F"/>
    <w:rsid w:val="00BD25EF"/>
    <w:rsid w:val="00BD2AF7"/>
    <w:rsid w:val="00BD328B"/>
    <w:rsid w:val="00BD355D"/>
    <w:rsid w:val="00BD3575"/>
    <w:rsid w:val="00BD36B5"/>
    <w:rsid w:val="00BD3716"/>
    <w:rsid w:val="00BD3AD7"/>
    <w:rsid w:val="00BD3CE6"/>
    <w:rsid w:val="00BD3D11"/>
    <w:rsid w:val="00BD3FA3"/>
    <w:rsid w:val="00BD42CA"/>
    <w:rsid w:val="00BD4339"/>
    <w:rsid w:val="00BD4687"/>
    <w:rsid w:val="00BD4717"/>
    <w:rsid w:val="00BD494C"/>
    <w:rsid w:val="00BD4B87"/>
    <w:rsid w:val="00BD4E86"/>
    <w:rsid w:val="00BD5232"/>
    <w:rsid w:val="00BD5759"/>
    <w:rsid w:val="00BD5A73"/>
    <w:rsid w:val="00BD606E"/>
    <w:rsid w:val="00BD622B"/>
    <w:rsid w:val="00BD64C7"/>
    <w:rsid w:val="00BD6AC2"/>
    <w:rsid w:val="00BD6BD2"/>
    <w:rsid w:val="00BD6E41"/>
    <w:rsid w:val="00BD7133"/>
    <w:rsid w:val="00BD72A0"/>
    <w:rsid w:val="00BD7381"/>
    <w:rsid w:val="00BD7393"/>
    <w:rsid w:val="00BD75A3"/>
    <w:rsid w:val="00BD75A7"/>
    <w:rsid w:val="00BD781B"/>
    <w:rsid w:val="00BD7C4A"/>
    <w:rsid w:val="00BD7D46"/>
    <w:rsid w:val="00BE0096"/>
    <w:rsid w:val="00BE019F"/>
    <w:rsid w:val="00BE05B6"/>
    <w:rsid w:val="00BE090C"/>
    <w:rsid w:val="00BE0B73"/>
    <w:rsid w:val="00BE0FCA"/>
    <w:rsid w:val="00BE1168"/>
    <w:rsid w:val="00BE14CD"/>
    <w:rsid w:val="00BE1546"/>
    <w:rsid w:val="00BE1AD4"/>
    <w:rsid w:val="00BE1AD8"/>
    <w:rsid w:val="00BE1DD4"/>
    <w:rsid w:val="00BE23D5"/>
    <w:rsid w:val="00BE242D"/>
    <w:rsid w:val="00BE3026"/>
    <w:rsid w:val="00BE3183"/>
    <w:rsid w:val="00BE3189"/>
    <w:rsid w:val="00BE3637"/>
    <w:rsid w:val="00BE3665"/>
    <w:rsid w:val="00BE3791"/>
    <w:rsid w:val="00BE38B0"/>
    <w:rsid w:val="00BE3962"/>
    <w:rsid w:val="00BE3A13"/>
    <w:rsid w:val="00BE3F56"/>
    <w:rsid w:val="00BE495A"/>
    <w:rsid w:val="00BE4FAE"/>
    <w:rsid w:val="00BE51DD"/>
    <w:rsid w:val="00BE5873"/>
    <w:rsid w:val="00BE59E0"/>
    <w:rsid w:val="00BE5AA9"/>
    <w:rsid w:val="00BE5EF1"/>
    <w:rsid w:val="00BE67FA"/>
    <w:rsid w:val="00BE68A4"/>
    <w:rsid w:val="00BE6CA9"/>
    <w:rsid w:val="00BE70D5"/>
    <w:rsid w:val="00BE7356"/>
    <w:rsid w:val="00BE7447"/>
    <w:rsid w:val="00BE7653"/>
    <w:rsid w:val="00BE79BD"/>
    <w:rsid w:val="00BE7EF1"/>
    <w:rsid w:val="00BF003B"/>
    <w:rsid w:val="00BF02D6"/>
    <w:rsid w:val="00BF04BD"/>
    <w:rsid w:val="00BF088F"/>
    <w:rsid w:val="00BF09DA"/>
    <w:rsid w:val="00BF0A64"/>
    <w:rsid w:val="00BF0F64"/>
    <w:rsid w:val="00BF11A0"/>
    <w:rsid w:val="00BF1207"/>
    <w:rsid w:val="00BF13F2"/>
    <w:rsid w:val="00BF141E"/>
    <w:rsid w:val="00BF17AC"/>
    <w:rsid w:val="00BF1AC2"/>
    <w:rsid w:val="00BF1B57"/>
    <w:rsid w:val="00BF1C86"/>
    <w:rsid w:val="00BF21CF"/>
    <w:rsid w:val="00BF2C93"/>
    <w:rsid w:val="00BF2DDF"/>
    <w:rsid w:val="00BF3602"/>
    <w:rsid w:val="00BF388F"/>
    <w:rsid w:val="00BF3DFA"/>
    <w:rsid w:val="00BF3ECC"/>
    <w:rsid w:val="00BF3EF5"/>
    <w:rsid w:val="00BF3F53"/>
    <w:rsid w:val="00BF3FF8"/>
    <w:rsid w:val="00BF433C"/>
    <w:rsid w:val="00BF4879"/>
    <w:rsid w:val="00BF4983"/>
    <w:rsid w:val="00BF4CE4"/>
    <w:rsid w:val="00BF51C3"/>
    <w:rsid w:val="00BF5460"/>
    <w:rsid w:val="00BF5470"/>
    <w:rsid w:val="00BF561D"/>
    <w:rsid w:val="00BF5788"/>
    <w:rsid w:val="00BF5929"/>
    <w:rsid w:val="00BF5E41"/>
    <w:rsid w:val="00BF6347"/>
    <w:rsid w:val="00BF67B9"/>
    <w:rsid w:val="00BF6C8A"/>
    <w:rsid w:val="00BF7520"/>
    <w:rsid w:val="00BF77A3"/>
    <w:rsid w:val="00BF79FC"/>
    <w:rsid w:val="00BF7CA8"/>
    <w:rsid w:val="00C000EE"/>
    <w:rsid w:val="00C00236"/>
    <w:rsid w:val="00C0040D"/>
    <w:rsid w:val="00C00465"/>
    <w:rsid w:val="00C00D2D"/>
    <w:rsid w:val="00C01057"/>
    <w:rsid w:val="00C0160A"/>
    <w:rsid w:val="00C018C9"/>
    <w:rsid w:val="00C0208A"/>
    <w:rsid w:val="00C024D5"/>
    <w:rsid w:val="00C0278D"/>
    <w:rsid w:val="00C028E5"/>
    <w:rsid w:val="00C029B4"/>
    <w:rsid w:val="00C02CA3"/>
    <w:rsid w:val="00C0301E"/>
    <w:rsid w:val="00C0316A"/>
    <w:rsid w:val="00C03880"/>
    <w:rsid w:val="00C039F9"/>
    <w:rsid w:val="00C03AB0"/>
    <w:rsid w:val="00C03CBA"/>
    <w:rsid w:val="00C03E76"/>
    <w:rsid w:val="00C042B0"/>
    <w:rsid w:val="00C04D07"/>
    <w:rsid w:val="00C04E1C"/>
    <w:rsid w:val="00C04E59"/>
    <w:rsid w:val="00C05238"/>
    <w:rsid w:val="00C05264"/>
    <w:rsid w:val="00C058CE"/>
    <w:rsid w:val="00C059DB"/>
    <w:rsid w:val="00C05EE4"/>
    <w:rsid w:val="00C06298"/>
    <w:rsid w:val="00C06A54"/>
    <w:rsid w:val="00C0709B"/>
    <w:rsid w:val="00C07100"/>
    <w:rsid w:val="00C07155"/>
    <w:rsid w:val="00C07253"/>
    <w:rsid w:val="00C07927"/>
    <w:rsid w:val="00C07D54"/>
    <w:rsid w:val="00C07DC8"/>
    <w:rsid w:val="00C102B2"/>
    <w:rsid w:val="00C10410"/>
    <w:rsid w:val="00C106FB"/>
    <w:rsid w:val="00C109A9"/>
    <w:rsid w:val="00C109B6"/>
    <w:rsid w:val="00C10B30"/>
    <w:rsid w:val="00C10FC5"/>
    <w:rsid w:val="00C1117D"/>
    <w:rsid w:val="00C1195B"/>
    <w:rsid w:val="00C12513"/>
    <w:rsid w:val="00C12A8A"/>
    <w:rsid w:val="00C12B7B"/>
    <w:rsid w:val="00C12D5A"/>
    <w:rsid w:val="00C12E3C"/>
    <w:rsid w:val="00C12E9B"/>
    <w:rsid w:val="00C1306F"/>
    <w:rsid w:val="00C133C7"/>
    <w:rsid w:val="00C135B1"/>
    <w:rsid w:val="00C13733"/>
    <w:rsid w:val="00C13833"/>
    <w:rsid w:val="00C13FE2"/>
    <w:rsid w:val="00C14006"/>
    <w:rsid w:val="00C140F4"/>
    <w:rsid w:val="00C14268"/>
    <w:rsid w:val="00C1433A"/>
    <w:rsid w:val="00C145CD"/>
    <w:rsid w:val="00C14ACD"/>
    <w:rsid w:val="00C14C6F"/>
    <w:rsid w:val="00C14D60"/>
    <w:rsid w:val="00C1539D"/>
    <w:rsid w:val="00C154A5"/>
    <w:rsid w:val="00C157E7"/>
    <w:rsid w:val="00C15FDB"/>
    <w:rsid w:val="00C16060"/>
    <w:rsid w:val="00C164D1"/>
    <w:rsid w:val="00C16729"/>
    <w:rsid w:val="00C1696A"/>
    <w:rsid w:val="00C16AE0"/>
    <w:rsid w:val="00C16E40"/>
    <w:rsid w:val="00C16F9D"/>
    <w:rsid w:val="00C172B8"/>
    <w:rsid w:val="00C17636"/>
    <w:rsid w:val="00C177AA"/>
    <w:rsid w:val="00C178C5"/>
    <w:rsid w:val="00C179A9"/>
    <w:rsid w:val="00C17B89"/>
    <w:rsid w:val="00C17CC5"/>
    <w:rsid w:val="00C20021"/>
    <w:rsid w:val="00C2003D"/>
    <w:rsid w:val="00C20073"/>
    <w:rsid w:val="00C202A4"/>
    <w:rsid w:val="00C204D4"/>
    <w:rsid w:val="00C204F9"/>
    <w:rsid w:val="00C2061A"/>
    <w:rsid w:val="00C2078D"/>
    <w:rsid w:val="00C20899"/>
    <w:rsid w:val="00C21A48"/>
    <w:rsid w:val="00C21E07"/>
    <w:rsid w:val="00C21FDC"/>
    <w:rsid w:val="00C22415"/>
    <w:rsid w:val="00C22442"/>
    <w:rsid w:val="00C225DE"/>
    <w:rsid w:val="00C229A3"/>
    <w:rsid w:val="00C22C69"/>
    <w:rsid w:val="00C22C86"/>
    <w:rsid w:val="00C22E6B"/>
    <w:rsid w:val="00C234B9"/>
    <w:rsid w:val="00C23DF8"/>
    <w:rsid w:val="00C23E58"/>
    <w:rsid w:val="00C244E5"/>
    <w:rsid w:val="00C24749"/>
    <w:rsid w:val="00C248B4"/>
    <w:rsid w:val="00C24A73"/>
    <w:rsid w:val="00C25083"/>
    <w:rsid w:val="00C2531B"/>
    <w:rsid w:val="00C255E8"/>
    <w:rsid w:val="00C256FB"/>
    <w:rsid w:val="00C25A00"/>
    <w:rsid w:val="00C25B6A"/>
    <w:rsid w:val="00C25EB5"/>
    <w:rsid w:val="00C260E4"/>
    <w:rsid w:val="00C261E3"/>
    <w:rsid w:val="00C26341"/>
    <w:rsid w:val="00C264E8"/>
    <w:rsid w:val="00C26B71"/>
    <w:rsid w:val="00C26D51"/>
    <w:rsid w:val="00C26ED4"/>
    <w:rsid w:val="00C2793F"/>
    <w:rsid w:val="00C27B40"/>
    <w:rsid w:val="00C27E00"/>
    <w:rsid w:val="00C300BF"/>
    <w:rsid w:val="00C3074C"/>
    <w:rsid w:val="00C30CA6"/>
    <w:rsid w:val="00C30E3B"/>
    <w:rsid w:val="00C311F3"/>
    <w:rsid w:val="00C3133B"/>
    <w:rsid w:val="00C31859"/>
    <w:rsid w:val="00C31A75"/>
    <w:rsid w:val="00C31E60"/>
    <w:rsid w:val="00C31EEB"/>
    <w:rsid w:val="00C325B9"/>
    <w:rsid w:val="00C32B34"/>
    <w:rsid w:val="00C32E3F"/>
    <w:rsid w:val="00C33126"/>
    <w:rsid w:val="00C33193"/>
    <w:rsid w:val="00C332D4"/>
    <w:rsid w:val="00C3339E"/>
    <w:rsid w:val="00C33DF6"/>
    <w:rsid w:val="00C33F28"/>
    <w:rsid w:val="00C342B7"/>
    <w:rsid w:val="00C34364"/>
    <w:rsid w:val="00C34883"/>
    <w:rsid w:val="00C34C3D"/>
    <w:rsid w:val="00C35759"/>
    <w:rsid w:val="00C3607D"/>
    <w:rsid w:val="00C360A0"/>
    <w:rsid w:val="00C364C1"/>
    <w:rsid w:val="00C365CC"/>
    <w:rsid w:val="00C36780"/>
    <w:rsid w:val="00C36A59"/>
    <w:rsid w:val="00C37307"/>
    <w:rsid w:val="00C3735D"/>
    <w:rsid w:val="00C3788A"/>
    <w:rsid w:val="00C379C0"/>
    <w:rsid w:val="00C37B6B"/>
    <w:rsid w:val="00C37BEF"/>
    <w:rsid w:val="00C4012B"/>
    <w:rsid w:val="00C4072D"/>
    <w:rsid w:val="00C40755"/>
    <w:rsid w:val="00C40786"/>
    <w:rsid w:val="00C40868"/>
    <w:rsid w:val="00C40AB5"/>
    <w:rsid w:val="00C40C87"/>
    <w:rsid w:val="00C40D60"/>
    <w:rsid w:val="00C40E34"/>
    <w:rsid w:val="00C41019"/>
    <w:rsid w:val="00C4116E"/>
    <w:rsid w:val="00C41340"/>
    <w:rsid w:val="00C41C1E"/>
    <w:rsid w:val="00C41DBE"/>
    <w:rsid w:val="00C41F73"/>
    <w:rsid w:val="00C42584"/>
    <w:rsid w:val="00C42FD2"/>
    <w:rsid w:val="00C4307E"/>
    <w:rsid w:val="00C4339E"/>
    <w:rsid w:val="00C4341B"/>
    <w:rsid w:val="00C43853"/>
    <w:rsid w:val="00C438DF"/>
    <w:rsid w:val="00C442FD"/>
    <w:rsid w:val="00C44492"/>
    <w:rsid w:val="00C444A2"/>
    <w:rsid w:val="00C44CD1"/>
    <w:rsid w:val="00C44F2E"/>
    <w:rsid w:val="00C4502F"/>
    <w:rsid w:val="00C4504B"/>
    <w:rsid w:val="00C4522D"/>
    <w:rsid w:val="00C452A7"/>
    <w:rsid w:val="00C45846"/>
    <w:rsid w:val="00C45857"/>
    <w:rsid w:val="00C45FD0"/>
    <w:rsid w:val="00C45FD7"/>
    <w:rsid w:val="00C461C0"/>
    <w:rsid w:val="00C464B6"/>
    <w:rsid w:val="00C465F0"/>
    <w:rsid w:val="00C466C2"/>
    <w:rsid w:val="00C4675B"/>
    <w:rsid w:val="00C46A8D"/>
    <w:rsid w:val="00C47070"/>
    <w:rsid w:val="00C470E3"/>
    <w:rsid w:val="00C47202"/>
    <w:rsid w:val="00C4739F"/>
    <w:rsid w:val="00C47759"/>
    <w:rsid w:val="00C477B0"/>
    <w:rsid w:val="00C47B75"/>
    <w:rsid w:val="00C47BB4"/>
    <w:rsid w:val="00C47C79"/>
    <w:rsid w:val="00C47D9E"/>
    <w:rsid w:val="00C47F8F"/>
    <w:rsid w:val="00C50268"/>
    <w:rsid w:val="00C505A4"/>
    <w:rsid w:val="00C5093A"/>
    <w:rsid w:val="00C50A79"/>
    <w:rsid w:val="00C50A84"/>
    <w:rsid w:val="00C50AEA"/>
    <w:rsid w:val="00C50D4E"/>
    <w:rsid w:val="00C50E80"/>
    <w:rsid w:val="00C50FC6"/>
    <w:rsid w:val="00C5134B"/>
    <w:rsid w:val="00C51577"/>
    <w:rsid w:val="00C5195C"/>
    <w:rsid w:val="00C51BFE"/>
    <w:rsid w:val="00C51D4A"/>
    <w:rsid w:val="00C51E20"/>
    <w:rsid w:val="00C51E51"/>
    <w:rsid w:val="00C51FED"/>
    <w:rsid w:val="00C5218A"/>
    <w:rsid w:val="00C52354"/>
    <w:rsid w:val="00C526BD"/>
    <w:rsid w:val="00C527DD"/>
    <w:rsid w:val="00C52ADA"/>
    <w:rsid w:val="00C52F0C"/>
    <w:rsid w:val="00C53820"/>
    <w:rsid w:val="00C539B2"/>
    <w:rsid w:val="00C53BD4"/>
    <w:rsid w:val="00C5408F"/>
    <w:rsid w:val="00C54118"/>
    <w:rsid w:val="00C5428C"/>
    <w:rsid w:val="00C5438E"/>
    <w:rsid w:val="00C548B7"/>
    <w:rsid w:val="00C54918"/>
    <w:rsid w:val="00C54AD6"/>
    <w:rsid w:val="00C54C5B"/>
    <w:rsid w:val="00C54C71"/>
    <w:rsid w:val="00C54E42"/>
    <w:rsid w:val="00C54F73"/>
    <w:rsid w:val="00C553B8"/>
    <w:rsid w:val="00C55BD8"/>
    <w:rsid w:val="00C55E07"/>
    <w:rsid w:val="00C5645B"/>
    <w:rsid w:val="00C56710"/>
    <w:rsid w:val="00C56B64"/>
    <w:rsid w:val="00C56F50"/>
    <w:rsid w:val="00C57762"/>
    <w:rsid w:val="00C577BA"/>
    <w:rsid w:val="00C57BB9"/>
    <w:rsid w:val="00C57E00"/>
    <w:rsid w:val="00C600D3"/>
    <w:rsid w:val="00C60589"/>
    <w:rsid w:val="00C60A84"/>
    <w:rsid w:val="00C60AA2"/>
    <w:rsid w:val="00C60D10"/>
    <w:rsid w:val="00C614C7"/>
    <w:rsid w:val="00C61961"/>
    <w:rsid w:val="00C61A21"/>
    <w:rsid w:val="00C622D5"/>
    <w:rsid w:val="00C6289E"/>
    <w:rsid w:val="00C6290F"/>
    <w:rsid w:val="00C62934"/>
    <w:rsid w:val="00C62EAE"/>
    <w:rsid w:val="00C63275"/>
    <w:rsid w:val="00C63340"/>
    <w:rsid w:val="00C6346E"/>
    <w:rsid w:val="00C634CF"/>
    <w:rsid w:val="00C6369B"/>
    <w:rsid w:val="00C63757"/>
    <w:rsid w:val="00C63D3B"/>
    <w:rsid w:val="00C63F57"/>
    <w:rsid w:val="00C6419A"/>
    <w:rsid w:val="00C64904"/>
    <w:rsid w:val="00C64986"/>
    <w:rsid w:val="00C64C62"/>
    <w:rsid w:val="00C64EEE"/>
    <w:rsid w:val="00C64F4D"/>
    <w:rsid w:val="00C65252"/>
    <w:rsid w:val="00C65364"/>
    <w:rsid w:val="00C65955"/>
    <w:rsid w:val="00C6612C"/>
    <w:rsid w:val="00C66336"/>
    <w:rsid w:val="00C66554"/>
    <w:rsid w:val="00C6657B"/>
    <w:rsid w:val="00C666CA"/>
    <w:rsid w:val="00C666FA"/>
    <w:rsid w:val="00C667E7"/>
    <w:rsid w:val="00C66DF3"/>
    <w:rsid w:val="00C6703A"/>
    <w:rsid w:val="00C67400"/>
    <w:rsid w:val="00C67465"/>
    <w:rsid w:val="00C67AD5"/>
    <w:rsid w:val="00C67EB3"/>
    <w:rsid w:val="00C67F0C"/>
    <w:rsid w:val="00C700EA"/>
    <w:rsid w:val="00C70296"/>
    <w:rsid w:val="00C7076B"/>
    <w:rsid w:val="00C710BD"/>
    <w:rsid w:val="00C71417"/>
    <w:rsid w:val="00C715AC"/>
    <w:rsid w:val="00C7193D"/>
    <w:rsid w:val="00C7196B"/>
    <w:rsid w:val="00C71BDE"/>
    <w:rsid w:val="00C71C8F"/>
    <w:rsid w:val="00C71E50"/>
    <w:rsid w:val="00C7205F"/>
    <w:rsid w:val="00C72196"/>
    <w:rsid w:val="00C721EE"/>
    <w:rsid w:val="00C72585"/>
    <w:rsid w:val="00C726CA"/>
    <w:rsid w:val="00C7275B"/>
    <w:rsid w:val="00C727A9"/>
    <w:rsid w:val="00C72A03"/>
    <w:rsid w:val="00C72B44"/>
    <w:rsid w:val="00C72F1C"/>
    <w:rsid w:val="00C73062"/>
    <w:rsid w:val="00C73478"/>
    <w:rsid w:val="00C734B5"/>
    <w:rsid w:val="00C736BA"/>
    <w:rsid w:val="00C739EB"/>
    <w:rsid w:val="00C73B47"/>
    <w:rsid w:val="00C73F9C"/>
    <w:rsid w:val="00C740E6"/>
    <w:rsid w:val="00C74298"/>
    <w:rsid w:val="00C7432D"/>
    <w:rsid w:val="00C74396"/>
    <w:rsid w:val="00C743DA"/>
    <w:rsid w:val="00C745CF"/>
    <w:rsid w:val="00C74620"/>
    <w:rsid w:val="00C74B6D"/>
    <w:rsid w:val="00C7500B"/>
    <w:rsid w:val="00C7546E"/>
    <w:rsid w:val="00C755DD"/>
    <w:rsid w:val="00C75877"/>
    <w:rsid w:val="00C75991"/>
    <w:rsid w:val="00C76054"/>
    <w:rsid w:val="00C764CD"/>
    <w:rsid w:val="00C76538"/>
    <w:rsid w:val="00C768F2"/>
    <w:rsid w:val="00C76C7E"/>
    <w:rsid w:val="00C76D5F"/>
    <w:rsid w:val="00C76F47"/>
    <w:rsid w:val="00C7701C"/>
    <w:rsid w:val="00C7717E"/>
    <w:rsid w:val="00C77311"/>
    <w:rsid w:val="00C77643"/>
    <w:rsid w:val="00C7764D"/>
    <w:rsid w:val="00C777C7"/>
    <w:rsid w:val="00C77E1A"/>
    <w:rsid w:val="00C77E68"/>
    <w:rsid w:val="00C804B3"/>
    <w:rsid w:val="00C80551"/>
    <w:rsid w:val="00C8116A"/>
    <w:rsid w:val="00C811EB"/>
    <w:rsid w:val="00C814F6"/>
    <w:rsid w:val="00C81643"/>
    <w:rsid w:val="00C81780"/>
    <w:rsid w:val="00C81BFB"/>
    <w:rsid w:val="00C81F9F"/>
    <w:rsid w:val="00C82599"/>
    <w:rsid w:val="00C82B60"/>
    <w:rsid w:val="00C82BAC"/>
    <w:rsid w:val="00C82F10"/>
    <w:rsid w:val="00C8306F"/>
    <w:rsid w:val="00C834F1"/>
    <w:rsid w:val="00C83F5A"/>
    <w:rsid w:val="00C84550"/>
    <w:rsid w:val="00C848DA"/>
    <w:rsid w:val="00C84B3A"/>
    <w:rsid w:val="00C84FA2"/>
    <w:rsid w:val="00C855C0"/>
    <w:rsid w:val="00C85890"/>
    <w:rsid w:val="00C858C9"/>
    <w:rsid w:val="00C859BE"/>
    <w:rsid w:val="00C85E63"/>
    <w:rsid w:val="00C85F4E"/>
    <w:rsid w:val="00C866B1"/>
    <w:rsid w:val="00C8671D"/>
    <w:rsid w:val="00C86787"/>
    <w:rsid w:val="00C86B5F"/>
    <w:rsid w:val="00C86D6E"/>
    <w:rsid w:val="00C86DD5"/>
    <w:rsid w:val="00C86FE3"/>
    <w:rsid w:val="00C870E0"/>
    <w:rsid w:val="00C87113"/>
    <w:rsid w:val="00C87388"/>
    <w:rsid w:val="00C874A0"/>
    <w:rsid w:val="00C87A70"/>
    <w:rsid w:val="00C87DDA"/>
    <w:rsid w:val="00C87FA0"/>
    <w:rsid w:val="00C90616"/>
    <w:rsid w:val="00C90838"/>
    <w:rsid w:val="00C90B48"/>
    <w:rsid w:val="00C90DC6"/>
    <w:rsid w:val="00C91217"/>
    <w:rsid w:val="00C9129A"/>
    <w:rsid w:val="00C917BC"/>
    <w:rsid w:val="00C91A81"/>
    <w:rsid w:val="00C91E3E"/>
    <w:rsid w:val="00C92630"/>
    <w:rsid w:val="00C92A18"/>
    <w:rsid w:val="00C9389B"/>
    <w:rsid w:val="00C93948"/>
    <w:rsid w:val="00C93B32"/>
    <w:rsid w:val="00C93C30"/>
    <w:rsid w:val="00C93F4B"/>
    <w:rsid w:val="00C944FE"/>
    <w:rsid w:val="00C94534"/>
    <w:rsid w:val="00C9461D"/>
    <w:rsid w:val="00C94627"/>
    <w:rsid w:val="00C9471C"/>
    <w:rsid w:val="00C94D1B"/>
    <w:rsid w:val="00C94D51"/>
    <w:rsid w:val="00C953F3"/>
    <w:rsid w:val="00C953FE"/>
    <w:rsid w:val="00C9556D"/>
    <w:rsid w:val="00C95573"/>
    <w:rsid w:val="00C95831"/>
    <w:rsid w:val="00C9599D"/>
    <w:rsid w:val="00C96558"/>
    <w:rsid w:val="00C9661B"/>
    <w:rsid w:val="00C968E7"/>
    <w:rsid w:val="00C97676"/>
    <w:rsid w:val="00C977EE"/>
    <w:rsid w:val="00C97CC3"/>
    <w:rsid w:val="00C97E92"/>
    <w:rsid w:val="00CA01DE"/>
    <w:rsid w:val="00CA0345"/>
    <w:rsid w:val="00CA052F"/>
    <w:rsid w:val="00CA05D1"/>
    <w:rsid w:val="00CA0B37"/>
    <w:rsid w:val="00CA0C7E"/>
    <w:rsid w:val="00CA1133"/>
    <w:rsid w:val="00CA1206"/>
    <w:rsid w:val="00CA17B7"/>
    <w:rsid w:val="00CA1C97"/>
    <w:rsid w:val="00CA1DB9"/>
    <w:rsid w:val="00CA1F52"/>
    <w:rsid w:val="00CA212F"/>
    <w:rsid w:val="00CA2885"/>
    <w:rsid w:val="00CA2AED"/>
    <w:rsid w:val="00CA2C05"/>
    <w:rsid w:val="00CA2E52"/>
    <w:rsid w:val="00CA2ED7"/>
    <w:rsid w:val="00CA30D5"/>
    <w:rsid w:val="00CA314E"/>
    <w:rsid w:val="00CA3184"/>
    <w:rsid w:val="00CA322E"/>
    <w:rsid w:val="00CA33B9"/>
    <w:rsid w:val="00CA379E"/>
    <w:rsid w:val="00CA3D2F"/>
    <w:rsid w:val="00CA4530"/>
    <w:rsid w:val="00CA488D"/>
    <w:rsid w:val="00CA4A74"/>
    <w:rsid w:val="00CA4C46"/>
    <w:rsid w:val="00CA4C89"/>
    <w:rsid w:val="00CA5666"/>
    <w:rsid w:val="00CA59CA"/>
    <w:rsid w:val="00CA5D0A"/>
    <w:rsid w:val="00CA5DBA"/>
    <w:rsid w:val="00CA5E73"/>
    <w:rsid w:val="00CA608F"/>
    <w:rsid w:val="00CA63C5"/>
    <w:rsid w:val="00CA686D"/>
    <w:rsid w:val="00CA694F"/>
    <w:rsid w:val="00CA70E0"/>
    <w:rsid w:val="00CA70E3"/>
    <w:rsid w:val="00CA7143"/>
    <w:rsid w:val="00CA7398"/>
    <w:rsid w:val="00CA743C"/>
    <w:rsid w:val="00CA74C5"/>
    <w:rsid w:val="00CA758A"/>
    <w:rsid w:val="00CA78C1"/>
    <w:rsid w:val="00CA7BC0"/>
    <w:rsid w:val="00CA7E8C"/>
    <w:rsid w:val="00CA7FB4"/>
    <w:rsid w:val="00CB0111"/>
    <w:rsid w:val="00CB030B"/>
    <w:rsid w:val="00CB03A8"/>
    <w:rsid w:val="00CB0538"/>
    <w:rsid w:val="00CB08B8"/>
    <w:rsid w:val="00CB0ABC"/>
    <w:rsid w:val="00CB0AD2"/>
    <w:rsid w:val="00CB0E03"/>
    <w:rsid w:val="00CB0E53"/>
    <w:rsid w:val="00CB0F8E"/>
    <w:rsid w:val="00CB103F"/>
    <w:rsid w:val="00CB1143"/>
    <w:rsid w:val="00CB1301"/>
    <w:rsid w:val="00CB132A"/>
    <w:rsid w:val="00CB14D9"/>
    <w:rsid w:val="00CB19E2"/>
    <w:rsid w:val="00CB212A"/>
    <w:rsid w:val="00CB25D2"/>
    <w:rsid w:val="00CB2971"/>
    <w:rsid w:val="00CB2B93"/>
    <w:rsid w:val="00CB2FF1"/>
    <w:rsid w:val="00CB3291"/>
    <w:rsid w:val="00CB360A"/>
    <w:rsid w:val="00CB3761"/>
    <w:rsid w:val="00CB3B30"/>
    <w:rsid w:val="00CB3D39"/>
    <w:rsid w:val="00CB3E7B"/>
    <w:rsid w:val="00CB3FE1"/>
    <w:rsid w:val="00CB400F"/>
    <w:rsid w:val="00CB40BA"/>
    <w:rsid w:val="00CB486C"/>
    <w:rsid w:val="00CB59BC"/>
    <w:rsid w:val="00CB5B7D"/>
    <w:rsid w:val="00CB5CA5"/>
    <w:rsid w:val="00CB5F53"/>
    <w:rsid w:val="00CB7200"/>
    <w:rsid w:val="00CB7451"/>
    <w:rsid w:val="00CB7A01"/>
    <w:rsid w:val="00CB7A50"/>
    <w:rsid w:val="00CB7B6C"/>
    <w:rsid w:val="00CB7BBC"/>
    <w:rsid w:val="00CB7DB7"/>
    <w:rsid w:val="00CC002C"/>
    <w:rsid w:val="00CC05DC"/>
    <w:rsid w:val="00CC08DA"/>
    <w:rsid w:val="00CC08FF"/>
    <w:rsid w:val="00CC095A"/>
    <w:rsid w:val="00CC0A20"/>
    <w:rsid w:val="00CC0ADC"/>
    <w:rsid w:val="00CC0E53"/>
    <w:rsid w:val="00CC0E7A"/>
    <w:rsid w:val="00CC20D5"/>
    <w:rsid w:val="00CC258E"/>
    <w:rsid w:val="00CC2BC8"/>
    <w:rsid w:val="00CC2CAC"/>
    <w:rsid w:val="00CC2E65"/>
    <w:rsid w:val="00CC3010"/>
    <w:rsid w:val="00CC3671"/>
    <w:rsid w:val="00CC3B3E"/>
    <w:rsid w:val="00CC3E40"/>
    <w:rsid w:val="00CC47EB"/>
    <w:rsid w:val="00CC47F6"/>
    <w:rsid w:val="00CC487C"/>
    <w:rsid w:val="00CC4B8B"/>
    <w:rsid w:val="00CC4E21"/>
    <w:rsid w:val="00CC4F78"/>
    <w:rsid w:val="00CC4FB6"/>
    <w:rsid w:val="00CC501B"/>
    <w:rsid w:val="00CC5088"/>
    <w:rsid w:val="00CC51FD"/>
    <w:rsid w:val="00CC522F"/>
    <w:rsid w:val="00CC5597"/>
    <w:rsid w:val="00CC5760"/>
    <w:rsid w:val="00CC5E54"/>
    <w:rsid w:val="00CC60A2"/>
    <w:rsid w:val="00CC6A4A"/>
    <w:rsid w:val="00CC6FEA"/>
    <w:rsid w:val="00CC7348"/>
    <w:rsid w:val="00CC7893"/>
    <w:rsid w:val="00CC7A8B"/>
    <w:rsid w:val="00CC7AAA"/>
    <w:rsid w:val="00CC7CC1"/>
    <w:rsid w:val="00CC7D24"/>
    <w:rsid w:val="00CC7E89"/>
    <w:rsid w:val="00CD0158"/>
    <w:rsid w:val="00CD0196"/>
    <w:rsid w:val="00CD0912"/>
    <w:rsid w:val="00CD0A51"/>
    <w:rsid w:val="00CD0AB0"/>
    <w:rsid w:val="00CD0CB1"/>
    <w:rsid w:val="00CD0E61"/>
    <w:rsid w:val="00CD18DA"/>
    <w:rsid w:val="00CD19EA"/>
    <w:rsid w:val="00CD215A"/>
    <w:rsid w:val="00CD23EF"/>
    <w:rsid w:val="00CD2EC7"/>
    <w:rsid w:val="00CD32CA"/>
    <w:rsid w:val="00CD3496"/>
    <w:rsid w:val="00CD34C3"/>
    <w:rsid w:val="00CD39CB"/>
    <w:rsid w:val="00CD3C27"/>
    <w:rsid w:val="00CD40ED"/>
    <w:rsid w:val="00CD45FA"/>
    <w:rsid w:val="00CD475F"/>
    <w:rsid w:val="00CD4772"/>
    <w:rsid w:val="00CD49F1"/>
    <w:rsid w:val="00CD4DC0"/>
    <w:rsid w:val="00CD63D6"/>
    <w:rsid w:val="00CD6BEC"/>
    <w:rsid w:val="00CD6C28"/>
    <w:rsid w:val="00CD6D35"/>
    <w:rsid w:val="00CD6F8C"/>
    <w:rsid w:val="00CD76AF"/>
    <w:rsid w:val="00CD76BD"/>
    <w:rsid w:val="00CD76CD"/>
    <w:rsid w:val="00CE0020"/>
    <w:rsid w:val="00CE0349"/>
    <w:rsid w:val="00CE048F"/>
    <w:rsid w:val="00CE053C"/>
    <w:rsid w:val="00CE086D"/>
    <w:rsid w:val="00CE0D25"/>
    <w:rsid w:val="00CE1198"/>
    <w:rsid w:val="00CE1300"/>
    <w:rsid w:val="00CE1637"/>
    <w:rsid w:val="00CE27D2"/>
    <w:rsid w:val="00CE297F"/>
    <w:rsid w:val="00CE2E75"/>
    <w:rsid w:val="00CE38EE"/>
    <w:rsid w:val="00CE3A8C"/>
    <w:rsid w:val="00CE3B18"/>
    <w:rsid w:val="00CE3B67"/>
    <w:rsid w:val="00CE410F"/>
    <w:rsid w:val="00CE44E6"/>
    <w:rsid w:val="00CE4672"/>
    <w:rsid w:val="00CE4727"/>
    <w:rsid w:val="00CE4732"/>
    <w:rsid w:val="00CE475D"/>
    <w:rsid w:val="00CE494B"/>
    <w:rsid w:val="00CE4C36"/>
    <w:rsid w:val="00CE4F3B"/>
    <w:rsid w:val="00CE502F"/>
    <w:rsid w:val="00CE519B"/>
    <w:rsid w:val="00CE57EF"/>
    <w:rsid w:val="00CE60C5"/>
    <w:rsid w:val="00CE6871"/>
    <w:rsid w:val="00CE6AD4"/>
    <w:rsid w:val="00CE6D2C"/>
    <w:rsid w:val="00CE789A"/>
    <w:rsid w:val="00CE7AB6"/>
    <w:rsid w:val="00CE7CA1"/>
    <w:rsid w:val="00CF0056"/>
    <w:rsid w:val="00CF044B"/>
    <w:rsid w:val="00CF04A6"/>
    <w:rsid w:val="00CF1489"/>
    <w:rsid w:val="00CF155E"/>
    <w:rsid w:val="00CF177C"/>
    <w:rsid w:val="00CF1DD1"/>
    <w:rsid w:val="00CF20FB"/>
    <w:rsid w:val="00CF22D0"/>
    <w:rsid w:val="00CF2ED3"/>
    <w:rsid w:val="00CF2F9A"/>
    <w:rsid w:val="00CF2F9C"/>
    <w:rsid w:val="00CF307E"/>
    <w:rsid w:val="00CF424A"/>
    <w:rsid w:val="00CF43A9"/>
    <w:rsid w:val="00CF4A91"/>
    <w:rsid w:val="00CF4AB3"/>
    <w:rsid w:val="00CF4D53"/>
    <w:rsid w:val="00CF4FEC"/>
    <w:rsid w:val="00CF5269"/>
    <w:rsid w:val="00CF5409"/>
    <w:rsid w:val="00CF5722"/>
    <w:rsid w:val="00CF5911"/>
    <w:rsid w:val="00CF59D7"/>
    <w:rsid w:val="00CF5BAB"/>
    <w:rsid w:val="00CF60C3"/>
    <w:rsid w:val="00CF6450"/>
    <w:rsid w:val="00CF680E"/>
    <w:rsid w:val="00CF6CAD"/>
    <w:rsid w:val="00CF7062"/>
    <w:rsid w:val="00CF7449"/>
    <w:rsid w:val="00CF756A"/>
    <w:rsid w:val="00CF763E"/>
    <w:rsid w:val="00CF766A"/>
    <w:rsid w:val="00CF78F2"/>
    <w:rsid w:val="00CF7A97"/>
    <w:rsid w:val="00CF7C77"/>
    <w:rsid w:val="00CF7D5E"/>
    <w:rsid w:val="00D001C0"/>
    <w:rsid w:val="00D00260"/>
    <w:rsid w:val="00D003B7"/>
    <w:rsid w:val="00D00BCA"/>
    <w:rsid w:val="00D00C1D"/>
    <w:rsid w:val="00D01114"/>
    <w:rsid w:val="00D011F9"/>
    <w:rsid w:val="00D01236"/>
    <w:rsid w:val="00D01404"/>
    <w:rsid w:val="00D01610"/>
    <w:rsid w:val="00D01642"/>
    <w:rsid w:val="00D01655"/>
    <w:rsid w:val="00D02473"/>
    <w:rsid w:val="00D02626"/>
    <w:rsid w:val="00D029AA"/>
    <w:rsid w:val="00D02AAB"/>
    <w:rsid w:val="00D03513"/>
    <w:rsid w:val="00D03764"/>
    <w:rsid w:val="00D03941"/>
    <w:rsid w:val="00D03A4C"/>
    <w:rsid w:val="00D03A9A"/>
    <w:rsid w:val="00D03C8C"/>
    <w:rsid w:val="00D040D4"/>
    <w:rsid w:val="00D042F3"/>
    <w:rsid w:val="00D0430D"/>
    <w:rsid w:val="00D049BB"/>
    <w:rsid w:val="00D04BCF"/>
    <w:rsid w:val="00D05500"/>
    <w:rsid w:val="00D0564C"/>
    <w:rsid w:val="00D05CF6"/>
    <w:rsid w:val="00D05F37"/>
    <w:rsid w:val="00D05FF3"/>
    <w:rsid w:val="00D0606F"/>
    <w:rsid w:val="00D06085"/>
    <w:rsid w:val="00D063EB"/>
    <w:rsid w:val="00D065A3"/>
    <w:rsid w:val="00D06B51"/>
    <w:rsid w:val="00D06EDF"/>
    <w:rsid w:val="00D06F27"/>
    <w:rsid w:val="00D07679"/>
    <w:rsid w:val="00D0784A"/>
    <w:rsid w:val="00D07CB8"/>
    <w:rsid w:val="00D07E7D"/>
    <w:rsid w:val="00D07FC2"/>
    <w:rsid w:val="00D10254"/>
    <w:rsid w:val="00D102E4"/>
    <w:rsid w:val="00D10DF2"/>
    <w:rsid w:val="00D10FE9"/>
    <w:rsid w:val="00D11FFA"/>
    <w:rsid w:val="00D12090"/>
    <w:rsid w:val="00D123F6"/>
    <w:rsid w:val="00D124F9"/>
    <w:rsid w:val="00D12553"/>
    <w:rsid w:val="00D1274E"/>
    <w:rsid w:val="00D12A64"/>
    <w:rsid w:val="00D12C03"/>
    <w:rsid w:val="00D13086"/>
    <w:rsid w:val="00D131FB"/>
    <w:rsid w:val="00D1329F"/>
    <w:rsid w:val="00D133F4"/>
    <w:rsid w:val="00D13531"/>
    <w:rsid w:val="00D13697"/>
    <w:rsid w:val="00D1374F"/>
    <w:rsid w:val="00D13F0E"/>
    <w:rsid w:val="00D13F8B"/>
    <w:rsid w:val="00D14573"/>
    <w:rsid w:val="00D14726"/>
    <w:rsid w:val="00D147D5"/>
    <w:rsid w:val="00D14A61"/>
    <w:rsid w:val="00D14D0C"/>
    <w:rsid w:val="00D150A2"/>
    <w:rsid w:val="00D157E8"/>
    <w:rsid w:val="00D15867"/>
    <w:rsid w:val="00D1591D"/>
    <w:rsid w:val="00D15B0B"/>
    <w:rsid w:val="00D15BBB"/>
    <w:rsid w:val="00D15C63"/>
    <w:rsid w:val="00D16032"/>
    <w:rsid w:val="00D16143"/>
    <w:rsid w:val="00D165ED"/>
    <w:rsid w:val="00D1676D"/>
    <w:rsid w:val="00D1685D"/>
    <w:rsid w:val="00D16980"/>
    <w:rsid w:val="00D16A15"/>
    <w:rsid w:val="00D16B22"/>
    <w:rsid w:val="00D16B6D"/>
    <w:rsid w:val="00D16D22"/>
    <w:rsid w:val="00D1702E"/>
    <w:rsid w:val="00D171C5"/>
    <w:rsid w:val="00D1760B"/>
    <w:rsid w:val="00D177A3"/>
    <w:rsid w:val="00D177FC"/>
    <w:rsid w:val="00D17936"/>
    <w:rsid w:val="00D17AD2"/>
    <w:rsid w:val="00D17AF6"/>
    <w:rsid w:val="00D20059"/>
    <w:rsid w:val="00D20177"/>
    <w:rsid w:val="00D20949"/>
    <w:rsid w:val="00D20CA1"/>
    <w:rsid w:val="00D21419"/>
    <w:rsid w:val="00D21F8A"/>
    <w:rsid w:val="00D222D9"/>
    <w:rsid w:val="00D22D7F"/>
    <w:rsid w:val="00D22DFF"/>
    <w:rsid w:val="00D230A3"/>
    <w:rsid w:val="00D232FD"/>
    <w:rsid w:val="00D23D3E"/>
    <w:rsid w:val="00D23DCD"/>
    <w:rsid w:val="00D24109"/>
    <w:rsid w:val="00D241DE"/>
    <w:rsid w:val="00D241F7"/>
    <w:rsid w:val="00D243B7"/>
    <w:rsid w:val="00D243DD"/>
    <w:rsid w:val="00D24839"/>
    <w:rsid w:val="00D25181"/>
    <w:rsid w:val="00D2545D"/>
    <w:rsid w:val="00D257C7"/>
    <w:rsid w:val="00D25C89"/>
    <w:rsid w:val="00D25E57"/>
    <w:rsid w:val="00D2634C"/>
    <w:rsid w:val="00D263AC"/>
    <w:rsid w:val="00D26558"/>
    <w:rsid w:val="00D273DA"/>
    <w:rsid w:val="00D27564"/>
    <w:rsid w:val="00D2764A"/>
    <w:rsid w:val="00D27689"/>
    <w:rsid w:val="00D27C76"/>
    <w:rsid w:val="00D3005D"/>
    <w:rsid w:val="00D3089C"/>
    <w:rsid w:val="00D30946"/>
    <w:rsid w:val="00D30FB5"/>
    <w:rsid w:val="00D313C5"/>
    <w:rsid w:val="00D316DF"/>
    <w:rsid w:val="00D317A5"/>
    <w:rsid w:val="00D318F2"/>
    <w:rsid w:val="00D31956"/>
    <w:rsid w:val="00D319A9"/>
    <w:rsid w:val="00D31A59"/>
    <w:rsid w:val="00D31C24"/>
    <w:rsid w:val="00D31DAE"/>
    <w:rsid w:val="00D31E57"/>
    <w:rsid w:val="00D320C6"/>
    <w:rsid w:val="00D3296C"/>
    <w:rsid w:val="00D33143"/>
    <w:rsid w:val="00D3334D"/>
    <w:rsid w:val="00D334B3"/>
    <w:rsid w:val="00D335BD"/>
    <w:rsid w:val="00D33673"/>
    <w:rsid w:val="00D33919"/>
    <w:rsid w:val="00D33A64"/>
    <w:rsid w:val="00D33D1E"/>
    <w:rsid w:val="00D33D61"/>
    <w:rsid w:val="00D34031"/>
    <w:rsid w:val="00D3408B"/>
    <w:rsid w:val="00D3417B"/>
    <w:rsid w:val="00D341FC"/>
    <w:rsid w:val="00D34301"/>
    <w:rsid w:val="00D34372"/>
    <w:rsid w:val="00D34389"/>
    <w:rsid w:val="00D3448A"/>
    <w:rsid w:val="00D34622"/>
    <w:rsid w:val="00D3469D"/>
    <w:rsid w:val="00D34821"/>
    <w:rsid w:val="00D34F75"/>
    <w:rsid w:val="00D35147"/>
    <w:rsid w:val="00D355BB"/>
    <w:rsid w:val="00D35708"/>
    <w:rsid w:val="00D35736"/>
    <w:rsid w:val="00D357E5"/>
    <w:rsid w:val="00D357F1"/>
    <w:rsid w:val="00D358F2"/>
    <w:rsid w:val="00D35A4F"/>
    <w:rsid w:val="00D35BDB"/>
    <w:rsid w:val="00D35F9B"/>
    <w:rsid w:val="00D3601F"/>
    <w:rsid w:val="00D36BAA"/>
    <w:rsid w:val="00D36F3D"/>
    <w:rsid w:val="00D37005"/>
    <w:rsid w:val="00D37083"/>
    <w:rsid w:val="00D3723A"/>
    <w:rsid w:val="00D37272"/>
    <w:rsid w:val="00D3735C"/>
    <w:rsid w:val="00D374B4"/>
    <w:rsid w:val="00D376CF"/>
    <w:rsid w:val="00D37893"/>
    <w:rsid w:val="00D37D8C"/>
    <w:rsid w:val="00D37DB8"/>
    <w:rsid w:val="00D4018B"/>
    <w:rsid w:val="00D405E2"/>
    <w:rsid w:val="00D4064B"/>
    <w:rsid w:val="00D4065C"/>
    <w:rsid w:val="00D40B59"/>
    <w:rsid w:val="00D40E86"/>
    <w:rsid w:val="00D412CB"/>
    <w:rsid w:val="00D420A3"/>
    <w:rsid w:val="00D420D7"/>
    <w:rsid w:val="00D4215E"/>
    <w:rsid w:val="00D424C1"/>
    <w:rsid w:val="00D426E2"/>
    <w:rsid w:val="00D428C2"/>
    <w:rsid w:val="00D42BAB"/>
    <w:rsid w:val="00D42DE8"/>
    <w:rsid w:val="00D42EC4"/>
    <w:rsid w:val="00D43278"/>
    <w:rsid w:val="00D435E3"/>
    <w:rsid w:val="00D4364F"/>
    <w:rsid w:val="00D43C59"/>
    <w:rsid w:val="00D4496F"/>
    <w:rsid w:val="00D44D07"/>
    <w:rsid w:val="00D450B4"/>
    <w:rsid w:val="00D45271"/>
    <w:rsid w:val="00D452DA"/>
    <w:rsid w:val="00D455C3"/>
    <w:rsid w:val="00D45952"/>
    <w:rsid w:val="00D45A0C"/>
    <w:rsid w:val="00D45CC6"/>
    <w:rsid w:val="00D45DD2"/>
    <w:rsid w:val="00D45F8F"/>
    <w:rsid w:val="00D45FCA"/>
    <w:rsid w:val="00D46603"/>
    <w:rsid w:val="00D469BD"/>
    <w:rsid w:val="00D46A00"/>
    <w:rsid w:val="00D46D24"/>
    <w:rsid w:val="00D471F9"/>
    <w:rsid w:val="00D47488"/>
    <w:rsid w:val="00D4757E"/>
    <w:rsid w:val="00D4774D"/>
    <w:rsid w:val="00D47822"/>
    <w:rsid w:val="00D479FF"/>
    <w:rsid w:val="00D47F19"/>
    <w:rsid w:val="00D50819"/>
    <w:rsid w:val="00D509DD"/>
    <w:rsid w:val="00D50D96"/>
    <w:rsid w:val="00D50F1E"/>
    <w:rsid w:val="00D51123"/>
    <w:rsid w:val="00D51243"/>
    <w:rsid w:val="00D51A48"/>
    <w:rsid w:val="00D51B75"/>
    <w:rsid w:val="00D52496"/>
    <w:rsid w:val="00D52BD9"/>
    <w:rsid w:val="00D52BFE"/>
    <w:rsid w:val="00D52D66"/>
    <w:rsid w:val="00D530E4"/>
    <w:rsid w:val="00D53346"/>
    <w:rsid w:val="00D5389B"/>
    <w:rsid w:val="00D53B3E"/>
    <w:rsid w:val="00D53BCA"/>
    <w:rsid w:val="00D53DF4"/>
    <w:rsid w:val="00D53F83"/>
    <w:rsid w:val="00D53FCB"/>
    <w:rsid w:val="00D54008"/>
    <w:rsid w:val="00D54010"/>
    <w:rsid w:val="00D5407B"/>
    <w:rsid w:val="00D540B1"/>
    <w:rsid w:val="00D541DF"/>
    <w:rsid w:val="00D543D3"/>
    <w:rsid w:val="00D54E3A"/>
    <w:rsid w:val="00D55350"/>
    <w:rsid w:val="00D553E7"/>
    <w:rsid w:val="00D558DD"/>
    <w:rsid w:val="00D55B4A"/>
    <w:rsid w:val="00D55C4A"/>
    <w:rsid w:val="00D55CAB"/>
    <w:rsid w:val="00D55CCD"/>
    <w:rsid w:val="00D560A8"/>
    <w:rsid w:val="00D561C5"/>
    <w:rsid w:val="00D56736"/>
    <w:rsid w:val="00D56884"/>
    <w:rsid w:val="00D56D56"/>
    <w:rsid w:val="00D56F34"/>
    <w:rsid w:val="00D57233"/>
    <w:rsid w:val="00D57253"/>
    <w:rsid w:val="00D575FA"/>
    <w:rsid w:val="00D57B5A"/>
    <w:rsid w:val="00D57D52"/>
    <w:rsid w:val="00D57E30"/>
    <w:rsid w:val="00D57EED"/>
    <w:rsid w:val="00D602A3"/>
    <w:rsid w:val="00D6038B"/>
    <w:rsid w:val="00D60672"/>
    <w:rsid w:val="00D607D0"/>
    <w:rsid w:val="00D60A41"/>
    <w:rsid w:val="00D60BBA"/>
    <w:rsid w:val="00D612F2"/>
    <w:rsid w:val="00D619E5"/>
    <w:rsid w:val="00D61A60"/>
    <w:rsid w:val="00D61A70"/>
    <w:rsid w:val="00D61B5B"/>
    <w:rsid w:val="00D61E8E"/>
    <w:rsid w:val="00D621B1"/>
    <w:rsid w:val="00D62641"/>
    <w:rsid w:val="00D62935"/>
    <w:rsid w:val="00D62ABF"/>
    <w:rsid w:val="00D62B86"/>
    <w:rsid w:val="00D63036"/>
    <w:rsid w:val="00D630F4"/>
    <w:rsid w:val="00D6327C"/>
    <w:rsid w:val="00D63331"/>
    <w:rsid w:val="00D635B8"/>
    <w:rsid w:val="00D636DF"/>
    <w:rsid w:val="00D63929"/>
    <w:rsid w:val="00D6443E"/>
    <w:rsid w:val="00D6444E"/>
    <w:rsid w:val="00D64573"/>
    <w:rsid w:val="00D6475F"/>
    <w:rsid w:val="00D647B6"/>
    <w:rsid w:val="00D64A47"/>
    <w:rsid w:val="00D65142"/>
    <w:rsid w:val="00D658E5"/>
    <w:rsid w:val="00D65ACB"/>
    <w:rsid w:val="00D65E7D"/>
    <w:rsid w:val="00D65F08"/>
    <w:rsid w:val="00D6600F"/>
    <w:rsid w:val="00D660BC"/>
    <w:rsid w:val="00D66685"/>
    <w:rsid w:val="00D6676F"/>
    <w:rsid w:val="00D6678B"/>
    <w:rsid w:val="00D6683B"/>
    <w:rsid w:val="00D66A23"/>
    <w:rsid w:val="00D66E81"/>
    <w:rsid w:val="00D671C2"/>
    <w:rsid w:val="00D67920"/>
    <w:rsid w:val="00D67FDE"/>
    <w:rsid w:val="00D70722"/>
    <w:rsid w:val="00D711C0"/>
    <w:rsid w:val="00D7136B"/>
    <w:rsid w:val="00D7163D"/>
    <w:rsid w:val="00D718E4"/>
    <w:rsid w:val="00D7194C"/>
    <w:rsid w:val="00D71AB8"/>
    <w:rsid w:val="00D71D87"/>
    <w:rsid w:val="00D72527"/>
    <w:rsid w:val="00D72693"/>
    <w:rsid w:val="00D72996"/>
    <w:rsid w:val="00D72F26"/>
    <w:rsid w:val="00D7364B"/>
    <w:rsid w:val="00D73BAD"/>
    <w:rsid w:val="00D74555"/>
    <w:rsid w:val="00D74A54"/>
    <w:rsid w:val="00D74F3B"/>
    <w:rsid w:val="00D753BF"/>
    <w:rsid w:val="00D7550E"/>
    <w:rsid w:val="00D75532"/>
    <w:rsid w:val="00D75625"/>
    <w:rsid w:val="00D75BD0"/>
    <w:rsid w:val="00D75DD5"/>
    <w:rsid w:val="00D760FA"/>
    <w:rsid w:val="00D7613A"/>
    <w:rsid w:val="00D763B8"/>
    <w:rsid w:val="00D7660C"/>
    <w:rsid w:val="00D767DC"/>
    <w:rsid w:val="00D76BA7"/>
    <w:rsid w:val="00D76C73"/>
    <w:rsid w:val="00D76E11"/>
    <w:rsid w:val="00D76F57"/>
    <w:rsid w:val="00D77046"/>
    <w:rsid w:val="00D77674"/>
    <w:rsid w:val="00D77725"/>
    <w:rsid w:val="00D77888"/>
    <w:rsid w:val="00D77976"/>
    <w:rsid w:val="00D77F1A"/>
    <w:rsid w:val="00D8017D"/>
    <w:rsid w:val="00D80270"/>
    <w:rsid w:val="00D8027E"/>
    <w:rsid w:val="00D8032C"/>
    <w:rsid w:val="00D8035C"/>
    <w:rsid w:val="00D804C5"/>
    <w:rsid w:val="00D807C0"/>
    <w:rsid w:val="00D80CF0"/>
    <w:rsid w:val="00D80D3F"/>
    <w:rsid w:val="00D81540"/>
    <w:rsid w:val="00D8193E"/>
    <w:rsid w:val="00D81D02"/>
    <w:rsid w:val="00D81D83"/>
    <w:rsid w:val="00D81F1C"/>
    <w:rsid w:val="00D81FA1"/>
    <w:rsid w:val="00D81FF0"/>
    <w:rsid w:val="00D82173"/>
    <w:rsid w:val="00D8258A"/>
    <w:rsid w:val="00D82DB4"/>
    <w:rsid w:val="00D836A9"/>
    <w:rsid w:val="00D836E9"/>
    <w:rsid w:val="00D839D7"/>
    <w:rsid w:val="00D83C0B"/>
    <w:rsid w:val="00D83C1B"/>
    <w:rsid w:val="00D83D8F"/>
    <w:rsid w:val="00D840A5"/>
    <w:rsid w:val="00D8414D"/>
    <w:rsid w:val="00D843ED"/>
    <w:rsid w:val="00D84428"/>
    <w:rsid w:val="00D84557"/>
    <w:rsid w:val="00D84640"/>
    <w:rsid w:val="00D84868"/>
    <w:rsid w:val="00D84B40"/>
    <w:rsid w:val="00D84C63"/>
    <w:rsid w:val="00D85051"/>
    <w:rsid w:val="00D85815"/>
    <w:rsid w:val="00D85823"/>
    <w:rsid w:val="00D85830"/>
    <w:rsid w:val="00D85903"/>
    <w:rsid w:val="00D85FCB"/>
    <w:rsid w:val="00D86128"/>
    <w:rsid w:val="00D8634F"/>
    <w:rsid w:val="00D869E6"/>
    <w:rsid w:val="00D86B38"/>
    <w:rsid w:val="00D871A4"/>
    <w:rsid w:val="00D87B7C"/>
    <w:rsid w:val="00D87D92"/>
    <w:rsid w:val="00D87E50"/>
    <w:rsid w:val="00D905F0"/>
    <w:rsid w:val="00D90D0D"/>
    <w:rsid w:val="00D9171B"/>
    <w:rsid w:val="00D9176F"/>
    <w:rsid w:val="00D9195F"/>
    <w:rsid w:val="00D91B3C"/>
    <w:rsid w:val="00D91CCD"/>
    <w:rsid w:val="00D91CE2"/>
    <w:rsid w:val="00D91DA4"/>
    <w:rsid w:val="00D927FF"/>
    <w:rsid w:val="00D929D8"/>
    <w:rsid w:val="00D92A4A"/>
    <w:rsid w:val="00D92DA0"/>
    <w:rsid w:val="00D93251"/>
    <w:rsid w:val="00D93297"/>
    <w:rsid w:val="00D93340"/>
    <w:rsid w:val="00D93367"/>
    <w:rsid w:val="00D933FF"/>
    <w:rsid w:val="00D93569"/>
    <w:rsid w:val="00D93871"/>
    <w:rsid w:val="00D938F5"/>
    <w:rsid w:val="00D93F32"/>
    <w:rsid w:val="00D94262"/>
    <w:rsid w:val="00D942AD"/>
    <w:rsid w:val="00D9521D"/>
    <w:rsid w:val="00D954D5"/>
    <w:rsid w:val="00D9562C"/>
    <w:rsid w:val="00D95C23"/>
    <w:rsid w:val="00D9632D"/>
    <w:rsid w:val="00D96558"/>
    <w:rsid w:val="00D967C3"/>
    <w:rsid w:val="00D968A5"/>
    <w:rsid w:val="00D9690B"/>
    <w:rsid w:val="00D96EDF"/>
    <w:rsid w:val="00D96F4D"/>
    <w:rsid w:val="00D96FCB"/>
    <w:rsid w:val="00D970E3"/>
    <w:rsid w:val="00D9715B"/>
    <w:rsid w:val="00D97853"/>
    <w:rsid w:val="00DA09CE"/>
    <w:rsid w:val="00DA0CC2"/>
    <w:rsid w:val="00DA1157"/>
    <w:rsid w:val="00DA14A5"/>
    <w:rsid w:val="00DA1ADC"/>
    <w:rsid w:val="00DA1B1E"/>
    <w:rsid w:val="00DA1D67"/>
    <w:rsid w:val="00DA1ECD"/>
    <w:rsid w:val="00DA1F01"/>
    <w:rsid w:val="00DA24D4"/>
    <w:rsid w:val="00DA2662"/>
    <w:rsid w:val="00DA2D1C"/>
    <w:rsid w:val="00DA2D3C"/>
    <w:rsid w:val="00DA31D2"/>
    <w:rsid w:val="00DA32AF"/>
    <w:rsid w:val="00DA333E"/>
    <w:rsid w:val="00DA37CA"/>
    <w:rsid w:val="00DA3CCA"/>
    <w:rsid w:val="00DA3E8B"/>
    <w:rsid w:val="00DA3EF7"/>
    <w:rsid w:val="00DA428E"/>
    <w:rsid w:val="00DA43DA"/>
    <w:rsid w:val="00DA4E5D"/>
    <w:rsid w:val="00DA5396"/>
    <w:rsid w:val="00DA5612"/>
    <w:rsid w:val="00DA5645"/>
    <w:rsid w:val="00DA5751"/>
    <w:rsid w:val="00DA576E"/>
    <w:rsid w:val="00DA578C"/>
    <w:rsid w:val="00DA5875"/>
    <w:rsid w:val="00DA5BBA"/>
    <w:rsid w:val="00DA61DC"/>
    <w:rsid w:val="00DA66DE"/>
    <w:rsid w:val="00DA6A48"/>
    <w:rsid w:val="00DA6F98"/>
    <w:rsid w:val="00DA717D"/>
    <w:rsid w:val="00DA7391"/>
    <w:rsid w:val="00DA7436"/>
    <w:rsid w:val="00DA7867"/>
    <w:rsid w:val="00DA7D15"/>
    <w:rsid w:val="00DB00FC"/>
    <w:rsid w:val="00DB028F"/>
    <w:rsid w:val="00DB0599"/>
    <w:rsid w:val="00DB05C9"/>
    <w:rsid w:val="00DB06B7"/>
    <w:rsid w:val="00DB06B8"/>
    <w:rsid w:val="00DB101E"/>
    <w:rsid w:val="00DB1CCC"/>
    <w:rsid w:val="00DB1EC7"/>
    <w:rsid w:val="00DB1F16"/>
    <w:rsid w:val="00DB1FCC"/>
    <w:rsid w:val="00DB21AF"/>
    <w:rsid w:val="00DB238B"/>
    <w:rsid w:val="00DB2577"/>
    <w:rsid w:val="00DB27DB"/>
    <w:rsid w:val="00DB2E4A"/>
    <w:rsid w:val="00DB2FD6"/>
    <w:rsid w:val="00DB322F"/>
    <w:rsid w:val="00DB3309"/>
    <w:rsid w:val="00DB367F"/>
    <w:rsid w:val="00DB381C"/>
    <w:rsid w:val="00DB38DF"/>
    <w:rsid w:val="00DB39F6"/>
    <w:rsid w:val="00DB3AAD"/>
    <w:rsid w:val="00DB3CCD"/>
    <w:rsid w:val="00DB3CE4"/>
    <w:rsid w:val="00DB3D47"/>
    <w:rsid w:val="00DB4414"/>
    <w:rsid w:val="00DB447F"/>
    <w:rsid w:val="00DB4633"/>
    <w:rsid w:val="00DB4B5A"/>
    <w:rsid w:val="00DB4D2A"/>
    <w:rsid w:val="00DB4E8B"/>
    <w:rsid w:val="00DB5215"/>
    <w:rsid w:val="00DB52A5"/>
    <w:rsid w:val="00DB59FB"/>
    <w:rsid w:val="00DB5D55"/>
    <w:rsid w:val="00DB5EDF"/>
    <w:rsid w:val="00DB60DC"/>
    <w:rsid w:val="00DB6163"/>
    <w:rsid w:val="00DB61C5"/>
    <w:rsid w:val="00DB6431"/>
    <w:rsid w:val="00DB64BE"/>
    <w:rsid w:val="00DB65E3"/>
    <w:rsid w:val="00DB6901"/>
    <w:rsid w:val="00DB6A5A"/>
    <w:rsid w:val="00DB6A95"/>
    <w:rsid w:val="00DB7554"/>
    <w:rsid w:val="00DB7660"/>
    <w:rsid w:val="00DB7C1A"/>
    <w:rsid w:val="00DB7E25"/>
    <w:rsid w:val="00DB7FD9"/>
    <w:rsid w:val="00DC037D"/>
    <w:rsid w:val="00DC0C1B"/>
    <w:rsid w:val="00DC103A"/>
    <w:rsid w:val="00DC1231"/>
    <w:rsid w:val="00DC1255"/>
    <w:rsid w:val="00DC1362"/>
    <w:rsid w:val="00DC154C"/>
    <w:rsid w:val="00DC1775"/>
    <w:rsid w:val="00DC1AEA"/>
    <w:rsid w:val="00DC1FF3"/>
    <w:rsid w:val="00DC2314"/>
    <w:rsid w:val="00DC245C"/>
    <w:rsid w:val="00DC2648"/>
    <w:rsid w:val="00DC2733"/>
    <w:rsid w:val="00DC2747"/>
    <w:rsid w:val="00DC2CC1"/>
    <w:rsid w:val="00DC2D47"/>
    <w:rsid w:val="00DC2D5E"/>
    <w:rsid w:val="00DC32EC"/>
    <w:rsid w:val="00DC35A2"/>
    <w:rsid w:val="00DC3B98"/>
    <w:rsid w:val="00DC4053"/>
    <w:rsid w:val="00DC44A4"/>
    <w:rsid w:val="00DC47BE"/>
    <w:rsid w:val="00DC4F3F"/>
    <w:rsid w:val="00DC4FE5"/>
    <w:rsid w:val="00DC5188"/>
    <w:rsid w:val="00DC53FE"/>
    <w:rsid w:val="00DC5549"/>
    <w:rsid w:val="00DC5AA4"/>
    <w:rsid w:val="00DC625A"/>
    <w:rsid w:val="00DC640F"/>
    <w:rsid w:val="00DC64A1"/>
    <w:rsid w:val="00DC673A"/>
    <w:rsid w:val="00DC6887"/>
    <w:rsid w:val="00DC6A1D"/>
    <w:rsid w:val="00DC6C94"/>
    <w:rsid w:val="00DC6DC5"/>
    <w:rsid w:val="00DC6EFF"/>
    <w:rsid w:val="00DC75E8"/>
    <w:rsid w:val="00DC767E"/>
    <w:rsid w:val="00DC7B23"/>
    <w:rsid w:val="00DC7EC0"/>
    <w:rsid w:val="00DD01A2"/>
    <w:rsid w:val="00DD020A"/>
    <w:rsid w:val="00DD03B0"/>
    <w:rsid w:val="00DD03B9"/>
    <w:rsid w:val="00DD098F"/>
    <w:rsid w:val="00DD0CDD"/>
    <w:rsid w:val="00DD0E00"/>
    <w:rsid w:val="00DD1145"/>
    <w:rsid w:val="00DD1449"/>
    <w:rsid w:val="00DD1642"/>
    <w:rsid w:val="00DD19A6"/>
    <w:rsid w:val="00DD1E79"/>
    <w:rsid w:val="00DD25B8"/>
    <w:rsid w:val="00DD25E0"/>
    <w:rsid w:val="00DD25ED"/>
    <w:rsid w:val="00DD26BF"/>
    <w:rsid w:val="00DD2951"/>
    <w:rsid w:val="00DD313A"/>
    <w:rsid w:val="00DD331E"/>
    <w:rsid w:val="00DD411B"/>
    <w:rsid w:val="00DD4141"/>
    <w:rsid w:val="00DD41C6"/>
    <w:rsid w:val="00DD4395"/>
    <w:rsid w:val="00DD43F0"/>
    <w:rsid w:val="00DD48DE"/>
    <w:rsid w:val="00DD4908"/>
    <w:rsid w:val="00DD4A0E"/>
    <w:rsid w:val="00DD4C57"/>
    <w:rsid w:val="00DD53AA"/>
    <w:rsid w:val="00DD598A"/>
    <w:rsid w:val="00DD5FB1"/>
    <w:rsid w:val="00DD61AA"/>
    <w:rsid w:val="00DD650A"/>
    <w:rsid w:val="00DD69E3"/>
    <w:rsid w:val="00DD6BD6"/>
    <w:rsid w:val="00DD6BED"/>
    <w:rsid w:val="00DD6C38"/>
    <w:rsid w:val="00DD6D7D"/>
    <w:rsid w:val="00DD6F10"/>
    <w:rsid w:val="00DD7690"/>
    <w:rsid w:val="00DD7939"/>
    <w:rsid w:val="00DD7F90"/>
    <w:rsid w:val="00DD7FFB"/>
    <w:rsid w:val="00DE0047"/>
    <w:rsid w:val="00DE0356"/>
    <w:rsid w:val="00DE04E9"/>
    <w:rsid w:val="00DE09C1"/>
    <w:rsid w:val="00DE0B5C"/>
    <w:rsid w:val="00DE0B68"/>
    <w:rsid w:val="00DE0B80"/>
    <w:rsid w:val="00DE0CA8"/>
    <w:rsid w:val="00DE0DA4"/>
    <w:rsid w:val="00DE13E7"/>
    <w:rsid w:val="00DE184F"/>
    <w:rsid w:val="00DE1861"/>
    <w:rsid w:val="00DE1AC0"/>
    <w:rsid w:val="00DE1B7B"/>
    <w:rsid w:val="00DE1CFF"/>
    <w:rsid w:val="00DE1DE5"/>
    <w:rsid w:val="00DE21DB"/>
    <w:rsid w:val="00DE2270"/>
    <w:rsid w:val="00DE2C1E"/>
    <w:rsid w:val="00DE2D0A"/>
    <w:rsid w:val="00DE324D"/>
    <w:rsid w:val="00DE327A"/>
    <w:rsid w:val="00DE328E"/>
    <w:rsid w:val="00DE3842"/>
    <w:rsid w:val="00DE3D23"/>
    <w:rsid w:val="00DE42E0"/>
    <w:rsid w:val="00DE4A77"/>
    <w:rsid w:val="00DE4DDB"/>
    <w:rsid w:val="00DE4F76"/>
    <w:rsid w:val="00DE542D"/>
    <w:rsid w:val="00DE5464"/>
    <w:rsid w:val="00DE55B3"/>
    <w:rsid w:val="00DE583D"/>
    <w:rsid w:val="00DE58BB"/>
    <w:rsid w:val="00DE5CFB"/>
    <w:rsid w:val="00DE5F9A"/>
    <w:rsid w:val="00DE6AB9"/>
    <w:rsid w:val="00DE6F37"/>
    <w:rsid w:val="00DE71A2"/>
    <w:rsid w:val="00DE7595"/>
    <w:rsid w:val="00DE7699"/>
    <w:rsid w:val="00DE78E2"/>
    <w:rsid w:val="00DE7966"/>
    <w:rsid w:val="00DF024B"/>
    <w:rsid w:val="00DF082D"/>
    <w:rsid w:val="00DF0889"/>
    <w:rsid w:val="00DF0B05"/>
    <w:rsid w:val="00DF0EB3"/>
    <w:rsid w:val="00DF1881"/>
    <w:rsid w:val="00DF2007"/>
    <w:rsid w:val="00DF202F"/>
    <w:rsid w:val="00DF231D"/>
    <w:rsid w:val="00DF2388"/>
    <w:rsid w:val="00DF26DF"/>
    <w:rsid w:val="00DF2B45"/>
    <w:rsid w:val="00DF2B68"/>
    <w:rsid w:val="00DF3102"/>
    <w:rsid w:val="00DF3859"/>
    <w:rsid w:val="00DF3C35"/>
    <w:rsid w:val="00DF3F32"/>
    <w:rsid w:val="00DF454D"/>
    <w:rsid w:val="00DF488B"/>
    <w:rsid w:val="00DF488F"/>
    <w:rsid w:val="00DF504F"/>
    <w:rsid w:val="00DF5241"/>
    <w:rsid w:val="00DF565F"/>
    <w:rsid w:val="00DF59AE"/>
    <w:rsid w:val="00DF61BA"/>
    <w:rsid w:val="00DF66F4"/>
    <w:rsid w:val="00DF6770"/>
    <w:rsid w:val="00DF6D0A"/>
    <w:rsid w:val="00DF6D64"/>
    <w:rsid w:val="00DF6FEF"/>
    <w:rsid w:val="00DF7212"/>
    <w:rsid w:val="00DF75FB"/>
    <w:rsid w:val="00DF799B"/>
    <w:rsid w:val="00E00110"/>
    <w:rsid w:val="00E00153"/>
    <w:rsid w:val="00E003D6"/>
    <w:rsid w:val="00E005D3"/>
    <w:rsid w:val="00E00673"/>
    <w:rsid w:val="00E00862"/>
    <w:rsid w:val="00E00A27"/>
    <w:rsid w:val="00E00AFE"/>
    <w:rsid w:val="00E017E0"/>
    <w:rsid w:val="00E0197F"/>
    <w:rsid w:val="00E01E27"/>
    <w:rsid w:val="00E01E29"/>
    <w:rsid w:val="00E0223A"/>
    <w:rsid w:val="00E022A9"/>
    <w:rsid w:val="00E02434"/>
    <w:rsid w:val="00E024D0"/>
    <w:rsid w:val="00E027EC"/>
    <w:rsid w:val="00E02F27"/>
    <w:rsid w:val="00E0329A"/>
    <w:rsid w:val="00E036F0"/>
    <w:rsid w:val="00E03786"/>
    <w:rsid w:val="00E038EF"/>
    <w:rsid w:val="00E03F67"/>
    <w:rsid w:val="00E03F9F"/>
    <w:rsid w:val="00E04358"/>
    <w:rsid w:val="00E046FC"/>
    <w:rsid w:val="00E04BE5"/>
    <w:rsid w:val="00E04E33"/>
    <w:rsid w:val="00E05070"/>
    <w:rsid w:val="00E050D1"/>
    <w:rsid w:val="00E0521C"/>
    <w:rsid w:val="00E05AF9"/>
    <w:rsid w:val="00E05CF0"/>
    <w:rsid w:val="00E05D21"/>
    <w:rsid w:val="00E05FBA"/>
    <w:rsid w:val="00E05FD2"/>
    <w:rsid w:val="00E06680"/>
    <w:rsid w:val="00E067D0"/>
    <w:rsid w:val="00E06840"/>
    <w:rsid w:val="00E06CEB"/>
    <w:rsid w:val="00E06D3C"/>
    <w:rsid w:val="00E06E29"/>
    <w:rsid w:val="00E070DD"/>
    <w:rsid w:val="00E073A2"/>
    <w:rsid w:val="00E07641"/>
    <w:rsid w:val="00E07778"/>
    <w:rsid w:val="00E07953"/>
    <w:rsid w:val="00E07B63"/>
    <w:rsid w:val="00E07C96"/>
    <w:rsid w:val="00E106E6"/>
    <w:rsid w:val="00E10BE8"/>
    <w:rsid w:val="00E10CB7"/>
    <w:rsid w:val="00E10E0C"/>
    <w:rsid w:val="00E10F0E"/>
    <w:rsid w:val="00E111D5"/>
    <w:rsid w:val="00E113D4"/>
    <w:rsid w:val="00E1185A"/>
    <w:rsid w:val="00E11AD8"/>
    <w:rsid w:val="00E1205C"/>
    <w:rsid w:val="00E1318A"/>
    <w:rsid w:val="00E1334E"/>
    <w:rsid w:val="00E13477"/>
    <w:rsid w:val="00E13478"/>
    <w:rsid w:val="00E13D1A"/>
    <w:rsid w:val="00E141B7"/>
    <w:rsid w:val="00E14264"/>
    <w:rsid w:val="00E14480"/>
    <w:rsid w:val="00E1499E"/>
    <w:rsid w:val="00E149F6"/>
    <w:rsid w:val="00E14D8F"/>
    <w:rsid w:val="00E14EA1"/>
    <w:rsid w:val="00E1528B"/>
    <w:rsid w:val="00E152A0"/>
    <w:rsid w:val="00E157B3"/>
    <w:rsid w:val="00E157E1"/>
    <w:rsid w:val="00E15D5F"/>
    <w:rsid w:val="00E15FB6"/>
    <w:rsid w:val="00E16303"/>
    <w:rsid w:val="00E163B7"/>
    <w:rsid w:val="00E16498"/>
    <w:rsid w:val="00E1686E"/>
    <w:rsid w:val="00E16A38"/>
    <w:rsid w:val="00E16ABB"/>
    <w:rsid w:val="00E17150"/>
    <w:rsid w:val="00E177E1"/>
    <w:rsid w:val="00E178ED"/>
    <w:rsid w:val="00E2007B"/>
    <w:rsid w:val="00E203E9"/>
    <w:rsid w:val="00E20460"/>
    <w:rsid w:val="00E204FB"/>
    <w:rsid w:val="00E20541"/>
    <w:rsid w:val="00E20750"/>
    <w:rsid w:val="00E20A84"/>
    <w:rsid w:val="00E20B95"/>
    <w:rsid w:val="00E20ED3"/>
    <w:rsid w:val="00E217D8"/>
    <w:rsid w:val="00E22079"/>
    <w:rsid w:val="00E227EE"/>
    <w:rsid w:val="00E22CE8"/>
    <w:rsid w:val="00E22D11"/>
    <w:rsid w:val="00E232D8"/>
    <w:rsid w:val="00E2349A"/>
    <w:rsid w:val="00E239B0"/>
    <w:rsid w:val="00E24029"/>
    <w:rsid w:val="00E240FA"/>
    <w:rsid w:val="00E242AD"/>
    <w:rsid w:val="00E2432C"/>
    <w:rsid w:val="00E247F3"/>
    <w:rsid w:val="00E24F88"/>
    <w:rsid w:val="00E251F1"/>
    <w:rsid w:val="00E254D6"/>
    <w:rsid w:val="00E258C3"/>
    <w:rsid w:val="00E258F0"/>
    <w:rsid w:val="00E25D2B"/>
    <w:rsid w:val="00E25ED1"/>
    <w:rsid w:val="00E2630E"/>
    <w:rsid w:val="00E26400"/>
    <w:rsid w:val="00E2672C"/>
    <w:rsid w:val="00E26733"/>
    <w:rsid w:val="00E27187"/>
    <w:rsid w:val="00E27208"/>
    <w:rsid w:val="00E27362"/>
    <w:rsid w:val="00E27883"/>
    <w:rsid w:val="00E27954"/>
    <w:rsid w:val="00E27BFC"/>
    <w:rsid w:val="00E300D6"/>
    <w:rsid w:val="00E308DF"/>
    <w:rsid w:val="00E30FCF"/>
    <w:rsid w:val="00E312BE"/>
    <w:rsid w:val="00E31543"/>
    <w:rsid w:val="00E31801"/>
    <w:rsid w:val="00E3185B"/>
    <w:rsid w:val="00E31B12"/>
    <w:rsid w:val="00E320C1"/>
    <w:rsid w:val="00E321C0"/>
    <w:rsid w:val="00E322E0"/>
    <w:rsid w:val="00E323E5"/>
    <w:rsid w:val="00E32BB1"/>
    <w:rsid w:val="00E32F6D"/>
    <w:rsid w:val="00E33115"/>
    <w:rsid w:val="00E33264"/>
    <w:rsid w:val="00E33388"/>
    <w:rsid w:val="00E334C0"/>
    <w:rsid w:val="00E336A2"/>
    <w:rsid w:val="00E33766"/>
    <w:rsid w:val="00E338C6"/>
    <w:rsid w:val="00E33AC1"/>
    <w:rsid w:val="00E33AE4"/>
    <w:rsid w:val="00E33B2C"/>
    <w:rsid w:val="00E33B8A"/>
    <w:rsid w:val="00E33F02"/>
    <w:rsid w:val="00E33F8D"/>
    <w:rsid w:val="00E344E2"/>
    <w:rsid w:val="00E3458D"/>
    <w:rsid w:val="00E3538F"/>
    <w:rsid w:val="00E35D9C"/>
    <w:rsid w:val="00E35E73"/>
    <w:rsid w:val="00E35F0B"/>
    <w:rsid w:val="00E36961"/>
    <w:rsid w:val="00E36C2E"/>
    <w:rsid w:val="00E371CD"/>
    <w:rsid w:val="00E37363"/>
    <w:rsid w:val="00E37551"/>
    <w:rsid w:val="00E37ABB"/>
    <w:rsid w:val="00E37B26"/>
    <w:rsid w:val="00E37EBD"/>
    <w:rsid w:val="00E40053"/>
    <w:rsid w:val="00E4012B"/>
    <w:rsid w:val="00E402C6"/>
    <w:rsid w:val="00E404B7"/>
    <w:rsid w:val="00E40620"/>
    <w:rsid w:val="00E406AB"/>
    <w:rsid w:val="00E4097D"/>
    <w:rsid w:val="00E40E32"/>
    <w:rsid w:val="00E41008"/>
    <w:rsid w:val="00E4121C"/>
    <w:rsid w:val="00E41365"/>
    <w:rsid w:val="00E41A24"/>
    <w:rsid w:val="00E421DE"/>
    <w:rsid w:val="00E42877"/>
    <w:rsid w:val="00E42C2C"/>
    <w:rsid w:val="00E42C63"/>
    <w:rsid w:val="00E42E55"/>
    <w:rsid w:val="00E430B9"/>
    <w:rsid w:val="00E432B8"/>
    <w:rsid w:val="00E439C1"/>
    <w:rsid w:val="00E43F1D"/>
    <w:rsid w:val="00E44227"/>
    <w:rsid w:val="00E44245"/>
    <w:rsid w:val="00E44501"/>
    <w:rsid w:val="00E4456B"/>
    <w:rsid w:val="00E4457D"/>
    <w:rsid w:val="00E44812"/>
    <w:rsid w:val="00E44979"/>
    <w:rsid w:val="00E44EAD"/>
    <w:rsid w:val="00E44F19"/>
    <w:rsid w:val="00E45029"/>
    <w:rsid w:val="00E451CC"/>
    <w:rsid w:val="00E453F2"/>
    <w:rsid w:val="00E4550E"/>
    <w:rsid w:val="00E456A2"/>
    <w:rsid w:val="00E45D04"/>
    <w:rsid w:val="00E46012"/>
    <w:rsid w:val="00E46148"/>
    <w:rsid w:val="00E46873"/>
    <w:rsid w:val="00E46EB5"/>
    <w:rsid w:val="00E47055"/>
    <w:rsid w:val="00E472BE"/>
    <w:rsid w:val="00E474A6"/>
    <w:rsid w:val="00E47582"/>
    <w:rsid w:val="00E47BD6"/>
    <w:rsid w:val="00E47DF9"/>
    <w:rsid w:val="00E50193"/>
    <w:rsid w:val="00E50200"/>
    <w:rsid w:val="00E50255"/>
    <w:rsid w:val="00E5052E"/>
    <w:rsid w:val="00E50610"/>
    <w:rsid w:val="00E50C7E"/>
    <w:rsid w:val="00E50ED0"/>
    <w:rsid w:val="00E5137C"/>
    <w:rsid w:val="00E51BA5"/>
    <w:rsid w:val="00E51C3E"/>
    <w:rsid w:val="00E51E3D"/>
    <w:rsid w:val="00E52282"/>
    <w:rsid w:val="00E52FEF"/>
    <w:rsid w:val="00E53137"/>
    <w:rsid w:val="00E5330E"/>
    <w:rsid w:val="00E533CB"/>
    <w:rsid w:val="00E53660"/>
    <w:rsid w:val="00E53C2C"/>
    <w:rsid w:val="00E53C89"/>
    <w:rsid w:val="00E53D41"/>
    <w:rsid w:val="00E53FED"/>
    <w:rsid w:val="00E5407E"/>
    <w:rsid w:val="00E5434C"/>
    <w:rsid w:val="00E5437F"/>
    <w:rsid w:val="00E545D7"/>
    <w:rsid w:val="00E54875"/>
    <w:rsid w:val="00E54AAB"/>
    <w:rsid w:val="00E54C32"/>
    <w:rsid w:val="00E54D68"/>
    <w:rsid w:val="00E54E9C"/>
    <w:rsid w:val="00E54FA6"/>
    <w:rsid w:val="00E5571A"/>
    <w:rsid w:val="00E55A98"/>
    <w:rsid w:val="00E56034"/>
    <w:rsid w:val="00E561DB"/>
    <w:rsid w:val="00E562F6"/>
    <w:rsid w:val="00E56347"/>
    <w:rsid w:val="00E5686C"/>
    <w:rsid w:val="00E56B3E"/>
    <w:rsid w:val="00E572E9"/>
    <w:rsid w:val="00E5752D"/>
    <w:rsid w:val="00E576CF"/>
    <w:rsid w:val="00E57F41"/>
    <w:rsid w:val="00E60452"/>
    <w:rsid w:val="00E606A7"/>
    <w:rsid w:val="00E606DC"/>
    <w:rsid w:val="00E6080D"/>
    <w:rsid w:val="00E60A68"/>
    <w:rsid w:val="00E61131"/>
    <w:rsid w:val="00E61460"/>
    <w:rsid w:val="00E614E9"/>
    <w:rsid w:val="00E616F7"/>
    <w:rsid w:val="00E61B2E"/>
    <w:rsid w:val="00E61CA4"/>
    <w:rsid w:val="00E61ED1"/>
    <w:rsid w:val="00E61F5D"/>
    <w:rsid w:val="00E62548"/>
    <w:rsid w:val="00E6275C"/>
    <w:rsid w:val="00E6277E"/>
    <w:rsid w:val="00E62B52"/>
    <w:rsid w:val="00E62C5C"/>
    <w:rsid w:val="00E62D4B"/>
    <w:rsid w:val="00E62DCC"/>
    <w:rsid w:val="00E6303C"/>
    <w:rsid w:val="00E6325E"/>
    <w:rsid w:val="00E634DD"/>
    <w:rsid w:val="00E638DB"/>
    <w:rsid w:val="00E64076"/>
    <w:rsid w:val="00E642C6"/>
    <w:rsid w:val="00E64542"/>
    <w:rsid w:val="00E64F1D"/>
    <w:rsid w:val="00E6575E"/>
    <w:rsid w:val="00E658D4"/>
    <w:rsid w:val="00E65955"/>
    <w:rsid w:val="00E65E22"/>
    <w:rsid w:val="00E66599"/>
    <w:rsid w:val="00E66818"/>
    <w:rsid w:val="00E66917"/>
    <w:rsid w:val="00E66BFB"/>
    <w:rsid w:val="00E673EB"/>
    <w:rsid w:val="00E673F9"/>
    <w:rsid w:val="00E674E3"/>
    <w:rsid w:val="00E67D33"/>
    <w:rsid w:val="00E67D56"/>
    <w:rsid w:val="00E67F82"/>
    <w:rsid w:val="00E7011E"/>
    <w:rsid w:val="00E70291"/>
    <w:rsid w:val="00E70340"/>
    <w:rsid w:val="00E7048E"/>
    <w:rsid w:val="00E705FE"/>
    <w:rsid w:val="00E70654"/>
    <w:rsid w:val="00E70C05"/>
    <w:rsid w:val="00E70F38"/>
    <w:rsid w:val="00E712F6"/>
    <w:rsid w:val="00E716AB"/>
    <w:rsid w:val="00E718AF"/>
    <w:rsid w:val="00E71926"/>
    <w:rsid w:val="00E71D12"/>
    <w:rsid w:val="00E720EC"/>
    <w:rsid w:val="00E724D0"/>
    <w:rsid w:val="00E724EB"/>
    <w:rsid w:val="00E727EC"/>
    <w:rsid w:val="00E72B11"/>
    <w:rsid w:val="00E72B20"/>
    <w:rsid w:val="00E72D22"/>
    <w:rsid w:val="00E73205"/>
    <w:rsid w:val="00E7331F"/>
    <w:rsid w:val="00E7361C"/>
    <w:rsid w:val="00E739A9"/>
    <w:rsid w:val="00E73D48"/>
    <w:rsid w:val="00E73E67"/>
    <w:rsid w:val="00E745FB"/>
    <w:rsid w:val="00E746BA"/>
    <w:rsid w:val="00E749B9"/>
    <w:rsid w:val="00E75632"/>
    <w:rsid w:val="00E7598C"/>
    <w:rsid w:val="00E75C10"/>
    <w:rsid w:val="00E75F6B"/>
    <w:rsid w:val="00E76A9B"/>
    <w:rsid w:val="00E774D9"/>
    <w:rsid w:val="00E77611"/>
    <w:rsid w:val="00E77794"/>
    <w:rsid w:val="00E779DE"/>
    <w:rsid w:val="00E77D31"/>
    <w:rsid w:val="00E77DD5"/>
    <w:rsid w:val="00E77E6D"/>
    <w:rsid w:val="00E77F13"/>
    <w:rsid w:val="00E80036"/>
    <w:rsid w:val="00E8069A"/>
    <w:rsid w:val="00E807FB"/>
    <w:rsid w:val="00E8113B"/>
    <w:rsid w:val="00E8184F"/>
    <w:rsid w:val="00E81B27"/>
    <w:rsid w:val="00E82121"/>
    <w:rsid w:val="00E82335"/>
    <w:rsid w:val="00E8268E"/>
    <w:rsid w:val="00E8296A"/>
    <w:rsid w:val="00E8317B"/>
    <w:rsid w:val="00E834B6"/>
    <w:rsid w:val="00E836FA"/>
    <w:rsid w:val="00E83854"/>
    <w:rsid w:val="00E83D7F"/>
    <w:rsid w:val="00E84230"/>
    <w:rsid w:val="00E84719"/>
    <w:rsid w:val="00E84799"/>
    <w:rsid w:val="00E84B1B"/>
    <w:rsid w:val="00E85362"/>
    <w:rsid w:val="00E854D4"/>
    <w:rsid w:val="00E85845"/>
    <w:rsid w:val="00E85AC6"/>
    <w:rsid w:val="00E861A3"/>
    <w:rsid w:val="00E86272"/>
    <w:rsid w:val="00E867F9"/>
    <w:rsid w:val="00E86B53"/>
    <w:rsid w:val="00E86BAD"/>
    <w:rsid w:val="00E87019"/>
    <w:rsid w:val="00E870C9"/>
    <w:rsid w:val="00E876B5"/>
    <w:rsid w:val="00E87BEF"/>
    <w:rsid w:val="00E90046"/>
    <w:rsid w:val="00E90631"/>
    <w:rsid w:val="00E908CF"/>
    <w:rsid w:val="00E90CBF"/>
    <w:rsid w:val="00E90E70"/>
    <w:rsid w:val="00E91214"/>
    <w:rsid w:val="00E91500"/>
    <w:rsid w:val="00E915E8"/>
    <w:rsid w:val="00E9164D"/>
    <w:rsid w:val="00E9164F"/>
    <w:rsid w:val="00E91728"/>
    <w:rsid w:val="00E91772"/>
    <w:rsid w:val="00E91956"/>
    <w:rsid w:val="00E92440"/>
    <w:rsid w:val="00E9244A"/>
    <w:rsid w:val="00E92469"/>
    <w:rsid w:val="00E92787"/>
    <w:rsid w:val="00E93006"/>
    <w:rsid w:val="00E935FF"/>
    <w:rsid w:val="00E93954"/>
    <w:rsid w:val="00E939F6"/>
    <w:rsid w:val="00E93A58"/>
    <w:rsid w:val="00E93A91"/>
    <w:rsid w:val="00E945E4"/>
    <w:rsid w:val="00E9478D"/>
    <w:rsid w:val="00E948E6"/>
    <w:rsid w:val="00E953F5"/>
    <w:rsid w:val="00E955CE"/>
    <w:rsid w:val="00E95B96"/>
    <w:rsid w:val="00E95F36"/>
    <w:rsid w:val="00E9622C"/>
    <w:rsid w:val="00E96517"/>
    <w:rsid w:val="00E96F46"/>
    <w:rsid w:val="00E97022"/>
    <w:rsid w:val="00E970B3"/>
    <w:rsid w:val="00E97287"/>
    <w:rsid w:val="00E972A8"/>
    <w:rsid w:val="00E975CE"/>
    <w:rsid w:val="00E977AC"/>
    <w:rsid w:val="00E9797F"/>
    <w:rsid w:val="00E9799C"/>
    <w:rsid w:val="00E97AEE"/>
    <w:rsid w:val="00EA04F6"/>
    <w:rsid w:val="00EA0597"/>
    <w:rsid w:val="00EA0D89"/>
    <w:rsid w:val="00EA104A"/>
    <w:rsid w:val="00EA14B2"/>
    <w:rsid w:val="00EA165A"/>
    <w:rsid w:val="00EA194B"/>
    <w:rsid w:val="00EA2141"/>
    <w:rsid w:val="00EA2153"/>
    <w:rsid w:val="00EA21EC"/>
    <w:rsid w:val="00EA2660"/>
    <w:rsid w:val="00EA2823"/>
    <w:rsid w:val="00EA29A5"/>
    <w:rsid w:val="00EA2A85"/>
    <w:rsid w:val="00EA2D8B"/>
    <w:rsid w:val="00EA3045"/>
    <w:rsid w:val="00EA342F"/>
    <w:rsid w:val="00EA3785"/>
    <w:rsid w:val="00EA3AB1"/>
    <w:rsid w:val="00EA3D35"/>
    <w:rsid w:val="00EA4336"/>
    <w:rsid w:val="00EA47C5"/>
    <w:rsid w:val="00EA4867"/>
    <w:rsid w:val="00EA4A03"/>
    <w:rsid w:val="00EA4A9D"/>
    <w:rsid w:val="00EA4ADE"/>
    <w:rsid w:val="00EA4F9D"/>
    <w:rsid w:val="00EA50D7"/>
    <w:rsid w:val="00EA50F8"/>
    <w:rsid w:val="00EA518B"/>
    <w:rsid w:val="00EA5256"/>
    <w:rsid w:val="00EA53A6"/>
    <w:rsid w:val="00EA543C"/>
    <w:rsid w:val="00EA55E3"/>
    <w:rsid w:val="00EA5AFA"/>
    <w:rsid w:val="00EA5C62"/>
    <w:rsid w:val="00EA5FDD"/>
    <w:rsid w:val="00EA63AC"/>
    <w:rsid w:val="00EA6ADD"/>
    <w:rsid w:val="00EA6C81"/>
    <w:rsid w:val="00EA6D56"/>
    <w:rsid w:val="00EA6FDB"/>
    <w:rsid w:val="00EA711E"/>
    <w:rsid w:val="00EA7787"/>
    <w:rsid w:val="00EA7F41"/>
    <w:rsid w:val="00EA7F46"/>
    <w:rsid w:val="00EB01C8"/>
    <w:rsid w:val="00EB028E"/>
    <w:rsid w:val="00EB118F"/>
    <w:rsid w:val="00EB16BD"/>
    <w:rsid w:val="00EB18FA"/>
    <w:rsid w:val="00EB1A83"/>
    <w:rsid w:val="00EB1CF2"/>
    <w:rsid w:val="00EB1F36"/>
    <w:rsid w:val="00EB2060"/>
    <w:rsid w:val="00EB21F9"/>
    <w:rsid w:val="00EB2943"/>
    <w:rsid w:val="00EB2B46"/>
    <w:rsid w:val="00EB35D9"/>
    <w:rsid w:val="00EB36C1"/>
    <w:rsid w:val="00EB385D"/>
    <w:rsid w:val="00EB3BB1"/>
    <w:rsid w:val="00EB3D67"/>
    <w:rsid w:val="00EB3E27"/>
    <w:rsid w:val="00EB40EA"/>
    <w:rsid w:val="00EB4D68"/>
    <w:rsid w:val="00EB5331"/>
    <w:rsid w:val="00EB5691"/>
    <w:rsid w:val="00EB5913"/>
    <w:rsid w:val="00EB59C2"/>
    <w:rsid w:val="00EB601B"/>
    <w:rsid w:val="00EB6126"/>
    <w:rsid w:val="00EB624D"/>
    <w:rsid w:val="00EB65C5"/>
    <w:rsid w:val="00EB66DA"/>
    <w:rsid w:val="00EB67AA"/>
    <w:rsid w:val="00EB682C"/>
    <w:rsid w:val="00EB7473"/>
    <w:rsid w:val="00EB7BD9"/>
    <w:rsid w:val="00EB7F93"/>
    <w:rsid w:val="00EC00DB"/>
    <w:rsid w:val="00EC026A"/>
    <w:rsid w:val="00EC037C"/>
    <w:rsid w:val="00EC045B"/>
    <w:rsid w:val="00EC077C"/>
    <w:rsid w:val="00EC0844"/>
    <w:rsid w:val="00EC0AB8"/>
    <w:rsid w:val="00EC0CB7"/>
    <w:rsid w:val="00EC10E9"/>
    <w:rsid w:val="00EC1133"/>
    <w:rsid w:val="00EC11F1"/>
    <w:rsid w:val="00EC1392"/>
    <w:rsid w:val="00EC14BC"/>
    <w:rsid w:val="00EC1B0C"/>
    <w:rsid w:val="00EC1CE6"/>
    <w:rsid w:val="00EC1D55"/>
    <w:rsid w:val="00EC2342"/>
    <w:rsid w:val="00EC2483"/>
    <w:rsid w:val="00EC25FA"/>
    <w:rsid w:val="00EC2624"/>
    <w:rsid w:val="00EC2717"/>
    <w:rsid w:val="00EC27CB"/>
    <w:rsid w:val="00EC2857"/>
    <w:rsid w:val="00EC28B3"/>
    <w:rsid w:val="00EC2D9E"/>
    <w:rsid w:val="00EC315A"/>
    <w:rsid w:val="00EC3522"/>
    <w:rsid w:val="00EC3543"/>
    <w:rsid w:val="00EC3641"/>
    <w:rsid w:val="00EC380F"/>
    <w:rsid w:val="00EC3CE6"/>
    <w:rsid w:val="00EC3EF3"/>
    <w:rsid w:val="00EC40CB"/>
    <w:rsid w:val="00EC4368"/>
    <w:rsid w:val="00EC43CF"/>
    <w:rsid w:val="00EC4464"/>
    <w:rsid w:val="00EC47A4"/>
    <w:rsid w:val="00EC4AC8"/>
    <w:rsid w:val="00EC4B38"/>
    <w:rsid w:val="00EC4C38"/>
    <w:rsid w:val="00EC4CAB"/>
    <w:rsid w:val="00EC4D78"/>
    <w:rsid w:val="00EC51B0"/>
    <w:rsid w:val="00EC5479"/>
    <w:rsid w:val="00EC5A17"/>
    <w:rsid w:val="00EC6382"/>
    <w:rsid w:val="00EC65BF"/>
    <w:rsid w:val="00EC6A9D"/>
    <w:rsid w:val="00EC6AB0"/>
    <w:rsid w:val="00EC6AB5"/>
    <w:rsid w:val="00EC6C6E"/>
    <w:rsid w:val="00EC6ED0"/>
    <w:rsid w:val="00EC75F1"/>
    <w:rsid w:val="00EC781B"/>
    <w:rsid w:val="00EC7A84"/>
    <w:rsid w:val="00ED05C1"/>
    <w:rsid w:val="00ED086C"/>
    <w:rsid w:val="00ED0DE6"/>
    <w:rsid w:val="00ED105D"/>
    <w:rsid w:val="00ED11A1"/>
    <w:rsid w:val="00ED155A"/>
    <w:rsid w:val="00ED1725"/>
    <w:rsid w:val="00ED1726"/>
    <w:rsid w:val="00ED1959"/>
    <w:rsid w:val="00ED1C8B"/>
    <w:rsid w:val="00ED2085"/>
    <w:rsid w:val="00ED2102"/>
    <w:rsid w:val="00ED21FF"/>
    <w:rsid w:val="00ED22F6"/>
    <w:rsid w:val="00ED27AC"/>
    <w:rsid w:val="00ED2B7E"/>
    <w:rsid w:val="00ED2C59"/>
    <w:rsid w:val="00ED2D78"/>
    <w:rsid w:val="00ED31BE"/>
    <w:rsid w:val="00ED334B"/>
    <w:rsid w:val="00ED33A9"/>
    <w:rsid w:val="00ED33C6"/>
    <w:rsid w:val="00ED35A4"/>
    <w:rsid w:val="00ED380B"/>
    <w:rsid w:val="00ED3F1D"/>
    <w:rsid w:val="00ED3F4E"/>
    <w:rsid w:val="00ED44CD"/>
    <w:rsid w:val="00ED485A"/>
    <w:rsid w:val="00ED4C4D"/>
    <w:rsid w:val="00ED4F4B"/>
    <w:rsid w:val="00ED500C"/>
    <w:rsid w:val="00ED5444"/>
    <w:rsid w:val="00ED585E"/>
    <w:rsid w:val="00ED5C0E"/>
    <w:rsid w:val="00ED5DF7"/>
    <w:rsid w:val="00ED6482"/>
    <w:rsid w:val="00ED695B"/>
    <w:rsid w:val="00ED6A15"/>
    <w:rsid w:val="00ED6A43"/>
    <w:rsid w:val="00ED6B1C"/>
    <w:rsid w:val="00ED6E39"/>
    <w:rsid w:val="00ED6F21"/>
    <w:rsid w:val="00ED7175"/>
    <w:rsid w:val="00ED74BA"/>
    <w:rsid w:val="00ED75FE"/>
    <w:rsid w:val="00ED779B"/>
    <w:rsid w:val="00ED7BFF"/>
    <w:rsid w:val="00ED7F15"/>
    <w:rsid w:val="00EE0361"/>
    <w:rsid w:val="00EE0682"/>
    <w:rsid w:val="00EE0694"/>
    <w:rsid w:val="00EE0A40"/>
    <w:rsid w:val="00EE0E50"/>
    <w:rsid w:val="00EE0FCE"/>
    <w:rsid w:val="00EE109E"/>
    <w:rsid w:val="00EE10B3"/>
    <w:rsid w:val="00EE134A"/>
    <w:rsid w:val="00EE18D6"/>
    <w:rsid w:val="00EE19EE"/>
    <w:rsid w:val="00EE1AE2"/>
    <w:rsid w:val="00EE2238"/>
    <w:rsid w:val="00EE2B4E"/>
    <w:rsid w:val="00EE2CD7"/>
    <w:rsid w:val="00EE2DA3"/>
    <w:rsid w:val="00EE314A"/>
    <w:rsid w:val="00EE3441"/>
    <w:rsid w:val="00EE34FA"/>
    <w:rsid w:val="00EE39A3"/>
    <w:rsid w:val="00EE3C16"/>
    <w:rsid w:val="00EE3D01"/>
    <w:rsid w:val="00EE3FD2"/>
    <w:rsid w:val="00EE47E2"/>
    <w:rsid w:val="00EE50DE"/>
    <w:rsid w:val="00EE5427"/>
    <w:rsid w:val="00EE54BF"/>
    <w:rsid w:val="00EE61B8"/>
    <w:rsid w:val="00EE671E"/>
    <w:rsid w:val="00EE6AC6"/>
    <w:rsid w:val="00EE6ED4"/>
    <w:rsid w:val="00EE7037"/>
    <w:rsid w:val="00EE7C50"/>
    <w:rsid w:val="00EF040D"/>
    <w:rsid w:val="00EF0A20"/>
    <w:rsid w:val="00EF0C05"/>
    <w:rsid w:val="00EF1280"/>
    <w:rsid w:val="00EF143F"/>
    <w:rsid w:val="00EF19B9"/>
    <w:rsid w:val="00EF1DE7"/>
    <w:rsid w:val="00EF20AB"/>
    <w:rsid w:val="00EF21CA"/>
    <w:rsid w:val="00EF223A"/>
    <w:rsid w:val="00EF2628"/>
    <w:rsid w:val="00EF2733"/>
    <w:rsid w:val="00EF282F"/>
    <w:rsid w:val="00EF2975"/>
    <w:rsid w:val="00EF2FF0"/>
    <w:rsid w:val="00EF35E7"/>
    <w:rsid w:val="00EF3E21"/>
    <w:rsid w:val="00EF3E53"/>
    <w:rsid w:val="00EF429F"/>
    <w:rsid w:val="00EF452B"/>
    <w:rsid w:val="00EF47E1"/>
    <w:rsid w:val="00EF48F5"/>
    <w:rsid w:val="00EF4C3D"/>
    <w:rsid w:val="00EF51A4"/>
    <w:rsid w:val="00EF5264"/>
    <w:rsid w:val="00EF572F"/>
    <w:rsid w:val="00EF58C8"/>
    <w:rsid w:val="00EF58E1"/>
    <w:rsid w:val="00EF5A4B"/>
    <w:rsid w:val="00EF6187"/>
    <w:rsid w:val="00EF61C8"/>
    <w:rsid w:val="00EF6352"/>
    <w:rsid w:val="00EF6808"/>
    <w:rsid w:val="00EF69EF"/>
    <w:rsid w:val="00EF710B"/>
    <w:rsid w:val="00EF73BD"/>
    <w:rsid w:val="00EF7436"/>
    <w:rsid w:val="00EF768B"/>
    <w:rsid w:val="00EF76EC"/>
    <w:rsid w:val="00EF793B"/>
    <w:rsid w:val="00EF795C"/>
    <w:rsid w:val="00EF7D66"/>
    <w:rsid w:val="00EF7FEC"/>
    <w:rsid w:val="00F004D8"/>
    <w:rsid w:val="00F00554"/>
    <w:rsid w:val="00F005B5"/>
    <w:rsid w:val="00F00772"/>
    <w:rsid w:val="00F0078B"/>
    <w:rsid w:val="00F00B5D"/>
    <w:rsid w:val="00F00B66"/>
    <w:rsid w:val="00F00FF1"/>
    <w:rsid w:val="00F013E5"/>
    <w:rsid w:val="00F0197D"/>
    <w:rsid w:val="00F01B4F"/>
    <w:rsid w:val="00F01CA3"/>
    <w:rsid w:val="00F0205C"/>
    <w:rsid w:val="00F0205F"/>
    <w:rsid w:val="00F021BC"/>
    <w:rsid w:val="00F02853"/>
    <w:rsid w:val="00F031A3"/>
    <w:rsid w:val="00F03325"/>
    <w:rsid w:val="00F03669"/>
    <w:rsid w:val="00F03A0C"/>
    <w:rsid w:val="00F03A19"/>
    <w:rsid w:val="00F03A34"/>
    <w:rsid w:val="00F03BD0"/>
    <w:rsid w:val="00F03C43"/>
    <w:rsid w:val="00F03D30"/>
    <w:rsid w:val="00F04131"/>
    <w:rsid w:val="00F0416D"/>
    <w:rsid w:val="00F04414"/>
    <w:rsid w:val="00F04774"/>
    <w:rsid w:val="00F04DFA"/>
    <w:rsid w:val="00F04F52"/>
    <w:rsid w:val="00F0527E"/>
    <w:rsid w:val="00F05363"/>
    <w:rsid w:val="00F05573"/>
    <w:rsid w:val="00F055DC"/>
    <w:rsid w:val="00F05785"/>
    <w:rsid w:val="00F05791"/>
    <w:rsid w:val="00F058D6"/>
    <w:rsid w:val="00F05AF6"/>
    <w:rsid w:val="00F05DB9"/>
    <w:rsid w:val="00F062DF"/>
    <w:rsid w:val="00F06420"/>
    <w:rsid w:val="00F06423"/>
    <w:rsid w:val="00F065E1"/>
    <w:rsid w:val="00F069F6"/>
    <w:rsid w:val="00F06C93"/>
    <w:rsid w:val="00F06ED9"/>
    <w:rsid w:val="00F07370"/>
    <w:rsid w:val="00F0782C"/>
    <w:rsid w:val="00F07B04"/>
    <w:rsid w:val="00F07BCE"/>
    <w:rsid w:val="00F07FDB"/>
    <w:rsid w:val="00F1042F"/>
    <w:rsid w:val="00F10593"/>
    <w:rsid w:val="00F1099E"/>
    <w:rsid w:val="00F10A0C"/>
    <w:rsid w:val="00F110D4"/>
    <w:rsid w:val="00F110F5"/>
    <w:rsid w:val="00F1141D"/>
    <w:rsid w:val="00F11B24"/>
    <w:rsid w:val="00F11E2F"/>
    <w:rsid w:val="00F11F46"/>
    <w:rsid w:val="00F12075"/>
    <w:rsid w:val="00F12492"/>
    <w:rsid w:val="00F128E1"/>
    <w:rsid w:val="00F12AC5"/>
    <w:rsid w:val="00F12AE6"/>
    <w:rsid w:val="00F12BC5"/>
    <w:rsid w:val="00F12E2D"/>
    <w:rsid w:val="00F12F1A"/>
    <w:rsid w:val="00F132FF"/>
    <w:rsid w:val="00F13430"/>
    <w:rsid w:val="00F134BB"/>
    <w:rsid w:val="00F134D1"/>
    <w:rsid w:val="00F135BC"/>
    <w:rsid w:val="00F13882"/>
    <w:rsid w:val="00F14043"/>
    <w:rsid w:val="00F14214"/>
    <w:rsid w:val="00F142F4"/>
    <w:rsid w:val="00F14878"/>
    <w:rsid w:val="00F1508F"/>
    <w:rsid w:val="00F15125"/>
    <w:rsid w:val="00F15558"/>
    <w:rsid w:val="00F157B5"/>
    <w:rsid w:val="00F1599B"/>
    <w:rsid w:val="00F15A9B"/>
    <w:rsid w:val="00F163D5"/>
    <w:rsid w:val="00F1676E"/>
    <w:rsid w:val="00F1698A"/>
    <w:rsid w:val="00F16D73"/>
    <w:rsid w:val="00F17243"/>
    <w:rsid w:val="00F178E6"/>
    <w:rsid w:val="00F17987"/>
    <w:rsid w:val="00F17B55"/>
    <w:rsid w:val="00F17C76"/>
    <w:rsid w:val="00F20623"/>
    <w:rsid w:val="00F2070F"/>
    <w:rsid w:val="00F20AE3"/>
    <w:rsid w:val="00F211A3"/>
    <w:rsid w:val="00F212CD"/>
    <w:rsid w:val="00F217E2"/>
    <w:rsid w:val="00F21937"/>
    <w:rsid w:val="00F21EC7"/>
    <w:rsid w:val="00F2244B"/>
    <w:rsid w:val="00F22B93"/>
    <w:rsid w:val="00F22BA4"/>
    <w:rsid w:val="00F22F24"/>
    <w:rsid w:val="00F236DA"/>
    <w:rsid w:val="00F2370A"/>
    <w:rsid w:val="00F23746"/>
    <w:rsid w:val="00F23A04"/>
    <w:rsid w:val="00F23EE3"/>
    <w:rsid w:val="00F240A7"/>
    <w:rsid w:val="00F2469D"/>
    <w:rsid w:val="00F250DC"/>
    <w:rsid w:val="00F256A9"/>
    <w:rsid w:val="00F25CBD"/>
    <w:rsid w:val="00F25F9B"/>
    <w:rsid w:val="00F2600E"/>
    <w:rsid w:val="00F269EE"/>
    <w:rsid w:val="00F26C89"/>
    <w:rsid w:val="00F26CD8"/>
    <w:rsid w:val="00F27081"/>
    <w:rsid w:val="00F27AA5"/>
    <w:rsid w:val="00F27BB8"/>
    <w:rsid w:val="00F27C08"/>
    <w:rsid w:val="00F3037C"/>
    <w:rsid w:val="00F30581"/>
    <w:rsid w:val="00F306FF"/>
    <w:rsid w:val="00F30880"/>
    <w:rsid w:val="00F31003"/>
    <w:rsid w:val="00F31136"/>
    <w:rsid w:val="00F314D1"/>
    <w:rsid w:val="00F318FB"/>
    <w:rsid w:val="00F3221F"/>
    <w:rsid w:val="00F32B33"/>
    <w:rsid w:val="00F32B44"/>
    <w:rsid w:val="00F32B7E"/>
    <w:rsid w:val="00F331A9"/>
    <w:rsid w:val="00F338CB"/>
    <w:rsid w:val="00F33AB3"/>
    <w:rsid w:val="00F33C0F"/>
    <w:rsid w:val="00F33F43"/>
    <w:rsid w:val="00F33F8D"/>
    <w:rsid w:val="00F34004"/>
    <w:rsid w:val="00F34076"/>
    <w:rsid w:val="00F347D0"/>
    <w:rsid w:val="00F34864"/>
    <w:rsid w:val="00F34AB6"/>
    <w:rsid w:val="00F34B00"/>
    <w:rsid w:val="00F34B5B"/>
    <w:rsid w:val="00F34C0A"/>
    <w:rsid w:val="00F35064"/>
    <w:rsid w:val="00F3583E"/>
    <w:rsid w:val="00F35BCC"/>
    <w:rsid w:val="00F35FFE"/>
    <w:rsid w:val="00F3614D"/>
    <w:rsid w:val="00F363F9"/>
    <w:rsid w:val="00F36421"/>
    <w:rsid w:val="00F365BB"/>
    <w:rsid w:val="00F36703"/>
    <w:rsid w:val="00F36C24"/>
    <w:rsid w:val="00F37483"/>
    <w:rsid w:val="00F37506"/>
    <w:rsid w:val="00F37B5B"/>
    <w:rsid w:val="00F37C81"/>
    <w:rsid w:val="00F40224"/>
    <w:rsid w:val="00F404CF"/>
    <w:rsid w:val="00F40547"/>
    <w:rsid w:val="00F40737"/>
    <w:rsid w:val="00F4095B"/>
    <w:rsid w:val="00F40A71"/>
    <w:rsid w:val="00F40F40"/>
    <w:rsid w:val="00F40FA0"/>
    <w:rsid w:val="00F40FBC"/>
    <w:rsid w:val="00F41117"/>
    <w:rsid w:val="00F413D6"/>
    <w:rsid w:val="00F41695"/>
    <w:rsid w:val="00F41826"/>
    <w:rsid w:val="00F41F36"/>
    <w:rsid w:val="00F42096"/>
    <w:rsid w:val="00F4210C"/>
    <w:rsid w:val="00F423D7"/>
    <w:rsid w:val="00F42510"/>
    <w:rsid w:val="00F426E6"/>
    <w:rsid w:val="00F42AB0"/>
    <w:rsid w:val="00F42E16"/>
    <w:rsid w:val="00F42F8D"/>
    <w:rsid w:val="00F42FA7"/>
    <w:rsid w:val="00F4325D"/>
    <w:rsid w:val="00F432D8"/>
    <w:rsid w:val="00F43390"/>
    <w:rsid w:val="00F435C0"/>
    <w:rsid w:val="00F43B2C"/>
    <w:rsid w:val="00F43E42"/>
    <w:rsid w:val="00F44648"/>
    <w:rsid w:val="00F4466C"/>
    <w:rsid w:val="00F447E3"/>
    <w:rsid w:val="00F44836"/>
    <w:rsid w:val="00F44A7C"/>
    <w:rsid w:val="00F44CB9"/>
    <w:rsid w:val="00F44D46"/>
    <w:rsid w:val="00F4501E"/>
    <w:rsid w:val="00F450DA"/>
    <w:rsid w:val="00F45AE8"/>
    <w:rsid w:val="00F463C2"/>
    <w:rsid w:val="00F465CE"/>
    <w:rsid w:val="00F46B3D"/>
    <w:rsid w:val="00F4754C"/>
    <w:rsid w:val="00F47724"/>
    <w:rsid w:val="00F47BA4"/>
    <w:rsid w:val="00F47DEC"/>
    <w:rsid w:val="00F508B0"/>
    <w:rsid w:val="00F50956"/>
    <w:rsid w:val="00F50B2A"/>
    <w:rsid w:val="00F51555"/>
    <w:rsid w:val="00F51715"/>
    <w:rsid w:val="00F5187F"/>
    <w:rsid w:val="00F5192D"/>
    <w:rsid w:val="00F51A10"/>
    <w:rsid w:val="00F525B7"/>
    <w:rsid w:val="00F528DA"/>
    <w:rsid w:val="00F52A45"/>
    <w:rsid w:val="00F52B79"/>
    <w:rsid w:val="00F531F5"/>
    <w:rsid w:val="00F53597"/>
    <w:rsid w:val="00F5364C"/>
    <w:rsid w:val="00F53B43"/>
    <w:rsid w:val="00F5413D"/>
    <w:rsid w:val="00F544D1"/>
    <w:rsid w:val="00F55211"/>
    <w:rsid w:val="00F55379"/>
    <w:rsid w:val="00F55532"/>
    <w:rsid w:val="00F55A2B"/>
    <w:rsid w:val="00F560EB"/>
    <w:rsid w:val="00F56496"/>
    <w:rsid w:val="00F56D54"/>
    <w:rsid w:val="00F56F93"/>
    <w:rsid w:val="00F5751D"/>
    <w:rsid w:val="00F575CD"/>
    <w:rsid w:val="00F60089"/>
    <w:rsid w:val="00F60956"/>
    <w:rsid w:val="00F60A4E"/>
    <w:rsid w:val="00F60EAC"/>
    <w:rsid w:val="00F611B0"/>
    <w:rsid w:val="00F613D0"/>
    <w:rsid w:val="00F61690"/>
    <w:rsid w:val="00F61C56"/>
    <w:rsid w:val="00F61C8E"/>
    <w:rsid w:val="00F6265F"/>
    <w:rsid w:val="00F62738"/>
    <w:rsid w:val="00F62A7E"/>
    <w:rsid w:val="00F62C25"/>
    <w:rsid w:val="00F63621"/>
    <w:rsid w:val="00F638B2"/>
    <w:rsid w:val="00F6472A"/>
    <w:rsid w:val="00F6474C"/>
    <w:rsid w:val="00F64950"/>
    <w:rsid w:val="00F6496D"/>
    <w:rsid w:val="00F65113"/>
    <w:rsid w:val="00F6533F"/>
    <w:rsid w:val="00F65630"/>
    <w:rsid w:val="00F65889"/>
    <w:rsid w:val="00F659E6"/>
    <w:rsid w:val="00F65B59"/>
    <w:rsid w:val="00F66441"/>
    <w:rsid w:val="00F6646E"/>
    <w:rsid w:val="00F664C2"/>
    <w:rsid w:val="00F66A22"/>
    <w:rsid w:val="00F66A49"/>
    <w:rsid w:val="00F66B2B"/>
    <w:rsid w:val="00F66D0F"/>
    <w:rsid w:val="00F66D78"/>
    <w:rsid w:val="00F672C8"/>
    <w:rsid w:val="00F67328"/>
    <w:rsid w:val="00F673FF"/>
    <w:rsid w:val="00F67476"/>
    <w:rsid w:val="00F674DD"/>
    <w:rsid w:val="00F67959"/>
    <w:rsid w:val="00F679D5"/>
    <w:rsid w:val="00F67BE3"/>
    <w:rsid w:val="00F67FE5"/>
    <w:rsid w:val="00F700A9"/>
    <w:rsid w:val="00F70633"/>
    <w:rsid w:val="00F7073E"/>
    <w:rsid w:val="00F70A73"/>
    <w:rsid w:val="00F70B72"/>
    <w:rsid w:val="00F70BEE"/>
    <w:rsid w:val="00F71667"/>
    <w:rsid w:val="00F71E41"/>
    <w:rsid w:val="00F7240B"/>
    <w:rsid w:val="00F7254E"/>
    <w:rsid w:val="00F72B49"/>
    <w:rsid w:val="00F72D50"/>
    <w:rsid w:val="00F73243"/>
    <w:rsid w:val="00F733DA"/>
    <w:rsid w:val="00F73443"/>
    <w:rsid w:val="00F73D7A"/>
    <w:rsid w:val="00F748EA"/>
    <w:rsid w:val="00F74ACC"/>
    <w:rsid w:val="00F74AE3"/>
    <w:rsid w:val="00F74C27"/>
    <w:rsid w:val="00F75234"/>
    <w:rsid w:val="00F755FB"/>
    <w:rsid w:val="00F755FC"/>
    <w:rsid w:val="00F759C9"/>
    <w:rsid w:val="00F75BC5"/>
    <w:rsid w:val="00F75C0C"/>
    <w:rsid w:val="00F7613D"/>
    <w:rsid w:val="00F76453"/>
    <w:rsid w:val="00F764A4"/>
    <w:rsid w:val="00F76EEB"/>
    <w:rsid w:val="00F76EF7"/>
    <w:rsid w:val="00F7705D"/>
    <w:rsid w:val="00F770A9"/>
    <w:rsid w:val="00F773D6"/>
    <w:rsid w:val="00F77AA8"/>
    <w:rsid w:val="00F77CC5"/>
    <w:rsid w:val="00F77DBA"/>
    <w:rsid w:val="00F8045C"/>
    <w:rsid w:val="00F8099A"/>
    <w:rsid w:val="00F809C6"/>
    <w:rsid w:val="00F80AE1"/>
    <w:rsid w:val="00F80C2B"/>
    <w:rsid w:val="00F80CCD"/>
    <w:rsid w:val="00F81052"/>
    <w:rsid w:val="00F811F1"/>
    <w:rsid w:val="00F8139E"/>
    <w:rsid w:val="00F813FD"/>
    <w:rsid w:val="00F815BF"/>
    <w:rsid w:val="00F81C67"/>
    <w:rsid w:val="00F8216C"/>
    <w:rsid w:val="00F83115"/>
    <w:rsid w:val="00F831AD"/>
    <w:rsid w:val="00F8369A"/>
    <w:rsid w:val="00F83A04"/>
    <w:rsid w:val="00F841C5"/>
    <w:rsid w:val="00F84491"/>
    <w:rsid w:val="00F846FA"/>
    <w:rsid w:val="00F8499E"/>
    <w:rsid w:val="00F84B0E"/>
    <w:rsid w:val="00F84CC3"/>
    <w:rsid w:val="00F84ED5"/>
    <w:rsid w:val="00F85147"/>
    <w:rsid w:val="00F852B3"/>
    <w:rsid w:val="00F852FD"/>
    <w:rsid w:val="00F8538E"/>
    <w:rsid w:val="00F853D6"/>
    <w:rsid w:val="00F85462"/>
    <w:rsid w:val="00F85533"/>
    <w:rsid w:val="00F856E4"/>
    <w:rsid w:val="00F8595B"/>
    <w:rsid w:val="00F85C7A"/>
    <w:rsid w:val="00F85D53"/>
    <w:rsid w:val="00F85E6B"/>
    <w:rsid w:val="00F85F9C"/>
    <w:rsid w:val="00F86367"/>
    <w:rsid w:val="00F86401"/>
    <w:rsid w:val="00F865D8"/>
    <w:rsid w:val="00F86BFF"/>
    <w:rsid w:val="00F86CF9"/>
    <w:rsid w:val="00F87B06"/>
    <w:rsid w:val="00F87D66"/>
    <w:rsid w:val="00F87EAF"/>
    <w:rsid w:val="00F90106"/>
    <w:rsid w:val="00F9022A"/>
    <w:rsid w:val="00F902FC"/>
    <w:rsid w:val="00F90425"/>
    <w:rsid w:val="00F90B0D"/>
    <w:rsid w:val="00F90C50"/>
    <w:rsid w:val="00F90D97"/>
    <w:rsid w:val="00F915F9"/>
    <w:rsid w:val="00F917D6"/>
    <w:rsid w:val="00F918E8"/>
    <w:rsid w:val="00F91993"/>
    <w:rsid w:val="00F91B3A"/>
    <w:rsid w:val="00F91CDF"/>
    <w:rsid w:val="00F91D7B"/>
    <w:rsid w:val="00F91F2E"/>
    <w:rsid w:val="00F91F30"/>
    <w:rsid w:val="00F926CA"/>
    <w:rsid w:val="00F92A5B"/>
    <w:rsid w:val="00F92CFE"/>
    <w:rsid w:val="00F92D9F"/>
    <w:rsid w:val="00F92ECE"/>
    <w:rsid w:val="00F93610"/>
    <w:rsid w:val="00F937DB"/>
    <w:rsid w:val="00F937EC"/>
    <w:rsid w:val="00F93DAB"/>
    <w:rsid w:val="00F93E43"/>
    <w:rsid w:val="00F93EC7"/>
    <w:rsid w:val="00F94154"/>
    <w:rsid w:val="00F941AB"/>
    <w:rsid w:val="00F94490"/>
    <w:rsid w:val="00F94509"/>
    <w:rsid w:val="00F94720"/>
    <w:rsid w:val="00F94726"/>
    <w:rsid w:val="00F94AF6"/>
    <w:rsid w:val="00F94BE1"/>
    <w:rsid w:val="00F94E08"/>
    <w:rsid w:val="00F94EC7"/>
    <w:rsid w:val="00F950B5"/>
    <w:rsid w:val="00F951EB"/>
    <w:rsid w:val="00F95211"/>
    <w:rsid w:val="00F9547A"/>
    <w:rsid w:val="00F954F8"/>
    <w:rsid w:val="00F95741"/>
    <w:rsid w:val="00F95CA2"/>
    <w:rsid w:val="00F95D81"/>
    <w:rsid w:val="00F961A0"/>
    <w:rsid w:val="00F96846"/>
    <w:rsid w:val="00F96BBB"/>
    <w:rsid w:val="00F96BE0"/>
    <w:rsid w:val="00F96D37"/>
    <w:rsid w:val="00F96DA2"/>
    <w:rsid w:val="00F973BA"/>
    <w:rsid w:val="00F974FE"/>
    <w:rsid w:val="00F97958"/>
    <w:rsid w:val="00F97EE2"/>
    <w:rsid w:val="00FA03EF"/>
    <w:rsid w:val="00FA049A"/>
    <w:rsid w:val="00FA193F"/>
    <w:rsid w:val="00FA1ADF"/>
    <w:rsid w:val="00FA2186"/>
    <w:rsid w:val="00FA22D1"/>
    <w:rsid w:val="00FA23C5"/>
    <w:rsid w:val="00FA2626"/>
    <w:rsid w:val="00FA2927"/>
    <w:rsid w:val="00FA2CB5"/>
    <w:rsid w:val="00FA3265"/>
    <w:rsid w:val="00FA3269"/>
    <w:rsid w:val="00FA346C"/>
    <w:rsid w:val="00FA3933"/>
    <w:rsid w:val="00FA3AB2"/>
    <w:rsid w:val="00FA3D01"/>
    <w:rsid w:val="00FA4436"/>
    <w:rsid w:val="00FA4512"/>
    <w:rsid w:val="00FA45AD"/>
    <w:rsid w:val="00FA472C"/>
    <w:rsid w:val="00FA47C3"/>
    <w:rsid w:val="00FA47D3"/>
    <w:rsid w:val="00FA4AF2"/>
    <w:rsid w:val="00FA4ED8"/>
    <w:rsid w:val="00FA532E"/>
    <w:rsid w:val="00FA554A"/>
    <w:rsid w:val="00FA5697"/>
    <w:rsid w:val="00FA5BDB"/>
    <w:rsid w:val="00FA5DC6"/>
    <w:rsid w:val="00FA61F5"/>
    <w:rsid w:val="00FA6237"/>
    <w:rsid w:val="00FA6537"/>
    <w:rsid w:val="00FA6DFC"/>
    <w:rsid w:val="00FA7054"/>
    <w:rsid w:val="00FA7564"/>
    <w:rsid w:val="00FA76D8"/>
    <w:rsid w:val="00FA79BF"/>
    <w:rsid w:val="00FB004C"/>
    <w:rsid w:val="00FB0276"/>
    <w:rsid w:val="00FB034E"/>
    <w:rsid w:val="00FB075C"/>
    <w:rsid w:val="00FB0834"/>
    <w:rsid w:val="00FB0929"/>
    <w:rsid w:val="00FB0995"/>
    <w:rsid w:val="00FB0CB4"/>
    <w:rsid w:val="00FB0ED1"/>
    <w:rsid w:val="00FB1055"/>
    <w:rsid w:val="00FB1197"/>
    <w:rsid w:val="00FB1430"/>
    <w:rsid w:val="00FB1643"/>
    <w:rsid w:val="00FB1917"/>
    <w:rsid w:val="00FB1D8E"/>
    <w:rsid w:val="00FB208E"/>
    <w:rsid w:val="00FB2B9A"/>
    <w:rsid w:val="00FB2EF0"/>
    <w:rsid w:val="00FB376E"/>
    <w:rsid w:val="00FB3873"/>
    <w:rsid w:val="00FB3C4F"/>
    <w:rsid w:val="00FB3DBC"/>
    <w:rsid w:val="00FB3F00"/>
    <w:rsid w:val="00FB40AD"/>
    <w:rsid w:val="00FB4229"/>
    <w:rsid w:val="00FB4233"/>
    <w:rsid w:val="00FB44EC"/>
    <w:rsid w:val="00FB478F"/>
    <w:rsid w:val="00FB4E6E"/>
    <w:rsid w:val="00FB5685"/>
    <w:rsid w:val="00FB5ABB"/>
    <w:rsid w:val="00FB5EB2"/>
    <w:rsid w:val="00FB601F"/>
    <w:rsid w:val="00FB62A5"/>
    <w:rsid w:val="00FB654D"/>
    <w:rsid w:val="00FB6C3F"/>
    <w:rsid w:val="00FB6D92"/>
    <w:rsid w:val="00FB6D9D"/>
    <w:rsid w:val="00FB6DA3"/>
    <w:rsid w:val="00FB6E2D"/>
    <w:rsid w:val="00FB73B2"/>
    <w:rsid w:val="00FB75B7"/>
    <w:rsid w:val="00FB7783"/>
    <w:rsid w:val="00FB7B98"/>
    <w:rsid w:val="00FB7C99"/>
    <w:rsid w:val="00FC0502"/>
    <w:rsid w:val="00FC1116"/>
    <w:rsid w:val="00FC1993"/>
    <w:rsid w:val="00FC19CB"/>
    <w:rsid w:val="00FC1AC7"/>
    <w:rsid w:val="00FC1CF3"/>
    <w:rsid w:val="00FC21DC"/>
    <w:rsid w:val="00FC27A1"/>
    <w:rsid w:val="00FC2B2D"/>
    <w:rsid w:val="00FC2F97"/>
    <w:rsid w:val="00FC3E36"/>
    <w:rsid w:val="00FC3E5F"/>
    <w:rsid w:val="00FC4037"/>
    <w:rsid w:val="00FC4477"/>
    <w:rsid w:val="00FC4787"/>
    <w:rsid w:val="00FC4C20"/>
    <w:rsid w:val="00FC4DF7"/>
    <w:rsid w:val="00FC5214"/>
    <w:rsid w:val="00FC5325"/>
    <w:rsid w:val="00FC5399"/>
    <w:rsid w:val="00FC5A4A"/>
    <w:rsid w:val="00FC5C99"/>
    <w:rsid w:val="00FC5E48"/>
    <w:rsid w:val="00FC5FC5"/>
    <w:rsid w:val="00FC60C1"/>
    <w:rsid w:val="00FC655C"/>
    <w:rsid w:val="00FC6794"/>
    <w:rsid w:val="00FC6AD8"/>
    <w:rsid w:val="00FC6D59"/>
    <w:rsid w:val="00FC7317"/>
    <w:rsid w:val="00FC75D4"/>
    <w:rsid w:val="00FC7753"/>
    <w:rsid w:val="00FC7881"/>
    <w:rsid w:val="00FD0152"/>
    <w:rsid w:val="00FD0627"/>
    <w:rsid w:val="00FD0FEB"/>
    <w:rsid w:val="00FD1153"/>
    <w:rsid w:val="00FD12A2"/>
    <w:rsid w:val="00FD12FB"/>
    <w:rsid w:val="00FD19B8"/>
    <w:rsid w:val="00FD1B45"/>
    <w:rsid w:val="00FD2503"/>
    <w:rsid w:val="00FD2C69"/>
    <w:rsid w:val="00FD2F5E"/>
    <w:rsid w:val="00FD36C7"/>
    <w:rsid w:val="00FD370C"/>
    <w:rsid w:val="00FD3854"/>
    <w:rsid w:val="00FD3F4E"/>
    <w:rsid w:val="00FD3F85"/>
    <w:rsid w:val="00FD456A"/>
    <w:rsid w:val="00FD458D"/>
    <w:rsid w:val="00FD46D3"/>
    <w:rsid w:val="00FD4AC0"/>
    <w:rsid w:val="00FD4FB9"/>
    <w:rsid w:val="00FD5116"/>
    <w:rsid w:val="00FD5204"/>
    <w:rsid w:val="00FD611A"/>
    <w:rsid w:val="00FD6754"/>
    <w:rsid w:val="00FD6917"/>
    <w:rsid w:val="00FD723A"/>
    <w:rsid w:val="00FD735C"/>
    <w:rsid w:val="00FD7432"/>
    <w:rsid w:val="00FD7507"/>
    <w:rsid w:val="00FD796C"/>
    <w:rsid w:val="00FE003E"/>
    <w:rsid w:val="00FE0477"/>
    <w:rsid w:val="00FE047D"/>
    <w:rsid w:val="00FE0482"/>
    <w:rsid w:val="00FE05E7"/>
    <w:rsid w:val="00FE074C"/>
    <w:rsid w:val="00FE0931"/>
    <w:rsid w:val="00FE0DEB"/>
    <w:rsid w:val="00FE0F0D"/>
    <w:rsid w:val="00FE1143"/>
    <w:rsid w:val="00FE133D"/>
    <w:rsid w:val="00FE1414"/>
    <w:rsid w:val="00FE1CB1"/>
    <w:rsid w:val="00FE1FBA"/>
    <w:rsid w:val="00FE20BD"/>
    <w:rsid w:val="00FE27EC"/>
    <w:rsid w:val="00FE2A20"/>
    <w:rsid w:val="00FE2BD4"/>
    <w:rsid w:val="00FE2EBE"/>
    <w:rsid w:val="00FE31AF"/>
    <w:rsid w:val="00FE37F8"/>
    <w:rsid w:val="00FE3B9C"/>
    <w:rsid w:val="00FE3CCA"/>
    <w:rsid w:val="00FE3D30"/>
    <w:rsid w:val="00FE3D84"/>
    <w:rsid w:val="00FE3DC4"/>
    <w:rsid w:val="00FE4972"/>
    <w:rsid w:val="00FE4FB1"/>
    <w:rsid w:val="00FE4FB6"/>
    <w:rsid w:val="00FE507D"/>
    <w:rsid w:val="00FE518A"/>
    <w:rsid w:val="00FE51C9"/>
    <w:rsid w:val="00FE5245"/>
    <w:rsid w:val="00FE55C4"/>
    <w:rsid w:val="00FE56F0"/>
    <w:rsid w:val="00FE5714"/>
    <w:rsid w:val="00FE5974"/>
    <w:rsid w:val="00FE5A3F"/>
    <w:rsid w:val="00FE6084"/>
    <w:rsid w:val="00FE6471"/>
    <w:rsid w:val="00FE65F1"/>
    <w:rsid w:val="00FE665D"/>
    <w:rsid w:val="00FE6CEB"/>
    <w:rsid w:val="00FE71B2"/>
    <w:rsid w:val="00FE7385"/>
    <w:rsid w:val="00FE73A4"/>
    <w:rsid w:val="00FE785C"/>
    <w:rsid w:val="00FE78A5"/>
    <w:rsid w:val="00FE7F20"/>
    <w:rsid w:val="00FE7FAE"/>
    <w:rsid w:val="00FF0438"/>
    <w:rsid w:val="00FF0FDF"/>
    <w:rsid w:val="00FF11B1"/>
    <w:rsid w:val="00FF127F"/>
    <w:rsid w:val="00FF1823"/>
    <w:rsid w:val="00FF1A23"/>
    <w:rsid w:val="00FF1AC3"/>
    <w:rsid w:val="00FF2107"/>
    <w:rsid w:val="00FF222B"/>
    <w:rsid w:val="00FF2250"/>
    <w:rsid w:val="00FF283E"/>
    <w:rsid w:val="00FF2876"/>
    <w:rsid w:val="00FF2E52"/>
    <w:rsid w:val="00FF340D"/>
    <w:rsid w:val="00FF340F"/>
    <w:rsid w:val="00FF3722"/>
    <w:rsid w:val="00FF3BCF"/>
    <w:rsid w:val="00FF43F3"/>
    <w:rsid w:val="00FF4463"/>
    <w:rsid w:val="00FF446F"/>
    <w:rsid w:val="00FF4641"/>
    <w:rsid w:val="00FF497F"/>
    <w:rsid w:val="00FF4C81"/>
    <w:rsid w:val="00FF4E4F"/>
    <w:rsid w:val="00FF4F25"/>
    <w:rsid w:val="00FF5862"/>
    <w:rsid w:val="00FF59F8"/>
    <w:rsid w:val="00FF5C50"/>
    <w:rsid w:val="00FF5CC5"/>
    <w:rsid w:val="00FF5F1E"/>
    <w:rsid w:val="00FF6802"/>
    <w:rsid w:val="00FF6A61"/>
    <w:rsid w:val="00FF6BAF"/>
    <w:rsid w:val="00FF7488"/>
    <w:rsid w:val="00FF74D5"/>
    <w:rsid w:val="00FF765E"/>
    <w:rsid w:val="00FF777A"/>
    <w:rsid w:val="00FF79BE"/>
    <w:rsid w:val="00FF7AB1"/>
    <w:rsid w:val="00FF7B8A"/>
    <w:rsid w:val="00FF7BA4"/>
    <w:rsid w:val="00FF7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BCC606"/>
  <w15:docId w15:val="{8919AAB5-333C-495A-A9DD-B6AF19BC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956"/>
  </w:style>
  <w:style w:type="paragraph" w:styleId="1">
    <w:name w:val="heading 1"/>
    <w:basedOn w:val="a"/>
    <w:next w:val="a"/>
    <w:link w:val="10"/>
    <w:qFormat/>
    <w:rsid w:val="00D9632D"/>
    <w:pPr>
      <w:keepNext/>
      <w:shd w:val="clear" w:color="auto" w:fill="FFFFFF"/>
      <w:spacing w:line="360" w:lineRule="auto"/>
      <w:ind w:left="480" w:hanging="480"/>
      <w:jc w:val="center"/>
      <w:outlineLvl w:val="0"/>
    </w:pPr>
    <w:rPr>
      <w:rFonts w:ascii="Courier New" w:hAnsi="Courier New" w:cs="Courier New"/>
      <w:b/>
      <w:bCs/>
      <w:color w:val="000000"/>
      <w:sz w:val="28"/>
      <w:szCs w:val="16"/>
    </w:rPr>
  </w:style>
  <w:style w:type="paragraph" w:styleId="2">
    <w:name w:val="heading 2"/>
    <w:basedOn w:val="a"/>
    <w:next w:val="a"/>
    <w:link w:val="20"/>
    <w:qFormat/>
    <w:rsid w:val="00D9632D"/>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6095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32D"/>
    <w:rPr>
      <w:rFonts w:ascii="Courier New" w:hAnsi="Courier New" w:cs="Courier New"/>
      <w:b/>
      <w:bCs/>
      <w:color w:val="000000"/>
      <w:sz w:val="28"/>
      <w:szCs w:val="16"/>
      <w:shd w:val="clear" w:color="auto" w:fill="FFFFFF"/>
    </w:rPr>
  </w:style>
  <w:style w:type="character" w:customStyle="1" w:styleId="20">
    <w:name w:val="Заголовок 2 Знак"/>
    <w:basedOn w:val="a0"/>
    <w:link w:val="2"/>
    <w:rsid w:val="00D9632D"/>
    <w:rPr>
      <w:rFonts w:ascii="Arial" w:hAnsi="Arial" w:cs="Arial"/>
      <w:b/>
      <w:bCs/>
      <w:i/>
      <w:iCs/>
      <w:sz w:val="28"/>
      <w:szCs w:val="28"/>
    </w:rPr>
  </w:style>
  <w:style w:type="paragraph" w:styleId="a3">
    <w:name w:val="Title"/>
    <w:basedOn w:val="a"/>
    <w:link w:val="a4"/>
    <w:qFormat/>
    <w:rsid w:val="00D9632D"/>
    <w:pPr>
      <w:jc w:val="center"/>
    </w:pPr>
    <w:rPr>
      <w:b/>
      <w:bCs/>
      <w:sz w:val="28"/>
    </w:rPr>
  </w:style>
  <w:style w:type="character" w:customStyle="1" w:styleId="a4">
    <w:name w:val="Заголовок Знак"/>
    <w:basedOn w:val="a0"/>
    <w:link w:val="a3"/>
    <w:rsid w:val="00D9632D"/>
    <w:rPr>
      <w:b/>
      <w:bCs/>
      <w:sz w:val="28"/>
      <w:szCs w:val="24"/>
    </w:rPr>
  </w:style>
  <w:style w:type="character" w:customStyle="1" w:styleId="40">
    <w:name w:val="Заголовок 4 Знак"/>
    <w:basedOn w:val="a0"/>
    <w:link w:val="4"/>
    <w:rsid w:val="00F60956"/>
    <w:rPr>
      <w:b/>
      <w:bCs/>
      <w:sz w:val="28"/>
      <w:szCs w:val="28"/>
    </w:rPr>
  </w:style>
  <w:style w:type="paragraph" w:customStyle="1" w:styleId="ConsNormal">
    <w:name w:val="ConsNormal"/>
    <w:rsid w:val="00F60956"/>
    <w:pPr>
      <w:widowControl w:val="0"/>
      <w:autoSpaceDE w:val="0"/>
      <w:autoSpaceDN w:val="0"/>
      <w:adjustRightInd w:val="0"/>
      <w:ind w:right="19772" w:firstLine="720"/>
    </w:pPr>
    <w:rPr>
      <w:rFonts w:ascii="Arial" w:hAnsi="Arial" w:cs="Arial"/>
    </w:rPr>
  </w:style>
  <w:style w:type="paragraph" w:customStyle="1" w:styleId="Postan">
    <w:name w:val="Postan"/>
    <w:basedOn w:val="a"/>
    <w:rsid w:val="00F60956"/>
    <w:pPr>
      <w:jc w:val="center"/>
    </w:pPr>
    <w:rPr>
      <w:sz w:val="28"/>
    </w:rPr>
  </w:style>
  <w:style w:type="table" w:styleId="a5">
    <w:name w:val="Table Grid"/>
    <w:basedOn w:val="a1"/>
    <w:rsid w:val="00F60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F60956"/>
    <w:rPr>
      <w:rFonts w:ascii="Tahoma" w:hAnsi="Tahoma" w:cs="Tahoma"/>
      <w:sz w:val="16"/>
      <w:szCs w:val="16"/>
    </w:rPr>
  </w:style>
  <w:style w:type="character" w:customStyle="1" w:styleId="a7">
    <w:name w:val="Текст выноски Знак"/>
    <w:basedOn w:val="a0"/>
    <w:link w:val="a6"/>
    <w:semiHidden/>
    <w:rsid w:val="00F60956"/>
    <w:rPr>
      <w:rFonts w:ascii="Tahoma" w:hAnsi="Tahoma" w:cs="Tahoma"/>
      <w:sz w:val="16"/>
      <w:szCs w:val="16"/>
    </w:rPr>
  </w:style>
  <w:style w:type="paragraph" w:styleId="a8">
    <w:name w:val="Document Map"/>
    <w:basedOn w:val="a"/>
    <w:link w:val="a9"/>
    <w:semiHidden/>
    <w:rsid w:val="00F60956"/>
    <w:pPr>
      <w:shd w:val="clear" w:color="auto" w:fill="000080"/>
    </w:pPr>
    <w:rPr>
      <w:rFonts w:ascii="Tahoma" w:hAnsi="Tahoma" w:cs="Tahoma"/>
    </w:rPr>
  </w:style>
  <w:style w:type="character" w:customStyle="1" w:styleId="a9">
    <w:name w:val="Схема документа Знак"/>
    <w:basedOn w:val="a0"/>
    <w:link w:val="a8"/>
    <w:semiHidden/>
    <w:rsid w:val="00F60956"/>
    <w:rPr>
      <w:rFonts w:ascii="Tahoma" w:hAnsi="Tahoma" w:cs="Tahoma"/>
      <w:shd w:val="clear" w:color="auto" w:fill="000080"/>
    </w:rPr>
  </w:style>
  <w:style w:type="paragraph" w:customStyle="1" w:styleId="ConsPlusNormal">
    <w:name w:val="ConsPlusNormal"/>
    <w:link w:val="ConsPlusNormal0"/>
    <w:rsid w:val="00F60956"/>
    <w:pPr>
      <w:widowControl w:val="0"/>
      <w:autoSpaceDE w:val="0"/>
      <w:autoSpaceDN w:val="0"/>
      <w:adjustRightInd w:val="0"/>
      <w:ind w:firstLine="720"/>
    </w:pPr>
    <w:rPr>
      <w:rFonts w:ascii="Arial" w:hAnsi="Arial" w:cs="Arial"/>
    </w:rPr>
  </w:style>
  <w:style w:type="paragraph" w:styleId="aa">
    <w:name w:val="Normal (Web)"/>
    <w:basedOn w:val="a"/>
    <w:uiPriority w:val="99"/>
    <w:rsid w:val="00F60956"/>
    <w:pPr>
      <w:spacing w:before="100" w:beforeAutospacing="1" w:after="100" w:afterAutospacing="1"/>
      <w:jc w:val="both"/>
    </w:pPr>
    <w:rPr>
      <w:rFonts w:ascii="Arial" w:hAnsi="Arial" w:cs="Arial"/>
      <w:color w:val="000000"/>
      <w:sz w:val="15"/>
      <w:szCs w:val="15"/>
    </w:rPr>
  </w:style>
  <w:style w:type="paragraph" w:styleId="HTML">
    <w:name w:val="HTML Preformatted"/>
    <w:basedOn w:val="a"/>
    <w:link w:val="HTML0"/>
    <w:rsid w:val="00F6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basedOn w:val="a0"/>
    <w:link w:val="HTML"/>
    <w:rsid w:val="00F60956"/>
    <w:rPr>
      <w:rFonts w:ascii="Courier New" w:hAnsi="Courier New" w:cs="Courier New"/>
    </w:rPr>
  </w:style>
  <w:style w:type="paragraph" w:styleId="ab">
    <w:name w:val="footnote text"/>
    <w:basedOn w:val="a"/>
    <w:link w:val="ac"/>
    <w:semiHidden/>
    <w:rsid w:val="00F60956"/>
  </w:style>
  <w:style w:type="character" w:customStyle="1" w:styleId="ac">
    <w:name w:val="Текст сноски Знак"/>
    <w:basedOn w:val="a0"/>
    <w:link w:val="ab"/>
    <w:semiHidden/>
    <w:rsid w:val="00F60956"/>
  </w:style>
  <w:style w:type="character" w:styleId="ad">
    <w:name w:val="footnote reference"/>
    <w:semiHidden/>
    <w:rsid w:val="00F60956"/>
    <w:rPr>
      <w:vertAlign w:val="superscript"/>
    </w:rPr>
  </w:style>
  <w:style w:type="character" w:customStyle="1" w:styleId="postbody1">
    <w:name w:val="postbody1"/>
    <w:rsid w:val="00F60956"/>
    <w:rPr>
      <w:sz w:val="18"/>
      <w:szCs w:val="18"/>
    </w:rPr>
  </w:style>
  <w:style w:type="paragraph" w:styleId="ae">
    <w:name w:val="Body Text Indent"/>
    <w:basedOn w:val="a"/>
    <w:link w:val="af"/>
    <w:rsid w:val="00F60956"/>
    <w:pPr>
      <w:spacing w:after="120"/>
      <w:ind w:left="283"/>
    </w:pPr>
  </w:style>
  <w:style w:type="character" w:customStyle="1" w:styleId="af">
    <w:name w:val="Основной текст с отступом Знак"/>
    <w:basedOn w:val="a0"/>
    <w:link w:val="ae"/>
    <w:rsid w:val="00F60956"/>
  </w:style>
  <w:style w:type="paragraph" w:customStyle="1" w:styleId="ConsPlusTitle">
    <w:name w:val="ConsPlusTitle"/>
    <w:rsid w:val="00F60956"/>
    <w:pPr>
      <w:widowControl w:val="0"/>
      <w:suppressAutoHyphens/>
      <w:autoSpaceDE w:val="0"/>
    </w:pPr>
    <w:rPr>
      <w:rFonts w:ascii="Arial" w:eastAsia="Arial" w:hAnsi="Arial" w:cs="Arial"/>
      <w:b/>
      <w:bCs/>
      <w:lang w:eastAsia="ar-SA"/>
    </w:rPr>
  </w:style>
  <w:style w:type="paragraph" w:customStyle="1" w:styleId="ConsNonformat">
    <w:name w:val="ConsNonformat"/>
    <w:rsid w:val="00F60956"/>
    <w:pPr>
      <w:widowControl w:val="0"/>
      <w:autoSpaceDE w:val="0"/>
      <w:autoSpaceDN w:val="0"/>
      <w:adjustRightInd w:val="0"/>
    </w:pPr>
    <w:rPr>
      <w:rFonts w:ascii="Courier New" w:hAnsi="Courier New" w:cs="Courier New"/>
    </w:rPr>
  </w:style>
  <w:style w:type="paragraph" w:customStyle="1" w:styleId="ConsTitle">
    <w:name w:val="ConsTitle"/>
    <w:rsid w:val="00F60956"/>
    <w:pPr>
      <w:widowControl w:val="0"/>
      <w:autoSpaceDE w:val="0"/>
      <w:autoSpaceDN w:val="0"/>
      <w:adjustRightInd w:val="0"/>
    </w:pPr>
    <w:rPr>
      <w:rFonts w:ascii="Arial" w:hAnsi="Arial" w:cs="Arial"/>
      <w:b/>
      <w:bCs/>
      <w:sz w:val="16"/>
      <w:szCs w:val="16"/>
    </w:rPr>
  </w:style>
  <w:style w:type="paragraph" w:customStyle="1" w:styleId="11">
    <w:name w:val="Знак Знак Знак1 Знак"/>
    <w:basedOn w:val="a"/>
    <w:rsid w:val="00F60956"/>
    <w:pPr>
      <w:spacing w:before="100" w:beforeAutospacing="1" w:after="100" w:afterAutospacing="1"/>
      <w:jc w:val="both"/>
    </w:pPr>
    <w:rPr>
      <w:rFonts w:ascii="Tahoma" w:hAnsi="Tahoma"/>
      <w:lang w:val="en-US" w:eastAsia="en-US"/>
    </w:rPr>
  </w:style>
  <w:style w:type="paragraph" w:customStyle="1" w:styleId="12">
    <w:name w:val="Знак Знак Знак1 Знак"/>
    <w:basedOn w:val="a"/>
    <w:rsid w:val="00F60956"/>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60956"/>
    <w:pPr>
      <w:autoSpaceDE w:val="0"/>
      <w:autoSpaceDN w:val="0"/>
      <w:adjustRightInd w:val="0"/>
    </w:pPr>
    <w:rPr>
      <w:rFonts w:ascii="Courier New" w:hAnsi="Courier New" w:cs="Courier New"/>
    </w:rPr>
  </w:style>
  <w:style w:type="paragraph" w:customStyle="1" w:styleId="ConsPlusCell">
    <w:name w:val="ConsPlusCell"/>
    <w:rsid w:val="00F60956"/>
    <w:pPr>
      <w:autoSpaceDE w:val="0"/>
      <w:autoSpaceDN w:val="0"/>
      <w:adjustRightInd w:val="0"/>
    </w:pPr>
    <w:rPr>
      <w:rFonts w:ascii="Arial" w:hAnsi="Arial" w:cs="Arial"/>
    </w:rPr>
  </w:style>
  <w:style w:type="character" w:customStyle="1" w:styleId="ConsPlusNormal0">
    <w:name w:val="ConsPlusNormal Знак"/>
    <w:link w:val="ConsPlusNormal"/>
    <w:rsid w:val="00F60956"/>
    <w:rPr>
      <w:rFonts w:ascii="Arial" w:hAnsi="Arial" w:cs="Arial"/>
    </w:rPr>
  </w:style>
  <w:style w:type="paragraph" w:styleId="af0">
    <w:name w:val="footer"/>
    <w:aliases w:val=" Знак"/>
    <w:basedOn w:val="a"/>
    <w:link w:val="af1"/>
    <w:rsid w:val="00F60956"/>
    <w:pPr>
      <w:tabs>
        <w:tab w:val="center" w:pos="4677"/>
        <w:tab w:val="right" w:pos="9355"/>
      </w:tabs>
    </w:pPr>
    <w:rPr>
      <w:sz w:val="24"/>
      <w:szCs w:val="24"/>
    </w:rPr>
  </w:style>
  <w:style w:type="character" w:customStyle="1" w:styleId="af1">
    <w:name w:val="Нижний колонтитул Знак"/>
    <w:aliases w:val=" Знак Знак"/>
    <w:basedOn w:val="a0"/>
    <w:link w:val="af0"/>
    <w:rsid w:val="00F60956"/>
    <w:rPr>
      <w:sz w:val="24"/>
      <w:szCs w:val="24"/>
    </w:rPr>
  </w:style>
  <w:style w:type="paragraph" w:styleId="af2">
    <w:name w:val="List Paragraph"/>
    <w:basedOn w:val="a"/>
    <w:qFormat/>
    <w:rsid w:val="00F60956"/>
    <w:pPr>
      <w:ind w:left="720"/>
      <w:contextualSpacing/>
    </w:pPr>
    <w:rPr>
      <w:sz w:val="24"/>
      <w:szCs w:val="24"/>
    </w:rPr>
  </w:style>
  <w:style w:type="paragraph" w:customStyle="1" w:styleId="consplustitle0">
    <w:name w:val="consplustitle"/>
    <w:basedOn w:val="a"/>
    <w:rsid w:val="00F60956"/>
    <w:pPr>
      <w:spacing w:before="100" w:beforeAutospacing="1" w:after="100" w:afterAutospacing="1"/>
    </w:pPr>
    <w:rPr>
      <w:sz w:val="24"/>
      <w:szCs w:val="24"/>
    </w:rPr>
  </w:style>
  <w:style w:type="paragraph" w:styleId="af3">
    <w:name w:val="No Spacing"/>
    <w:aliases w:val="Осн_текст,С интервалом и отступом"/>
    <w:link w:val="af4"/>
    <w:uiPriority w:val="1"/>
    <w:qFormat/>
    <w:rsid w:val="00F60956"/>
    <w:rPr>
      <w:rFonts w:ascii="Calibri" w:hAnsi="Calibri"/>
      <w:sz w:val="22"/>
      <w:szCs w:val="22"/>
    </w:rPr>
  </w:style>
  <w:style w:type="paragraph" w:styleId="af5">
    <w:name w:val="Body Text"/>
    <w:basedOn w:val="a"/>
    <w:link w:val="af6"/>
    <w:rsid w:val="00F60956"/>
    <w:pPr>
      <w:spacing w:after="120"/>
    </w:pPr>
  </w:style>
  <w:style w:type="character" w:customStyle="1" w:styleId="af6">
    <w:name w:val="Основной текст Знак"/>
    <w:basedOn w:val="a0"/>
    <w:link w:val="af5"/>
    <w:rsid w:val="00F60956"/>
  </w:style>
  <w:style w:type="paragraph" w:customStyle="1" w:styleId="subheader">
    <w:name w:val="subheader"/>
    <w:basedOn w:val="a"/>
    <w:rsid w:val="00F60956"/>
    <w:pPr>
      <w:spacing w:before="150" w:after="75"/>
    </w:pPr>
    <w:rPr>
      <w:rFonts w:ascii="Arial" w:hAnsi="Arial" w:cs="Arial"/>
      <w:b/>
      <w:bCs/>
      <w:color w:val="000000"/>
      <w:sz w:val="18"/>
      <w:szCs w:val="18"/>
    </w:rPr>
  </w:style>
  <w:style w:type="character" w:customStyle="1" w:styleId="21">
    <w:name w:val="Основной текст (2)_"/>
    <w:link w:val="22"/>
    <w:locked/>
    <w:rsid w:val="00F60956"/>
    <w:rPr>
      <w:b/>
      <w:bCs/>
      <w:sz w:val="27"/>
      <w:szCs w:val="27"/>
      <w:shd w:val="clear" w:color="auto" w:fill="FFFFFF"/>
    </w:rPr>
  </w:style>
  <w:style w:type="paragraph" w:customStyle="1" w:styleId="22">
    <w:name w:val="Основной текст (2)"/>
    <w:basedOn w:val="a"/>
    <w:link w:val="21"/>
    <w:rsid w:val="00F60956"/>
    <w:pPr>
      <w:shd w:val="clear" w:color="auto" w:fill="FFFFFF"/>
      <w:spacing w:after="300" w:line="322" w:lineRule="exact"/>
      <w:ind w:firstLine="1420"/>
    </w:pPr>
    <w:rPr>
      <w:b/>
      <w:bCs/>
      <w:sz w:val="27"/>
      <w:szCs w:val="27"/>
    </w:rPr>
  </w:style>
  <w:style w:type="character" w:customStyle="1" w:styleId="6">
    <w:name w:val="Основной текст (6)_"/>
    <w:link w:val="60"/>
    <w:rsid w:val="00F60956"/>
    <w:rPr>
      <w:b/>
      <w:bCs/>
      <w:sz w:val="27"/>
      <w:szCs w:val="27"/>
      <w:shd w:val="clear" w:color="auto" w:fill="FFFFFF"/>
    </w:rPr>
  </w:style>
  <w:style w:type="paragraph" w:customStyle="1" w:styleId="60">
    <w:name w:val="Основной текст (6)"/>
    <w:basedOn w:val="a"/>
    <w:link w:val="6"/>
    <w:rsid w:val="00F60956"/>
    <w:pPr>
      <w:shd w:val="clear" w:color="auto" w:fill="FFFFFF"/>
      <w:spacing w:before="300" w:after="300" w:line="331" w:lineRule="exact"/>
      <w:jc w:val="center"/>
    </w:pPr>
    <w:rPr>
      <w:b/>
      <w:bCs/>
      <w:sz w:val="27"/>
      <w:szCs w:val="27"/>
    </w:rPr>
  </w:style>
  <w:style w:type="character" w:customStyle="1" w:styleId="61">
    <w:name w:val="Заголовок №6_"/>
    <w:link w:val="62"/>
    <w:rsid w:val="00F60956"/>
    <w:rPr>
      <w:b/>
      <w:bCs/>
      <w:sz w:val="25"/>
      <w:szCs w:val="25"/>
      <w:shd w:val="clear" w:color="auto" w:fill="FFFFFF"/>
    </w:rPr>
  </w:style>
  <w:style w:type="paragraph" w:customStyle="1" w:styleId="62">
    <w:name w:val="Заголовок №6"/>
    <w:basedOn w:val="a"/>
    <w:link w:val="61"/>
    <w:rsid w:val="00F60956"/>
    <w:pPr>
      <w:shd w:val="clear" w:color="auto" w:fill="FFFFFF"/>
      <w:spacing w:before="300" w:line="298" w:lineRule="exact"/>
      <w:jc w:val="center"/>
      <w:outlineLvl w:val="5"/>
    </w:pPr>
    <w:rPr>
      <w:b/>
      <w:bCs/>
      <w:sz w:val="25"/>
      <w:szCs w:val="25"/>
    </w:rPr>
  </w:style>
  <w:style w:type="character" w:styleId="af7">
    <w:name w:val="Strong"/>
    <w:qFormat/>
    <w:rsid w:val="00F60956"/>
    <w:rPr>
      <w:b/>
      <w:bCs/>
    </w:rPr>
  </w:style>
  <w:style w:type="character" w:customStyle="1" w:styleId="apple-converted-space">
    <w:name w:val="apple-converted-space"/>
    <w:basedOn w:val="a0"/>
    <w:rsid w:val="00F60956"/>
  </w:style>
  <w:style w:type="paragraph" w:customStyle="1" w:styleId="Heading">
    <w:name w:val="Heading"/>
    <w:rsid w:val="00F60956"/>
    <w:pPr>
      <w:widowControl w:val="0"/>
      <w:autoSpaceDE w:val="0"/>
      <w:autoSpaceDN w:val="0"/>
      <w:adjustRightInd w:val="0"/>
    </w:pPr>
    <w:rPr>
      <w:rFonts w:ascii="Arial" w:hAnsi="Arial" w:cs="Arial"/>
      <w:b/>
      <w:bCs/>
      <w:sz w:val="22"/>
      <w:szCs w:val="22"/>
    </w:rPr>
  </w:style>
  <w:style w:type="character" w:customStyle="1" w:styleId="FontStyle58">
    <w:name w:val="Font Style58"/>
    <w:rsid w:val="00F60956"/>
    <w:rPr>
      <w:rFonts w:ascii="Times New Roman" w:hAnsi="Times New Roman" w:cs="Times New Roman"/>
      <w:b/>
      <w:bCs/>
      <w:spacing w:val="10"/>
      <w:sz w:val="24"/>
      <w:szCs w:val="24"/>
    </w:rPr>
  </w:style>
  <w:style w:type="character" w:customStyle="1" w:styleId="FontStyle61">
    <w:name w:val="Font Style61"/>
    <w:rsid w:val="00F60956"/>
    <w:rPr>
      <w:rFonts w:ascii="Times New Roman" w:hAnsi="Times New Roman" w:cs="Times New Roman"/>
      <w:sz w:val="24"/>
      <w:szCs w:val="24"/>
    </w:rPr>
  </w:style>
  <w:style w:type="paragraph" w:customStyle="1" w:styleId="Style32">
    <w:name w:val="Style32"/>
    <w:basedOn w:val="a"/>
    <w:rsid w:val="00F60956"/>
    <w:pPr>
      <w:widowControl w:val="0"/>
      <w:autoSpaceDE w:val="0"/>
      <w:autoSpaceDN w:val="0"/>
      <w:adjustRightInd w:val="0"/>
      <w:spacing w:line="322" w:lineRule="exact"/>
      <w:ind w:firstLine="706"/>
      <w:jc w:val="both"/>
    </w:pPr>
    <w:rPr>
      <w:sz w:val="24"/>
      <w:szCs w:val="24"/>
    </w:rPr>
  </w:style>
  <w:style w:type="character" w:customStyle="1" w:styleId="FontStyle95">
    <w:name w:val="Font Style95"/>
    <w:rsid w:val="00F60956"/>
    <w:rPr>
      <w:rFonts w:ascii="Times New Roman" w:hAnsi="Times New Roman" w:cs="Times New Roman"/>
      <w:sz w:val="26"/>
      <w:szCs w:val="26"/>
    </w:rPr>
  </w:style>
  <w:style w:type="paragraph" w:customStyle="1" w:styleId="Style11">
    <w:name w:val="Style11"/>
    <w:basedOn w:val="a"/>
    <w:rsid w:val="00F60956"/>
    <w:pPr>
      <w:widowControl w:val="0"/>
      <w:autoSpaceDE w:val="0"/>
      <w:autoSpaceDN w:val="0"/>
      <w:adjustRightInd w:val="0"/>
      <w:jc w:val="center"/>
    </w:pPr>
    <w:rPr>
      <w:sz w:val="24"/>
      <w:szCs w:val="24"/>
    </w:rPr>
  </w:style>
  <w:style w:type="character" w:customStyle="1" w:styleId="FontStyle97">
    <w:name w:val="Font Style97"/>
    <w:rsid w:val="00F60956"/>
    <w:rPr>
      <w:rFonts w:ascii="Times New Roman" w:hAnsi="Times New Roman" w:cs="Times New Roman"/>
      <w:b/>
      <w:bCs/>
      <w:sz w:val="26"/>
      <w:szCs w:val="26"/>
    </w:rPr>
  </w:style>
  <w:style w:type="character" w:customStyle="1" w:styleId="FontStyle98">
    <w:name w:val="Font Style98"/>
    <w:rsid w:val="00F60956"/>
    <w:rPr>
      <w:rFonts w:ascii="Times New Roman" w:hAnsi="Times New Roman" w:cs="Times New Roman"/>
      <w:b/>
      <w:bCs/>
      <w:sz w:val="20"/>
      <w:szCs w:val="20"/>
    </w:rPr>
  </w:style>
  <w:style w:type="paragraph" w:customStyle="1" w:styleId="Style14">
    <w:name w:val="Style14"/>
    <w:basedOn w:val="a"/>
    <w:rsid w:val="00F60956"/>
    <w:pPr>
      <w:widowControl w:val="0"/>
      <w:autoSpaceDE w:val="0"/>
      <w:autoSpaceDN w:val="0"/>
      <w:adjustRightInd w:val="0"/>
      <w:spacing w:line="274" w:lineRule="exact"/>
      <w:jc w:val="center"/>
    </w:pPr>
    <w:rPr>
      <w:sz w:val="24"/>
      <w:szCs w:val="24"/>
    </w:rPr>
  </w:style>
  <w:style w:type="paragraph" w:customStyle="1" w:styleId="Style53">
    <w:name w:val="Style53"/>
    <w:basedOn w:val="a"/>
    <w:rsid w:val="00F60956"/>
    <w:pPr>
      <w:widowControl w:val="0"/>
      <w:autoSpaceDE w:val="0"/>
      <w:autoSpaceDN w:val="0"/>
      <w:adjustRightInd w:val="0"/>
      <w:spacing w:line="269" w:lineRule="exact"/>
      <w:jc w:val="center"/>
    </w:pPr>
    <w:rPr>
      <w:sz w:val="24"/>
      <w:szCs w:val="24"/>
    </w:rPr>
  </w:style>
  <w:style w:type="paragraph" w:customStyle="1" w:styleId="Style61">
    <w:name w:val="Style61"/>
    <w:basedOn w:val="a"/>
    <w:rsid w:val="00F60956"/>
    <w:pPr>
      <w:widowControl w:val="0"/>
      <w:autoSpaceDE w:val="0"/>
      <w:autoSpaceDN w:val="0"/>
      <w:adjustRightInd w:val="0"/>
      <w:spacing w:line="278" w:lineRule="exact"/>
    </w:pPr>
    <w:rPr>
      <w:sz w:val="24"/>
      <w:szCs w:val="24"/>
    </w:rPr>
  </w:style>
  <w:style w:type="character" w:customStyle="1" w:styleId="FontStyle100">
    <w:name w:val="Font Style100"/>
    <w:rsid w:val="00F60956"/>
    <w:rPr>
      <w:rFonts w:ascii="Times New Roman" w:hAnsi="Times New Roman" w:cs="Times New Roman"/>
      <w:sz w:val="20"/>
      <w:szCs w:val="20"/>
    </w:rPr>
  </w:style>
  <w:style w:type="paragraph" w:customStyle="1" w:styleId="a00">
    <w:name w:val="a0"/>
    <w:basedOn w:val="a"/>
    <w:rsid w:val="00F60956"/>
    <w:pPr>
      <w:spacing w:before="100" w:beforeAutospacing="1" w:after="100" w:afterAutospacing="1"/>
    </w:pPr>
    <w:rPr>
      <w:sz w:val="24"/>
      <w:szCs w:val="24"/>
    </w:rPr>
  </w:style>
  <w:style w:type="paragraph" w:customStyle="1" w:styleId="13">
    <w:name w:val="Знак1"/>
    <w:basedOn w:val="a"/>
    <w:rsid w:val="00F60956"/>
    <w:pPr>
      <w:spacing w:before="100" w:beforeAutospacing="1" w:after="100" w:afterAutospacing="1"/>
    </w:pPr>
    <w:rPr>
      <w:rFonts w:ascii="Tahoma" w:hAnsi="Tahoma"/>
      <w:lang w:val="en-US" w:eastAsia="en-US"/>
    </w:rPr>
  </w:style>
  <w:style w:type="character" w:styleId="af8">
    <w:name w:val="page number"/>
    <w:basedOn w:val="a0"/>
    <w:rsid w:val="00F60956"/>
  </w:style>
  <w:style w:type="paragraph" w:customStyle="1" w:styleId="100">
    <w:name w:val="10"/>
    <w:basedOn w:val="a"/>
    <w:rsid w:val="00F60956"/>
    <w:pPr>
      <w:spacing w:before="100" w:beforeAutospacing="1" w:after="100" w:afterAutospacing="1"/>
    </w:pPr>
    <w:rPr>
      <w:sz w:val="24"/>
      <w:szCs w:val="24"/>
    </w:rPr>
  </w:style>
  <w:style w:type="character" w:customStyle="1" w:styleId="af4">
    <w:name w:val="Без интервала Знак"/>
    <w:aliases w:val="Осн_текст Знак,С интервалом и отступом Знак"/>
    <w:link w:val="af3"/>
    <w:uiPriority w:val="1"/>
    <w:qFormat/>
    <w:rsid w:val="00F60956"/>
    <w:rPr>
      <w:rFonts w:ascii="Calibri" w:hAnsi="Calibri"/>
      <w:sz w:val="22"/>
      <w:szCs w:val="22"/>
    </w:rPr>
  </w:style>
  <w:style w:type="character" w:customStyle="1" w:styleId="FontStyle64">
    <w:name w:val="Font Style64"/>
    <w:rsid w:val="00F60956"/>
    <w:rPr>
      <w:rFonts w:ascii="Times New Roman" w:hAnsi="Times New Roman" w:cs="Times New Roman"/>
      <w:sz w:val="16"/>
      <w:szCs w:val="16"/>
    </w:rPr>
  </w:style>
  <w:style w:type="character" w:customStyle="1" w:styleId="FontStyle65">
    <w:name w:val="Font Style65"/>
    <w:rsid w:val="00F60956"/>
    <w:rPr>
      <w:rFonts w:ascii="Microsoft Sans Serif" w:hAnsi="Microsoft Sans Serif" w:cs="Microsoft Sans Serif"/>
      <w:b/>
      <w:bCs/>
      <w:sz w:val="16"/>
      <w:szCs w:val="16"/>
    </w:rPr>
  </w:style>
  <w:style w:type="paragraph" w:customStyle="1" w:styleId="a40">
    <w:name w:val="a4"/>
    <w:basedOn w:val="a"/>
    <w:rsid w:val="00F60956"/>
    <w:pPr>
      <w:spacing w:before="100" w:beforeAutospacing="1" w:after="100" w:afterAutospacing="1"/>
    </w:pPr>
    <w:rPr>
      <w:sz w:val="24"/>
      <w:szCs w:val="24"/>
    </w:rPr>
  </w:style>
  <w:style w:type="paragraph" w:styleId="af9">
    <w:name w:val="header"/>
    <w:basedOn w:val="a"/>
    <w:link w:val="afa"/>
    <w:rsid w:val="00F60956"/>
    <w:pPr>
      <w:tabs>
        <w:tab w:val="center" w:pos="4677"/>
        <w:tab w:val="right" w:pos="9355"/>
      </w:tabs>
    </w:pPr>
    <w:rPr>
      <w:sz w:val="24"/>
      <w:szCs w:val="24"/>
    </w:rPr>
  </w:style>
  <w:style w:type="character" w:customStyle="1" w:styleId="afa">
    <w:name w:val="Верхний колонтитул Знак"/>
    <w:basedOn w:val="a0"/>
    <w:link w:val="af9"/>
    <w:rsid w:val="00F60956"/>
    <w:rPr>
      <w:sz w:val="24"/>
      <w:szCs w:val="24"/>
    </w:rPr>
  </w:style>
  <w:style w:type="character" w:customStyle="1" w:styleId="23">
    <w:name w:val="Знак Знак2"/>
    <w:rsid w:val="00F60956"/>
    <w:rPr>
      <w:b/>
      <w:sz w:val="28"/>
    </w:rPr>
  </w:style>
  <w:style w:type="table" w:styleId="14">
    <w:name w:val="Table Grid 1"/>
    <w:basedOn w:val="a1"/>
    <w:rsid w:val="006B16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b">
    <w:name w:val="Шапка табл"/>
    <w:basedOn w:val="a"/>
    <w:link w:val="afc"/>
    <w:qFormat/>
    <w:rsid w:val="00212D2B"/>
    <w:pPr>
      <w:spacing w:line="276" w:lineRule="auto"/>
      <w:jc w:val="both"/>
    </w:pPr>
    <w:rPr>
      <w:rFonts w:ascii="Arial" w:eastAsia="Calibri" w:hAnsi="Arial"/>
      <w:b/>
    </w:rPr>
  </w:style>
  <w:style w:type="paragraph" w:customStyle="1" w:styleId="afd">
    <w:name w:val="Табл"/>
    <w:basedOn w:val="a"/>
    <w:link w:val="afe"/>
    <w:qFormat/>
    <w:rsid w:val="00212D2B"/>
    <w:pPr>
      <w:spacing w:line="276" w:lineRule="auto"/>
    </w:pPr>
    <w:rPr>
      <w:rFonts w:ascii="Arial" w:hAnsi="Arial" w:cs="Arial"/>
      <w:color w:val="000000"/>
    </w:rPr>
  </w:style>
  <w:style w:type="character" w:customStyle="1" w:styleId="afc">
    <w:name w:val="Шапка табл Знак"/>
    <w:link w:val="afb"/>
    <w:rsid w:val="00212D2B"/>
    <w:rPr>
      <w:rFonts w:ascii="Arial" w:eastAsia="Calibri" w:hAnsi="Arial"/>
      <w:b/>
    </w:rPr>
  </w:style>
  <w:style w:type="character" w:customStyle="1" w:styleId="afe">
    <w:name w:val="Табл Знак"/>
    <w:link w:val="afd"/>
    <w:rsid w:val="00212D2B"/>
    <w:rPr>
      <w:rFonts w:ascii="Arial" w:hAnsi="Arial" w:cs="Arial"/>
      <w:color w:val="000000"/>
    </w:rPr>
  </w:style>
  <w:style w:type="paragraph" w:customStyle="1" w:styleId="15">
    <w:name w:val="Стиль1"/>
    <w:basedOn w:val="a"/>
    <w:qFormat/>
    <w:rsid w:val="00054EE6"/>
    <w:pPr>
      <w:widowControl w:val="0"/>
      <w:suppressAutoHyphens/>
      <w:autoSpaceDE w:val="0"/>
      <w:spacing w:line="360" w:lineRule="auto"/>
      <w:ind w:firstLine="709"/>
      <w:jc w:val="both"/>
    </w:pPr>
    <w:rPr>
      <w:rFonts w:cs="Arial"/>
      <w:kern w:val="1"/>
      <w:sz w:val="28"/>
      <w:lang w:eastAsia="ar-SA"/>
    </w:rPr>
  </w:style>
  <w:style w:type="paragraph" w:customStyle="1" w:styleId="Default">
    <w:name w:val="Default"/>
    <w:rsid w:val="00F9199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13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1%80%D0%BA%D0%B8%D0%BD%D1%81%D0%BA%D0%B0%D1%8F"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ru.wikipedia.org/wiki/%D0%A7%D0%B5%D1%80%D0%BA%D0%B0%D1%81%D1%81%D0%BA%D0%B8%D0%B9_(%D0%A6%D0%B8%D0%BC%D0%BB%D1%8F%D0%BD%D1%81%D0%BA%D0%B8%D0%B9_%D1%80%D0%B0%D0%B9%D0%BE%D0%BD)"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0%D1%80%D1%88%D0%B8%D0%BA%D0%BE%D0%B2_(%D0%A6%D0%B8%D0%BC%D0%BB%D1%8F%D0%BD%D1%81%D0%BA%D0%B8%D0%B9_%D1%80%D0%B0%D0%B9%D0%BE%D0%BD)"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ru.wikipedia.org/wiki/%D0%9A%D1%83%D0%BC%D1%88%D0%B0%D1%86%D0%BA%D0%B0%D1%8F_(%D0%A6%D0%B8%D0%BC%D0%BB%D1%8F%D0%BD%D1%81%D0%BA%D0%B8%D0%B9_%D1%80%D0%B0%D0%B9%D0%BE%D0%BD)"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ru.wikipedia.org/wiki/%D0%96%D0%B5%D0%BB%D0%B5%D0%B7%D0%BD%D0%BE%D0%B4%D0%BE%D1%80%D0%BE%D0%B6%D0%BD%D1%8B%D0%B9_(%D0%A6%D0%B8%D0%BC%D0%BB%D1%8F%D0%BD%D1%81%D0%BA%D0%B8%D0%B9_%D1%80%D0%B0%D0%B9%D0%BE%D0%BD)"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DF8CA-BC8A-4221-920B-0CD64D14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4387</Words>
  <Characters>25010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2022-02-08T16:33:00Z</cp:lastPrinted>
  <dcterms:created xsi:type="dcterms:W3CDTF">2022-02-08T21:23:00Z</dcterms:created>
  <dcterms:modified xsi:type="dcterms:W3CDTF">2022-02-21T07:54:00Z</dcterms:modified>
</cp:coreProperties>
</file>