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E4" w:rsidRDefault="00873A45" w:rsidP="00377E1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РОСТОВСКАЯ ОБЛАСТЬ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ЦИМЛЯНСКИЙ РАЙОН 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АДМИНИСТРАЦИЯ МАРКИНСКОГО 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СЕЛЬСКОГО ПОСЕЛЕНИЯ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ПОСТАНОВЛЕНИЕ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</w:p>
    <w:p w:rsidR="00377E14" w:rsidRDefault="00377E14" w:rsidP="00377E14">
      <w:pPr>
        <w:rPr>
          <w:sz w:val="28"/>
          <w:szCs w:val="28"/>
        </w:rPr>
      </w:pPr>
      <w:r w:rsidRPr="002B40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7957A3">
        <w:rPr>
          <w:sz w:val="28"/>
          <w:szCs w:val="28"/>
        </w:rPr>
        <w:t>10</w:t>
      </w:r>
      <w:r>
        <w:rPr>
          <w:sz w:val="28"/>
          <w:szCs w:val="28"/>
        </w:rPr>
        <w:t>.11.202</w:t>
      </w:r>
      <w:r w:rsidR="00BB63E4">
        <w:rPr>
          <w:sz w:val="28"/>
          <w:szCs w:val="28"/>
        </w:rPr>
        <w:t>3</w:t>
      </w:r>
      <w:r w:rsidRPr="002B403E">
        <w:rPr>
          <w:sz w:val="28"/>
          <w:szCs w:val="28"/>
        </w:rPr>
        <w:t xml:space="preserve">г.                                № </w:t>
      </w:r>
      <w:r>
        <w:rPr>
          <w:sz w:val="28"/>
          <w:szCs w:val="28"/>
        </w:rPr>
        <w:t xml:space="preserve">                                    </w:t>
      </w:r>
      <w:r w:rsidRPr="002B403E">
        <w:rPr>
          <w:sz w:val="28"/>
          <w:szCs w:val="28"/>
        </w:rPr>
        <w:t>ст. Маркинская</w:t>
      </w:r>
    </w:p>
    <w:p w:rsidR="00377E14" w:rsidRPr="002B403E" w:rsidRDefault="00377E14" w:rsidP="00377E14">
      <w:pPr>
        <w:rPr>
          <w:sz w:val="28"/>
          <w:szCs w:val="28"/>
        </w:rPr>
      </w:pPr>
    </w:p>
    <w:p w:rsidR="00664450" w:rsidRDefault="00634B82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Об основных направлениях </w:t>
      </w:r>
      <w:r w:rsidR="00664450">
        <w:rPr>
          <w:snapToGrid w:val="0"/>
          <w:sz w:val="28"/>
          <w:szCs w:val="28"/>
        </w:rPr>
        <w:t xml:space="preserve"> </w:t>
      </w:r>
      <w:r w:rsidRPr="00634B82">
        <w:rPr>
          <w:snapToGrid w:val="0"/>
          <w:sz w:val="28"/>
          <w:szCs w:val="28"/>
        </w:rPr>
        <w:t xml:space="preserve">бюджетной </w:t>
      </w:r>
    </w:p>
    <w:p w:rsidR="00664450" w:rsidRDefault="00634B82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и налоговой политики </w:t>
      </w:r>
      <w:r w:rsidR="00377E14">
        <w:rPr>
          <w:snapToGrid w:val="0"/>
          <w:sz w:val="28"/>
          <w:szCs w:val="28"/>
        </w:rPr>
        <w:t xml:space="preserve">Маркинского </w:t>
      </w:r>
      <w:r w:rsidR="00664450">
        <w:rPr>
          <w:snapToGrid w:val="0"/>
          <w:sz w:val="28"/>
          <w:szCs w:val="28"/>
        </w:rPr>
        <w:t xml:space="preserve"> </w:t>
      </w:r>
    </w:p>
    <w:p w:rsidR="00377E14" w:rsidRDefault="00377E14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сельского поселения</w:t>
      </w:r>
      <w:r w:rsidR="00664450">
        <w:rPr>
          <w:snapToGrid w:val="0"/>
          <w:sz w:val="28"/>
          <w:szCs w:val="28"/>
        </w:rPr>
        <w:t xml:space="preserve"> на 202</w:t>
      </w:r>
      <w:r w:rsidR="00BB63E4">
        <w:rPr>
          <w:snapToGrid w:val="0"/>
          <w:sz w:val="28"/>
          <w:szCs w:val="28"/>
        </w:rPr>
        <w:t>4</w:t>
      </w:r>
      <w:r w:rsidR="00664450">
        <w:rPr>
          <w:snapToGrid w:val="0"/>
          <w:sz w:val="28"/>
          <w:szCs w:val="28"/>
        </w:rPr>
        <w:t xml:space="preserve"> год и на </w:t>
      </w:r>
    </w:p>
    <w:p w:rsidR="00634B82" w:rsidRPr="00634B82" w:rsidRDefault="00377E14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664450">
        <w:rPr>
          <w:snapToGrid w:val="0"/>
          <w:sz w:val="28"/>
          <w:szCs w:val="28"/>
        </w:rPr>
        <w:t>лановый период 202</w:t>
      </w:r>
      <w:r w:rsidR="00BB63E4">
        <w:rPr>
          <w:snapToGrid w:val="0"/>
          <w:sz w:val="28"/>
          <w:szCs w:val="28"/>
        </w:rPr>
        <w:t>5</w:t>
      </w:r>
      <w:r w:rsidR="00664450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664450">
        <w:rPr>
          <w:snapToGrid w:val="0"/>
          <w:sz w:val="28"/>
          <w:szCs w:val="28"/>
        </w:rPr>
        <w:t xml:space="preserve"> годов</w:t>
      </w:r>
    </w:p>
    <w:p w:rsidR="00634B82" w:rsidRPr="00634B82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>В соответствии со статьей 184</w:t>
      </w:r>
      <w:r w:rsidRPr="001F461F">
        <w:rPr>
          <w:snapToGrid w:val="0"/>
          <w:sz w:val="28"/>
          <w:szCs w:val="28"/>
          <w:vertAlign w:val="superscript"/>
        </w:rPr>
        <w:t>2</w:t>
      </w:r>
      <w:r w:rsidRPr="00634B82">
        <w:rPr>
          <w:snapToGrid w:val="0"/>
          <w:sz w:val="28"/>
          <w:szCs w:val="28"/>
        </w:rPr>
        <w:t xml:space="preserve"> Бюджетного кодекса Российской Федерации, пунктом 2.6 решения Собрания депутатов </w:t>
      </w:r>
      <w:r w:rsidR="00377E14">
        <w:rPr>
          <w:snapToGrid w:val="0"/>
          <w:sz w:val="28"/>
          <w:szCs w:val="28"/>
        </w:rPr>
        <w:t>Маркинского сельского поселения от 14.11.</w:t>
      </w:r>
      <w:r w:rsidR="00584781">
        <w:rPr>
          <w:snapToGrid w:val="0"/>
          <w:sz w:val="28"/>
          <w:szCs w:val="28"/>
        </w:rPr>
        <w:t>20</w:t>
      </w:r>
      <w:r w:rsidR="00377E14">
        <w:rPr>
          <w:snapToGrid w:val="0"/>
          <w:sz w:val="28"/>
          <w:szCs w:val="28"/>
        </w:rPr>
        <w:t>16</w:t>
      </w:r>
      <w:r w:rsidR="00584781">
        <w:rPr>
          <w:snapToGrid w:val="0"/>
          <w:sz w:val="28"/>
          <w:szCs w:val="28"/>
        </w:rPr>
        <w:t xml:space="preserve"> </w:t>
      </w:r>
      <w:r w:rsidR="00377E14">
        <w:rPr>
          <w:snapToGrid w:val="0"/>
          <w:sz w:val="28"/>
          <w:szCs w:val="28"/>
        </w:rPr>
        <w:t>№ 08</w:t>
      </w:r>
      <w:r w:rsidRPr="00634B82">
        <w:rPr>
          <w:snapToGrid w:val="0"/>
          <w:sz w:val="28"/>
          <w:szCs w:val="28"/>
        </w:rPr>
        <w:t xml:space="preserve"> «Об утверждении Положения о бюджетном процессе в </w:t>
      </w:r>
      <w:r w:rsidR="00377E14">
        <w:rPr>
          <w:snapToGrid w:val="0"/>
          <w:sz w:val="28"/>
          <w:szCs w:val="28"/>
        </w:rPr>
        <w:t xml:space="preserve">Маркинском сельском поселении </w:t>
      </w:r>
      <w:r w:rsidRPr="00634B82">
        <w:rPr>
          <w:snapToGrid w:val="0"/>
          <w:sz w:val="28"/>
          <w:szCs w:val="28"/>
        </w:rPr>
        <w:t>Цимлянско</w:t>
      </w:r>
      <w:r w:rsidR="00377E14">
        <w:rPr>
          <w:snapToGrid w:val="0"/>
          <w:sz w:val="28"/>
          <w:szCs w:val="28"/>
        </w:rPr>
        <w:t>го</w:t>
      </w:r>
      <w:r w:rsidRPr="00634B82">
        <w:rPr>
          <w:snapToGrid w:val="0"/>
          <w:sz w:val="28"/>
          <w:szCs w:val="28"/>
        </w:rPr>
        <w:t xml:space="preserve"> рай</w:t>
      </w:r>
      <w:r w:rsidR="00377E14">
        <w:rPr>
          <w:snapToGrid w:val="0"/>
          <w:sz w:val="28"/>
          <w:szCs w:val="28"/>
        </w:rPr>
        <w:t>она</w:t>
      </w:r>
      <w:r w:rsidRPr="00634B82">
        <w:rPr>
          <w:snapToGrid w:val="0"/>
          <w:sz w:val="28"/>
          <w:szCs w:val="28"/>
        </w:rPr>
        <w:t xml:space="preserve">», постановлением Администрации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="001F461F">
        <w:rPr>
          <w:snapToGrid w:val="0"/>
          <w:sz w:val="28"/>
          <w:szCs w:val="28"/>
        </w:rPr>
        <w:t xml:space="preserve"> от </w:t>
      </w:r>
      <w:r w:rsidR="00BB63E4">
        <w:rPr>
          <w:snapToGrid w:val="0"/>
          <w:sz w:val="28"/>
          <w:szCs w:val="28"/>
        </w:rPr>
        <w:t>17</w:t>
      </w:r>
      <w:r w:rsidR="00664450">
        <w:rPr>
          <w:snapToGrid w:val="0"/>
          <w:sz w:val="28"/>
          <w:szCs w:val="28"/>
        </w:rPr>
        <w:t>.0</w:t>
      </w:r>
      <w:r w:rsidR="00377E14">
        <w:rPr>
          <w:snapToGrid w:val="0"/>
          <w:sz w:val="28"/>
          <w:szCs w:val="28"/>
        </w:rPr>
        <w:t>7</w:t>
      </w:r>
      <w:r w:rsidR="00664450">
        <w:rPr>
          <w:snapToGrid w:val="0"/>
          <w:sz w:val="28"/>
          <w:szCs w:val="28"/>
        </w:rPr>
        <w:t>.202</w:t>
      </w:r>
      <w:r w:rsidR="00BB63E4">
        <w:rPr>
          <w:snapToGrid w:val="0"/>
          <w:sz w:val="28"/>
          <w:szCs w:val="28"/>
        </w:rPr>
        <w:t>3</w:t>
      </w:r>
      <w:r w:rsidR="00664450">
        <w:rPr>
          <w:snapToGrid w:val="0"/>
          <w:sz w:val="28"/>
          <w:szCs w:val="28"/>
        </w:rPr>
        <w:t xml:space="preserve"> № </w:t>
      </w:r>
      <w:r w:rsidR="00BB63E4">
        <w:rPr>
          <w:snapToGrid w:val="0"/>
          <w:sz w:val="28"/>
          <w:szCs w:val="28"/>
        </w:rPr>
        <w:t>57</w:t>
      </w:r>
      <w:r w:rsidRPr="00634B82">
        <w:rPr>
          <w:snapToGrid w:val="0"/>
          <w:sz w:val="28"/>
          <w:szCs w:val="28"/>
        </w:rPr>
        <w:t xml:space="preserve"> «Об утверждении Порядка и сроков составления проекта бю</w:t>
      </w:r>
      <w:r w:rsidR="00D15C50">
        <w:rPr>
          <w:snapToGrid w:val="0"/>
          <w:sz w:val="28"/>
          <w:szCs w:val="28"/>
        </w:rPr>
        <w:t xml:space="preserve">джета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="00D15C50">
        <w:rPr>
          <w:snapToGrid w:val="0"/>
          <w:sz w:val="28"/>
          <w:szCs w:val="28"/>
        </w:rPr>
        <w:t xml:space="preserve"> на 202</w:t>
      </w:r>
      <w:r w:rsidR="00BB63E4">
        <w:rPr>
          <w:snapToGrid w:val="0"/>
          <w:sz w:val="28"/>
          <w:szCs w:val="28"/>
        </w:rPr>
        <w:t>4</w:t>
      </w:r>
      <w:r w:rsidR="00664450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Pr="00634B82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Pr="00634B82">
        <w:rPr>
          <w:snapToGrid w:val="0"/>
          <w:sz w:val="28"/>
          <w:szCs w:val="28"/>
        </w:rPr>
        <w:t xml:space="preserve"> годов»,</w:t>
      </w:r>
      <w:r w:rsidR="00746B20">
        <w:rPr>
          <w:snapToGrid w:val="0"/>
          <w:sz w:val="28"/>
          <w:szCs w:val="28"/>
        </w:rPr>
        <w:t xml:space="preserve"> </w:t>
      </w:r>
      <w:r w:rsidRPr="00634B82">
        <w:rPr>
          <w:snapToGrid w:val="0"/>
          <w:sz w:val="28"/>
          <w:szCs w:val="28"/>
        </w:rPr>
        <w:t xml:space="preserve">Администрация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Pr="00634B82">
        <w:rPr>
          <w:snapToGrid w:val="0"/>
          <w:sz w:val="28"/>
          <w:szCs w:val="28"/>
        </w:rPr>
        <w:t xml:space="preserve"> </w:t>
      </w:r>
    </w:p>
    <w:p w:rsidR="00634B82" w:rsidRPr="00634B82" w:rsidRDefault="00634B82" w:rsidP="00634B82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                            </w:t>
      </w:r>
    </w:p>
    <w:p w:rsidR="00634B82" w:rsidRPr="00634B82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>ПОСТАНОВЛЯЕТ:</w:t>
      </w:r>
    </w:p>
    <w:p w:rsidR="00634B82" w:rsidRPr="00634B82" w:rsidRDefault="00634B82" w:rsidP="00634B82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1. Утвердить основные направления бюджетной и налоговой политики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Pr="00634B82">
        <w:rPr>
          <w:snapToGrid w:val="0"/>
          <w:sz w:val="28"/>
          <w:szCs w:val="28"/>
        </w:rPr>
        <w:t xml:space="preserve"> </w:t>
      </w:r>
      <w:r w:rsidR="00D15C50">
        <w:rPr>
          <w:snapToGrid w:val="0"/>
          <w:sz w:val="28"/>
          <w:szCs w:val="28"/>
        </w:rPr>
        <w:t xml:space="preserve">на </w:t>
      </w:r>
      <w:r w:rsidR="00664450">
        <w:rPr>
          <w:snapToGrid w:val="0"/>
          <w:sz w:val="28"/>
          <w:szCs w:val="28"/>
        </w:rPr>
        <w:t>202</w:t>
      </w:r>
      <w:r w:rsidR="00BB63E4">
        <w:rPr>
          <w:snapToGrid w:val="0"/>
          <w:sz w:val="28"/>
          <w:szCs w:val="28"/>
        </w:rPr>
        <w:t>4</w:t>
      </w:r>
      <w:r w:rsidR="00664450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="00664450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664450">
        <w:rPr>
          <w:snapToGrid w:val="0"/>
          <w:sz w:val="28"/>
          <w:szCs w:val="28"/>
        </w:rPr>
        <w:t xml:space="preserve"> годов</w:t>
      </w:r>
      <w:r w:rsidRPr="00634B82">
        <w:rPr>
          <w:snapToGrid w:val="0"/>
          <w:sz w:val="28"/>
          <w:szCs w:val="28"/>
        </w:rPr>
        <w:t>, согласно приложению.</w:t>
      </w: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2. </w:t>
      </w:r>
      <w:r w:rsidR="00377E14">
        <w:rPr>
          <w:snapToGrid w:val="0"/>
          <w:sz w:val="28"/>
          <w:szCs w:val="28"/>
        </w:rPr>
        <w:t>Сектору экономики и финансов</w:t>
      </w:r>
      <w:r w:rsidRPr="00634B82">
        <w:rPr>
          <w:snapToGrid w:val="0"/>
          <w:sz w:val="28"/>
          <w:szCs w:val="28"/>
        </w:rPr>
        <w:t xml:space="preserve"> Администрации </w:t>
      </w:r>
      <w:r w:rsidR="00377E14">
        <w:rPr>
          <w:snapToGrid w:val="0"/>
          <w:sz w:val="28"/>
          <w:szCs w:val="28"/>
        </w:rPr>
        <w:t xml:space="preserve">Маркинского сельского поселения </w:t>
      </w:r>
      <w:r w:rsidRPr="00634B82">
        <w:rPr>
          <w:snapToGrid w:val="0"/>
          <w:sz w:val="28"/>
          <w:szCs w:val="28"/>
        </w:rPr>
        <w:t xml:space="preserve">обеспечить разработку проекта бюджета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Pr="00634B82">
        <w:rPr>
          <w:snapToGrid w:val="0"/>
          <w:sz w:val="28"/>
          <w:szCs w:val="28"/>
        </w:rPr>
        <w:t xml:space="preserve"> на основе основных направлений бюджетной и налоговой пол</w:t>
      </w:r>
      <w:r w:rsidR="00D15C50">
        <w:rPr>
          <w:snapToGrid w:val="0"/>
          <w:sz w:val="28"/>
          <w:szCs w:val="28"/>
        </w:rPr>
        <w:t xml:space="preserve">итики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="00D15C50">
        <w:rPr>
          <w:snapToGrid w:val="0"/>
          <w:sz w:val="28"/>
          <w:szCs w:val="28"/>
        </w:rPr>
        <w:t xml:space="preserve"> на </w:t>
      </w:r>
      <w:r w:rsidR="009D2305">
        <w:rPr>
          <w:snapToGrid w:val="0"/>
          <w:sz w:val="28"/>
          <w:szCs w:val="28"/>
        </w:rPr>
        <w:t>202</w:t>
      </w:r>
      <w:r w:rsidR="00BB63E4">
        <w:rPr>
          <w:snapToGrid w:val="0"/>
          <w:sz w:val="28"/>
          <w:szCs w:val="28"/>
        </w:rPr>
        <w:t>4</w:t>
      </w:r>
      <w:r w:rsidR="009D2305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="009D2305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9D2305">
        <w:rPr>
          <w:snapToGrid w:val="0"/>
          <w:sz w:val="28"/>
          <w:szCs w:val="28"/>
        </w:rPr>
        <w:t xml:space="preserve"> годов</w:t>
      </w:r>
      <w:r w:rsidRPr="00634B82">
        <w:rPr>
          <w:snapToGrid w:val="0"/>
          <w:sz w:val="28"/>
          <w:szCs w:val="28"/>
        </w:rPr>
        <w:t xml:space="preserve">. </w:t>
      </w: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3. Контроль за выполнением постановления возложить на </w:t>
      </w:r>
      <w:r w:rsidR="00377E14">
        <w:rPr>
          <w:snapToGrid w:val="0"/>
          <w:sz w:val="28"/>
          <w:szCs w:val="28"/>
        </w:rPr>
        <w:t>начальника сектора экономики и финансов</w:t>
      </w:r>
      <w:r w:rsidR="00584781">
        <w:rPr>
          <w:snapToGrid w:val="0"/>
          <w:sz w:val="28"/>
          <w:szCs w:val="28"/>
        </w:rPr>
        <w:t xml:space="preserve"> Администрации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="00490DDE">
        <w:rPr>
          <w:snapToGrid w:val="0"/>
          <w:sz w:val="28"/>
          <w:szCs w:val="28"/>
        </w:rPr>
        <w:t xml:space="preserve"> </w:t>
      </w:r>
      <w:r w:rsidR="00746BEA">
        <w:rPr>
          <w:snapToGrid w:val="0"/>
          <w:sz w:val="28"/>
          <w:szCs w:val="28"/>
        </w:rPr>
        <w:t>Лебедеву</w:t>
      </w:r>
      <w:r w:rsidR="00377E14">
        <w:rPr>
          <w:snapToGrid w:val="0"/>
          <w:sz w:val="28"/>
          <w:szCs w:val="28"/>
        </w:rPr>
        <w:t xml:space="preserve"> В.А.</w:t>
      </w:r>
    </w:p>
    <w:p w:rsidR="00634B82" w:rsidRPr="00634B82" w:rsidRDefault="00634B82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34B82" w:rsidRPr="00634B82" w:rsidRDefault="00634B82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34B82" w:rsidRPr="00634B82" w:rsidRDefault="00634B82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>Глава Администрации</w:t>
      </w:r>
    </w:p>
    <w:p w:rsidR="00634B82" w:rsidRPr="00634B82" w:rsidRDefault="00377E14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Маркинского сельского поселения</w:t>
      </w:r>
      <w:r w:rsidR="00634B82" w:rsidRPr="00634B82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 xml:space="preserve">                 </w:t>
      </w:r>
      <w:r w:rsidR="00634B82" w:rsidRPr="00634B82">
        <w:rPr>
          <w:snapToGrid w:val="0"/>
          <w:sz w:val="28"/>
          <w:szCs w:val="28"/>
        </w:rPr>
        <w:t xml:space="preserve">         </w:t>
      </w:r>
      <w:r>
        <w:rPr>
          <w:snapToGrid w:val="0"/>
          <w:sz w:val="28"/>
          <w:szCs w:val="28"/>
        </w:rPr>
        <w:t xml:space="preserve">              </w:t>
      </w:r>
      <w:r w:rsidR="00634B82" w:rsidRPr="00634B82">
        <w:rPr>
          <w:snapToGrid w:val="0"/>
          <w:sz w:val="28"/>
          <w:szCs w:val="28"/>
        </w:rPr>
        <w:t xml:space="preserve">        </w:t>
      </w:r>
      <w:r>
        <w:rPr>
          <w:snapToGrid w:val="0"/>
          <w:sz w:val="28"/>
          <w:szCs w:val="28"/>
        </w:rPr>
        <w:t>О.С. Кулягина</w:t>
      </w:r>
    </w:p>
    <w:p w:rsidR="00634B82" w:rsidRDefault="00634B82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490DDE" w:rsidRPr="00634B82" w:rsidRDefault="00490DDE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34B82" w:rsidRPr="001F461F" w:rsidRDefault="00634B82" w:rsidP="00634B82">
      <w:pPr>
        <w:autoSpaceDE w:val="0"/>
        <w:autoSpaceDN w:val="0"/>
        <w:adjustRightInd w:val="0"/>
        <w:rPr>
          <w:snapToGrid w:val="0"/>
          <w:sz w:val="20"/>
          <w:szCs w:val="20"/>
        </w:rPr>
      </w:pPr>
      <w:r w:rsidRPr="001F461F">
        <w:rPr>
          <w:snapToGrid w:val="0"/>
          <w:sz w:val="20"/>
          <w:szCs w:val="20"/>
        </w:rPr>
        <w:t>Постановление вносит</w:t>
      </w:r>
    </w:p>
    <w:p w:rsidR="00634B82" w:rsidRPr="001F461F" w:rsidRDefault="00377E14" w:rsidP="00634B82">
      <w:pPr>
        <w:autoSpaceDE w:val="0"/>
        <w:autoSpaceDN w:val="0"/>
        <w:adjustRightInd w:val="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сектор экономики и финансов</w:t>
      </w:r>
    </w:p>
    <w:p w:rsidR="00634B82" w:rsidRPr="00C21AE5" w:rsidRDefault="00634B82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lastRenderedPageBreak/>
        <w:t>Приложение</w:t>
      </w:r>
    </w:p>
    <w:p w:rsidR="00634B82" w:rsidRPr="00C21AE5" w:rsidRDefault="00634B82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>к постановлению</w:t>
      </w:r>
    </w:p>
    <w:p w:rsidR="00746B20" w:rsidRPr="00C21AE5" w:rsidRDefault="00634B82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>Администрации</w:t>
      </w:r>
    </w:p>
    <w:p w:rsidR="00634B82" w:rsidRPr="00C21AE5" w:rsidRDefault="00634B82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 xml:space="preserve"> </w:t>
      </w:r>
      <w:r w:rsidR="00377E14">
        <w:rPr>
          <w:snapToGrid w:val="0"/>
          <w:sz w:val="28"/>
          <w:szCs w:val="28"/>
        </w:rPr>
        <w:t>Маркинского сельского поселения</w:t>
      </w:r>
    </w:p>
    <w:p w:rsidR="00634B82" w:rsidRPr="00C21AE5" w:rsidRDefault="00746BEA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DF295C">
        <w:rPr>
          <w:snapToGrid w:val="0"/>
          <w:sz w:val="28"/>
          <w:szCs w:val="28"/>
        </w:rPr>
        <w:t>11.202</w:t>
      </w:r>
      <w:r w:rsidR="00BB63E4">
        <w:rPr>
          <w:snapToGrid w:val="0"/>
          <w:sz w:val="28"/>
          <w:szCs w:val="28"/>
        </w:rPr>
        <w:t>3</w:t>
      </w:r>
      <w:r w:rsidR="00634B82" w:rsidRPr="00C21AE5">
        <w:rPr>
          <w:snapToGrid w:val="0"/>
          <w:sz w:val="28"/>
          <w:szCs w:val="28"/>
        </w:rPr>
        <w:t xml:space="preserve"> №</w:t>
      </w:r>
      <w:r w:rsidR="00BB63E4">
        <w:rPr>
          <w:snapToGrid w:val="0"/>
          <w:sz w:val="28"/>
          <w:szCs w:val="28"/>
        </w:rPr>
        <w:t xml:space="preserve"> </w:t>
      </w:r>
      <w:r w:rsidR="00634B82" w:rsidRPr="00C21AE5">
        <w:rPr>
          <w:snapToGrid w:val="0"/>
          <w:sz w:val="28"/>
          <w:szCs w:val="28"/>
        </w:rPr>
        <w:t xml:space="preserve"> </w:t>
      </w:r>
    </w:p>
    <w:p w:rsidR="00634B82" w:rsidRPr="00C21AE5" w:rsidRDefault="00634B82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634B82" w:rsidRPr="00C21AE5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>ОСНОВНЫЕ НАПРАВЛЕНИЯ</w:t>
      </w:r>
    </w:p>
    <w:p w:rsidR="00634B82" w:rsidRPr="00C21AE5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 xml:space="preserve">бюджетной и налоговой политики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Pr="00C21AE5">
        <w:rPr>
          <w:snapToGrid w:val="0"/>
          <w:sz w:val="28"/>
          <w:szCs w:val="28"/>
        </w:rPr>
        <w:t xml:space="preserve"> </w:t>
      </w:r>
    </w:p>
    <w:p w:rsidR="00634B82" w:rsidRPr="00C21AE5" w:rsidRDefault="005921DD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 xml:space="preserve">на </w:t>
      </w:r>
      <w:r w:rsidR="006B79AA">
        <w:rPr>
          <w:snapToGrid w:val="0"/>
          <w:sz w:val="28"/>
          <w:szCs w:val="28"/>
        </w:rPr>
        <w:t>202</w:t>
      </w:r>
      <w:r w:rsidR="00BB63E4">
        <w:rPr>
          <w:snapToGrid w:val="0"/>
          <w:sz w:val="28"/>
          <w:szCs w:val="28"/>
        </w:rPr>
        <w:t>4</w:t>
      </w:r>
      <w:r w:rsidR="006B79AA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="006B79AA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6B79AA">
        <w:rPr>
          <w:snapToGrid w:val="0"/>
          <w:sz w:val="28"/>
          <w:szCs w:val="28"/>
        </w:rPr>
        <w:t xml:space="preserve"> годов</w:t>
      </w:r>
      <w:r w:rsidR="00634B82" w:rsidRPr="00C21AE5">
        <w:rPr>
          <w:snapToGrid w:val="0"/>
          <w:sz w:val="28"/>
          <w:szCs w:val="28"/>
        </w:rPr>
        <w:t xml:space="preserve"> </w:t>
      </w:r>
    </w:p>
    <w:p w:rsidR="00634B82" w:rsidRPr="00C21AE5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634B82" w:rsidRDefault="00634B82" w:rsidP="006B79AA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</w:t>
      </w:r>
      <w:r w:rsidR="006B79AA">
        <w:rPr>
          <w:snapToGrid w:val="0"/>
          <w:sz w:val="28"/>
          <w:szCs w:val="28"/>
        </w:rPr>
        <w:t>ранию Российской Федерации</w:t>
      </w:r>
      <w:r w:rsidRPr="00C21AE5">
        <w:rPr>
          <w:snapToGrid w:val="0"/>
          <w:sz w:val="28"/>
          <w:szCs w:val="28"/>
        </w:rPr>
        <w:t>, указов Пр</w:t>
      </w:r>
      <w:r w:rsidR="00804586" w:rsidRPr="00C21AE5">
        <w:rPr>
          <w:snapToGrid w:val="0"/>
          <w:sz w:val="28"/>
          <w:szCs w:val="28"/>
        </w:rPr>
        <w:t>езидента Российской Федерации, О</w:t>
      </w:r>
      <w:r w:rsidRPr="00C21AE5">
        <w:rPr>
          <w:snapToGrid w:val="0"/>
          <w:sz w:val="28"/>
          <w:szCs w:val="28"/>
        </w:rPr>
        <w:t>сновных направлений бюджетной и налоговой политики</w:t>
      </w:r>
      <w:r w:rsidR="00804586" w:rsidRPr="00C21AE5">
        <w:rPr>
          <w:snapToGrid w:val="0"/>
          <w:sz w:val="28"/>
          <w:szCs w:val="28"/>
        </w:rPr>
        <w:t xml:space="preserve"> Ростовской области</w:t>
      </w:r>
      <w:r w:rsidRPr="00C21AE5">
        <w:rPr>
          <w:snapToGrid w:val="0"/>
          <w:sz w:val="28"/>
          <w:szCs w:val="28"/>
        </w:rPr>
        <w:t xml:space="preserve"> на </w:t>
      </w:r>
      <w:r w:rsidR="006B79AA" w:rsidRPr="00C21AE5">
        <w:rPr>
          <w:snapToGrid w:val="0"/>
          <w:sz w:val="28"/>
          <w:szCs w:val="28"/>
        </w:rPr>
        <w:t xml:space="preserve"> </w:t>
      </w:r>
      <w:r w:rsidR="006B79AA">
        <w:rPr>
          <w:snapToGrid w:val="0"/>
          <w:sz w:val="28"/>
          <w:szCs w:val="28"/>
        </w:rPr>
        <w:t>202</w:t>
      </w:r>
      <w:r w:rsidR="00BB63E4">
        <w:rPr>
          <w:snapToGrid w:val="0"/>
          <w:sz w:val="28"/>
          <w:szCs w:val="28"/>
        </w:rPr>
        <w:t>4</w:t>
      </w:r>
      <w:r w:rsidR="006B79AA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="006B79AA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6B79AA">
        <w:rPr>
          <w:snapToGrid w:val="0"/>
          <w:sz w:val="28"/>
          <w:szCs w:val="28"/>
        </w:rPr>
        <w:t xml:space="preserve"> годов</w:t>
      </w:r>
      <w:r w:rsidR="00804586" w:rsidRPr="00C21AE5">
        <w:rPr>
          <w:snapToGrid w:val="0"/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</w:t>
      </w:r>
      <w:r w:rsidR="009A150D">
        <w:rPr>
          <w:sz w:val="28"/>
          <w:szCs w:val="28"/>
        </w:rPr>
        <w:t xml:space="preserve">бюджета </w:t>
      </w:r>
      <w:r w:rsidR="00377E14">
        <w:rPr>
          <w:sz w:val="28"/>
          <w:szCs w:val="28"/>
        </w:rPr>
        <w:t>Маркинского сельского поселения</w:t>
      </w:r>
      <w:r w:rsidR="009A150D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на 202</w:t>
      </w:r>
      <w:r w:rsidR="00BB63E4">
        <w:rPr>
          <w:sz w:val="28"/>
          <w:szCs w:val="28"/>
        </w:rPr>
        <w:t>4</w:t>
      </w:r>
      <w:r w:rsidRPr="000840A2">
        <w:rPr>
          <w:sz w:val="28"/>
          <w:szCs w:val="28"/>
        </w:rPr>
        <w:t xml:space="preserve"> год и на плановый период 202</w:t>
      </w:r>
      <w:r w:rsidR="00BB63E4">
        <w:rPr>
          <w:sz w:val="28"/>
          <w:szCs w:val="28"/>
        </w:rPr>
        <w:t>5</w:t>
      </w:r>
      <w:r w:rsidRPr="000840A2">
        <w:rPr>
          <w:sz w:val="28"/>
          <w:szCs w:val="28"/>
        </w:rPr>
        <w:t xml:space="preserve"> и 202</w:t>
      </w:r>
      <w:r w:rsidR="00BB63E4">
        <w:rPr>
          <w:sz w:val="28"/>
          <w:szCs w:val="28"/>
        </w:rPr>
        <w:t>6</w:t>
      </w:r>
      <w:r w:rsidRPr="000840A2">
        <w:rPr>
          <w:sz w:val="28"/>
          <w:szCs w:val="28"/>
        </w:rPr>
        <w:t xml:space="preserve"> годов.</w:t>
      </w:r>
    </w:p>
    <w:p w:rsidR="0042235A" w:rsidRPr="00C21AE5" w:rsidRDefault="0042235A" w:rsidP="006B79AA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804586" w:rsidRPr="00C21AE5" w:rsidRDefault="00804586" w:rsidP="0042235A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>Основные итоги реализации бюджетной</w:t>
      </w:r>
    </w:p>
    <w:p w:rsidR="00804586" w:rsidRPr="00C21AE5" w:rsidRDefault="00804586" w:rsidP="0042235A">
      <w:pPr>
        <w:autoSpaceDE w:val="0"/>
        <w:autoSpaceDN w:val="0"/>
        <w:adjustRightInd w:val="0"/>
        <w:ind w:firstLine="708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 xml:space="preserve">и налоговой политики </w:t>
      </w:r>
      <w:r w:rsidR="000840A2" w:rsidRPr="000840A2">
        <w:rPr>
          <w:color w:val="000000"/>
          <w:sz w:val="28"/>
          <w:szCs w:val="28"/>
        </w:rPr>
        <w:t>в 202</w:t>
      </w:r>
      <w:r w:rsidR="00BB63E4">
        <w:rPr>
          <w:color w:val="000000"/>
          <w:sz w:val="28"/>
          <w:szCs w:val="28"/>
        </w:rPr>
        <w:t>2</w:t>
      </w:r>
      <w:r w:rsidR="000840A2" w:rsidRPr="000840A2">
        <w:rPr>
          <w:color w:val="000000"/>
          <w:sz w:val="28"/>
          <w:szCs w:val="28"/>
        </w:rPr>
        <w:t xml:space="preserve"> – 202</w:t>
      </w:r>
      <w:r w:rsidR="00BB63E4">
        <w:rPr>
          <w:color w:val="000000"/>
          <w:sz w:val="28"/>
          <w:szCs w:val="28"/>
        </w:rPr>
        <w:t>3</w:t>
      </w:r>
      <w:r w:rsidR="000840A2" w:rsidRPr="000840A2">
        <w:rPr>
          <w:color w:val="000000"/>
          <w:sz w:val="28"/>
          <w:szCs w:val="28"/>
        </w:rPr>
        <w:t xml:space="preserve"> годах</w:t>
      </w:r>
    </w:p>
    <w:p w:rsidR="000840A2" w:rsidRPr="000840A2" w:rsidRDefault="000840A2" w:rsidP="000840A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0840A2">
        <w:rPr>
          <w:bCs/>
          <w:sz w:val="28"/>
          <w:szCs w:val="28"/>
        </w:rPr>
        <w:t>Приоритетом бюджетной политики в 202</w:t>
      </w:r>
      <w:r w:rsidR="00BB63E4">
        <w:rPr>
          <w:bCs/>
          <w:sz w:val="28"/>
          <w:szCs w:val="28"/>
        </w:rPr>
        <w:t>2</w:t>
      </w:r>
      <w:r w:rsidRPr="000840A2">
        <w:rPr>
          <w:bCs/>
          <w:sz w:val="28"/>
          <w:szCs w:val="28"/>
        </w:rPr>
        <w:t xml:space="preserve"> году являлось финансовое обеспечение приоритетных задач, поставленных </w:t>
      </w:r>
      <w:r w:rsidR="00CE50F8">
        <w:rPr>
          <w:bCs/>
          <w:sz w:val="28"/>
          <w:szCs w:val="28"/>
        </w:rPr>
        <w:t xml:space="preserve">главой Администрации </w:t>
      </w:r>
      <w:r w:rsidR="00377E14">
        <w:rPr>
          <w:bCs/>
          <w:sz w:val="28"/>
          <w:szCs w:val="28"/>
        </w:rPr>
        <w:t>Маркинского сельского поселения</w:t>
      </w:r>
      <w:r w:rsidRPr="000840A2">
        <w:rPr>
          <w:bCs/>
          <w:sz w:val="28"/>
          <w:szCs w:val="28"/>
        </w:rPr>
        <w:t xml:space="preserve">. </w:t>
      </w:r>
    </w:p>
    <w:p w:rsidR="000840A2" w:rsidRPr="000840A2" w:rsidRDefault="000840A2" w:rsidP="000840A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0840A2">
        <w:rPr>
          <w:bCs/>
          <w:sz w:val="28"/>
          <w:szCs w:val="28"/>
        </w:rPr>
        <w:t>Учитывая особенности исполнения бюджета</w:t>
      </w:r>
      <w:r w:rsidR="00721A55">
        <w:rPr>
          <w:bCs/>
          <w:sz w:val="28"/>
          <w:szCs w:val="28"/>
        </w:rPr>
        <w:t xml:space="preserve"> </w:t>
      </w:r>
      <w:r w:rsidR="00377E14">
        <w:rPr>
          <w:bCs/>
          <w:sz w:val="28"/>
          <w:szCs w:val="28"/>
        </w:rPr>
        <w:t>Маркинского сельского поселения</w:t>
      </w:r>
      <w:r w:rsidRPr="000840A2">
        <w:rPr>
          <w:bCs/>
          <w:sz w:val="28"/>
          <w:szCs w:val="28"/>
        </w:rPr>
        <w:t xml:space="preserve"> в 202</w:t>
      </w:r>
      <w:r w:rsidR="00BB63E4">
        <w:rPr>
          <w:bCs/>
          <w:sz w:val="28"/>
          <w:szCs w:val="28"/>
        </w:rPr>
        <w:t>2</w:t>
      </w:r>
      <w:r w:rsidRPr="000840A2">
        <w:rPr>
          <w:bCs/>
          <w:sz w:val="28"/>
          <w:szCs w:val="28"/>
        </w:rPr>
        <w:t xml:space="preserve"> году, в целом сложилась положительная динамика показателей. </w:t>
      </w:r>
      <w:r w:rsidRPr="000840A2">
        <w:rPr>
          <w:sz w:val="28"/>
          <w:szCs w:val="28"/>
        </w:rPr>
        <w:t>По сравнению с 20</w:t>
      </w:r>
      <w:r w:rsidR="00746BEA">
        <w:rPr>
          <w:sz w:val="28"/>
          <w:szCs w:val="28"/>
        </w:rPr>
        <w:t>2</w:t>
      </w:r>
      <w:r w:rsidR="00BB63E4">
        <w:rPr>
          <w:sz w:val="28"/>
          <w:szCs w:val="28"/>
        </w:rPr>
        <w:t>1</w:t>
      </w:r>
      <w:r w:rsidRPr="000840A2">
        <w:rPr>
          <w:sz w:val="28"/>
          <w:szCs w:val="28"/>
        </w:rPr>
        <w:t> годом доход</w:t>
      </w:r>
      <w:r w:rsidR="00746BEA">
        <w:rPr>
          <w:sz w:val="28"/>
          <w:szCs w:val="28"/>
        </w:rPr>
        <w:t>ы</w:t>
      </w:r>
      <w:r w:rsidRPr="000840A2">
        <w:rPr>
          <w:sz w:val="28"/>
          <w:szCs w:val="28"/>
        </w:rPr>
        <w:t xml:space="preserve"> </w:t>
      </w:r>
      <w:r w:rsidR="00BB63E4">
        <w:rPr>
          <w:sz w:val="28"/>
          <w:szCs w:val="28"/>
        </w:rPr>
        <w:t>увеличились</w:t>
      </w:r>
      <w:r w:rsidR="00746BEA">
        <w:rPr>
          <w:sz w:val="28"/>
          <w:szCs w:val="28"/>
        </w:rPr>
        <w:t xml:space="preserve"> на </w:t>
      </w:r>
      <w:r w:rsidRPr="000840A2">
        <w:rPr>
          <w:sz w:val="28"/>
          <w:szCs w:val="28"/>
        </w:rPr>
        <w:t xml:space="preserve"> </w:t>
      </w:r>
      <w:r w:rsidR="00BB63E4">
        <w:rPr>
          <w:sz w:val="28"/>
          <w:szCs w:val="28"/>
        </w:rPr>
        <w:t>44,4</w:t>
      </w:r>
      <w:r w:rsidRPr="000840A2">
        <w:rPr>
          <w:sz w:val="28"/>
          <w:szCs w:val="28"/>
        </w:rPr>
        <w:t xml:space="preserve"> процента, или </w:t>
      </w:r>
      <w:r w:rsidR="00BB63E4">
        <w:rPr>
          <w:sz w:val="28"/>
          <w:szCs w:val="28"/>
        </w:rPr>
        <w:t>7236,3</w:t>
      </w:r>
      <w:r w:rsidR="00340FC7">
        <w:rPr>
          <w:sz w:val="28"/>
          <w:szCs w:val="28"/>
        </w:rPr>
        <w:t xml:space="preserve"> тыс</w:t>
      </w:r>
      <w:r w:rsidR="00721A55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рублей, по расходам –</w:t>
      </w:r>
      <w:r w:rsidR="00BB63E4">
        <w:rPr>
          <w:sz w:val="28"/>
          <w:szCs w:val="28"/>
        </w:rPr>
        <w:t xml:space="preserve"> увеличились на </w:t>
      </w:r>
      <w:r w:rsidRPr="000840A2">
        <w:rPr>
          <w:sz w:val="28"/>
          <w:szCs w:val="28"/>
        </w:rPr>
        <w:t xml:space="preserve"> </w:t>
      </w:r>
      <w:r w:rsidR="00BB63E4">
        <w:rPr>
          <w:sz w:val="28"/>
          <w:szCs w:val="28"/>
        </w:rPr>
        <w:t>30,3</w:t>
      </w:r>
      <w:r w:rsidRPr="000840A2">
        <w:rPr>
          <w:sz w:val="28"/>
          <w:szCs w:val="28"/>
        </w:rPr>
        <w:t xml:space="preserve"> процента, или </w:t>
      </w:r>
      <w:r w:rsidR="00682609">
        <w:rPr>
          <w:sz w:val="28"/>
          <w:szCs w:val="28"/>
        </w:rPr>
        <w:t>14760,7</w:t>
      </w:r>
      <w:r w:rsidR="00BB63E4">
        <w:rPr>
          <w:sz w:val="28"/>
          <w:szCs w:val="28"/>
        </w:rPr>
        <w:t>5064,4</w:t>
      </w:r>
      <w:r w:rsidR="00AF65C0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тыс</w:t>
      </w:r>
      <w:r w:rsidR="00AF65C0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рублей. Превышение</w:t>
      </w:r>
      <w:r w:rsidR="007333A1">
        <w:rPr>
          <w:sz w:val="28"/>
          <w:szCs w:val="28"/>
        </w:rPr>
        <w:t xml:space="preserve"> </w:t>
      </w:r>
      <w:r w:rsidR="007C0516">
        <w:rPr>
          <w:sz w:val="28"/>
          <w:szCs w:val="28"/>
        </w:rPr>
        <w:t>доходов</w:t>
      </w:r>
      <w:r w:rsidR="007333A1">
        <w:rPr>
          <w:sz w:val="28"/>
          <w:szCs w:val="28"/>
        </w:rPr>
        <w:t xml:space="preserve"> над </w:t>
      </w:r>
      <w:r w:rsidRPr="000840A2">
        <w:rPr>
          <w:sz w:val="28"/>
          <w:szCs w:val="28"/>
        </w:rPr>
        <w:t xml:space="preserve"> </w:t>
      </w:r>
      <w:r w:rsidR="007C0516">
        <w:rPr>
          <w:sz w:val="28"/>
          <w:szCs w:val="28"/>
        </w:rPr>
        <w:t>расходами</w:t>
      </w:r>
      <w:r w:rsidRPr="000840A2">
        <w:rPr>
          <w:sz w:val="28"/>
          <w:szCs w:val="28"/>
        </w:rPr>
        <w:t xml:space="preserve">  бюджета</w:t>
      </w:r>
      <w:r w:rsidR="009A150D">
        <w:rPr>
          <w:sz w:val="28"/>
          <w:szCs w:val="28"/>
        </w:rPr>
        <w:t xml:space="preserve"> </w:t>
      </w:r>
      <w:r w:rsidR="007333A1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 составило </w:t>
      </w:r>
      <w:r w:rsidR="007C0516">
        <w:rPr>
          <w:sz w:val="28"/>
          <w:szCs w:val="28"/>
        </w:rPr>
        <w:t>1750,1</w:t>
      </w:r>
      <w:r w:rsidRPr="000840A2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тыс</w:t>
      </w:r>
      <w:r w:rsidR="00AF65C0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рублей. </w:t>
      </w:r>
    </w:p>
    <w:p w:rsidR="000840A2" w:rsidRPr="000840A2" w:rsidRDefault="000840A2" w:rsidP="000840A2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Собственные доходы консолидированного бюджета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за 202</w:t>
      </w:r>
      <w:r w:rsidR="007C0516">
        <w:rPr>
          <w:sz w:val="28"/>
          <w:szCs w:val="28"/>
        </w:rPr>
        <w:t>2</w:t>
      </w:r>
      <w:r w:rsidRPr="000840A2">
        <w:rPr>
          <w:sz w:val="28"/>
          <w:szCs w:val="28"/>
        </w:rPr>
        <w:t xml:space="preserve"> год исполнены с увеличением от 20</w:t>
      </w:r>
      <w:r w:rsidR="00682609">
        <w:rPr>
          <w:sz w:val="28"/>
          <w:szCs w:val="28"/>
        </w:rPr>
        <w:t>2</w:t>
      </w:r>
      <w:r w:rsidR="007C0516">
        <w:rPr>
          <w:sz w:val="28"/>
          <w:szCs w:val="28"/>
        </w:rPr>
        <w:t>1</w:t>
      </w:r>
      <w:r w:rsidRPr="000840A2">
        <w:rPr>
          <w:sz w:val="28"/>
          <w:szCs w:val="28"/>
        </w:rPr>
        <w:t xml:space="preserve"> года на </w:t>
      </w:r>
      <w:r w:rsidR="007C0516">
        <w:rPr>
          <w:sz w:val="28"/>
          <w:szCs w:val="28"/>
        </w:rPr>
        <w:t>13,1</w:t>
      </w:r>
      <w:r w:rsidR="004D5411">
        <w:rPr>
          <w:sz w:val="28"/>
          <w:szCs w:val="28"/>
        </w:rPr>
        <w:t xml:space="preserve"> процентов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Просроченная задолженность по обязательствам отсутствует.</w:t>
      </w:r>
    </w:p>
    <w:p w:rsidR="000840A2" w:rsidRPr="006C1D08" w:rsidRDefault="000840A2" w:rsidP="006C1D08">
      <w:pPr>
        <w:widowControl w:val="0"/>
        <w:ind w:firstLine="709"/>
        <w:jc w:val="both"/>
        <w:rPr>
          <w:sz w:val="20"/>
          <w:szCs w:val="28"/>
          <w:lang w:eastAsia="ar-SA"/>
        </w:rPr>
      </w:pPr>
      <w:r w:rsidRPr="000840A2">
        <w:rPr>
          <w:sz w:val="28"/>
          <w:szCs w:val="28"/>
          <w:lang w:eastAsia="ar-SA"/>
        </w:rPr>
        <w:t xml:space="preserve">Долговая политика </w:t>
      </w:r>
      <w:r w:rsidR="00377E14">
        <w:rPr>
          <w:sz w:val="28"/>
          <w:szCs w:val="28"/>
          <w:lang w:eastAsia="ar-SA"/>
        </w:rPr>
        <w:t>Маркинского сельского поселения</w:t>
      </w:r>
      <w:r w:rsidRPr="000840A2">
        <w:rPr>
          <w:sz w:val="28"/>
          <w:szCs w:val="28"/>
          <w:lang w:eastAsia="ar-SA"/>
        </w:rPr>
        <w:t xml:space="preserve"> в 202</w:t>
      </w:r>
      <w:r w:rsidR="007C0516">
        <w:rPr>
          <w:sz w:val="28"/>
          <w:szCs w:val="28"/>
          <w:lang w:eastAsia="ar-SA"/>
        </w:rPr>
        <w:t>2</w:t>
      </w:r>
      <w:r w:rsidRPr="000840A2">
        <w:rPr>
          <w:sz w:val="28"/>
          <w:szCs w:val="28"/>
          <w:lang w:eastAsia="ar-SA"/>
        </w:rPr>
        <w:t xml:space="preserve"> году была нацелена на </w:t>
      </w:r>
      <w:r w:rsidR="006C1D08">
        <w:rPr>
          <w:sz w:val="28"/>
          <w:szCs w:val="28"/>
          <w:lang w:eastAsia="ar-SA"/>
        </w:rPr>
        <w:t>не привлечение заемных средств</w:t>
      </w:r>
      <w:r w:rsidRPr="000840A2">
        <w:rPr>
          <w:sz w:val="28"/>
          <w:szCs w:val="28"/>
          <w:lang w:eastAsia="ar-SA"/>
        </w:rPr>
        <w:t xml:space="preserve">. </w:t>
      </w:r>
      <w:r w:rsidR="007C0516">
        <w:rPr>
          <w:rFonts w:cs="Calibri"/>
          <w:sz w:val="28"/>
          <w:szCs w:val="28"/>
          <w:lang w:eastAsia="ar-SA"/>
        </w:rPr>
        <w:t>По итогам 2022</w:t>
      </w:r>
      <w:r w:rsidRPr="000840A2">
        <w:rPr>
          <w:rFonts w:cs="Calibri"/>
          <w:sz w:val="28"/>
          <w:szCs w:val="28"/>
          <w:lang w:eastAsia="ar-SA"/>
        </w:rPr>
        <w:t xml:space="preserve"> года </w:t>
      </w:r>
      <w:r w:rsidR="006C1D08">
        <w:rPr>
          <w:rFonts w:cs="Calibri"/>
          <w:sz w:val="28"/>
          <w:szCs w:val="28"/>
          <w:lang w:eastAsia="ar-SA"/>
        </w:rPr>
        <w:t>муниципальный</w:t>
      </w:r>
      <w:r w:rsidRPr="000840A2">
        <w:rPr>
          <w:rFonts w:cs="Calibri"/>
          <w:sz w:val="28"/>
          <w:szCs w:val="28"/>
          <w:lang w:eastAsia="ar-SA"/>
        </w:rPr>
        <w:t xml:space="preserve"> долг </w:t>
      </w:r>
      <w:r w:rsidR="00377E14">
        <w:rPr>
          <w:rFonts w:cs="Calibri"/>
          <w:sz w:val="28"/>
          <w:szCs w:val="28"/>
          <w:lang w:eastAsia="ar-SA"/>
        </w:rPr>
        <w:t>Маркинского сельского поселения</w:t>
      </w:r>
      <w:r w:rsidR="006C1D08">
        <w:rPr>
          <w:rFonts w:cs="Calibri"/>
          <w:sz w:val="28"/>
          <w:szCs w:val="28"/>
          <w:lang w:eastAsia="ar-SA"/>
        </w:rPr>
        <w:t xml:space="preserve"> отсутствует</w:t>
      </w:r>
      <w:r w:rsidRPr="000840A2">
        <w:rPr>
          <w:rFonts w:cs="Calibri"/>
          <w:sz w:val="28"/>
          <w:szCs w:val="28"/>
          <w:lang w:eastAsia="ar-SA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За период </w:t>
      </w:r>
      <w:r w:rsidR="008153B8">
        <w:rPr>
          <w:sz w:val="28"/>
          <w:szCs w:val="28"/>
        </w:rPr>
        <w:t>9 месяцев 202</w:t>
      </w:r>
      <w:r w:rsidR="007C0516">
        <w:rPr>
          <w:sz w:val="28"/>
          <w:szCs w:val="28"/>
        </w:rPr>
        <w:t>3</w:t>
      </w:r>
      <w:r w:rsidR="008153B8">
        <w:rPr>
          <w:sz w:val="28"/>
          <w:szCs w:val="28"/>
        </w:rPr>
        <w:t xml:space="preserve"> года</w:t>
      </w:r>
      <w:r w:rsidRPr="000840A2">
        <w:rPr>
          <w:sz w:val="28"/>
          <w:szCs w:val="28"/>
        </w:rPr>
        <w:t xml:space="preserve"> с учетом стабилизации экономики восстановился устойчивый рост налоговых и неналоговых доходов консолидированного бюджета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Исполнение  бюджета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по доходам составило </w:t>
      </w:r>
      <w:r w:rsidR="007C0516">
        <w:rPr>
          <w:sz w:val="28"/>
          <w:szCs w:val="28"/>
        </w:rPr>
        <w:t>19657,8</w:t>
      </w:r>
      <w:r w:rsidR="00340FC7">
        <w:rPr>
          <w:sz w:val="28"/>
          <w:szCs w:val="28"/>
        </w:rPr>
        <w:t xml:space="preserve"> тыс</w:t>
      </w:r>
      <w:r w:rsidR="001C0967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рублей, или </w:t>
      </w:r>
      <w:r w:rsidR="007C0516">
        <w:rPr>
          <w:sz w:val="28"/>
          <w:szCs w:val="28"/>
        </w:rPr>
        <w:t>52,0</w:t>
      </w:r>
      <w:r w:rsidR="001C0967">
        <w:rPr>
          <w:sz w:val="28"/>
          <w:szCs w:val="28"/>
        </w:rPr>
        <w:t xml:space="preserve"> процента к годовому плану. </w:t>
      </w:r>
      <w:r w:rsidRPr="000840A2">
        <w:rPr>
          <w:sz w:val="28"/>
          <w:szCs w:val="28"/>
        </w:rPr>
        <w:t xml:space="preserve">Расходы исполнены в сумме </w:t>
      </w:r>
      <w:r w:rsidR="007C0516">
        <w:rPr>
          <w:sz w:val="28"/>
          <w:szCs w:val="28"/>
        </w:rPr>
        <w:t>17962,5</w:t>
      </w:r>
      <w:r w:rsidR="001C0967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тыс</w:t>
      </w:r>
      <w:r w:rsidRPr="000840A2">
        <w:rPr>
          <w:sz w:val="28"/>
          <w:szCs w:val="28"/>
        </w:rPr>
        <w:t xml:space="preserve"> рублей, или </w:t>
      </w:r>
      <w:r w:rsidR="007C0516">
        <w:rPr>
          <w:sz w:val="28"/>
          <w:szCs w:val="28"/>
        </w:rPr>
        <w:t>42,8</w:t>
      </w:r>
      <w:r w:rsidRPr="000840A2">
        <w:rPr>
          <w:sz w:val="28"/>
          <w:szCs w:val="28"/>
        </w:rPr>
        <w:t xml:space="preserve"> процента к годовому плану. По результатам исполнения профицит составил </w:t>
      </w:r>
      <w:r w:rsidR="007C0516">
        <w:rPr>
          <w:sz w:val="28"/>
          <w:szCs w:val="28"/>
        </w:rPr>
        <w:t>1695,3</w:t>
      </w:r>
      <w:r w:rsidR="001C0967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тыс</w:t>
      </w:r>
      <w:r w:rsidR="001C0967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Собственные доходы консолидированного бюджета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по итогам </w:t>
      </w:r>
      <w:r w:rsidR="001C0967">
        <w:rPr>
          <w:sz w:val="28"/>
          <w:szCs w:val="28"/>
        </w:rPr>
        <w:t>9 месяцев 202</w:t>
      </w:r>
      <w:r w:rsidR="007C0516">
        <w:rPr>
          <w:sz w:val="28"/>
          <w:szCs w:val="28"/>
        </w:rPr>
        <w:t>3</w:t>
      </w:r>
      <w:r w:rsidR="001C0967">
        <w:rPr>
          <w:sz w:val="28"/>
          <w:szCs w:val="28"/>
        </w:rPr>
        <w:t xml:space="preserve"> года </w:t>
      </w:r>
      <w:r w:rsidRPr="000840A2">
        <w:rPr>
          <w:sz w:val="28"/>
          <w:szCs w:val="28"/>
        </w:rPr>
        <w:t xml:space="preserve">исполнены в объеме </w:t>
      </w:r>
      <w:r w:rsidR="007C0516">
        <w:rPr>
          <w:sz w:val="28"/>
          <w:szCs w:val="28"/>
        </w:rPr>
        <w:t>2584,7</w:t>
      </w:r>
      <w:r w:rsidR="001C0967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lastRenderedPageBreak/>
        <w:t>тыс</w:t>
      </w:r>
      <w:r w:rsidR="001C0967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рублей, с </w:t>
      </w:r>
      <w:r w:rsidR="007C0516">
        <w:rPr>
          <w:sz w:val="28"/>
          <w:szCs w:val="28"/>
        </w:rPr>
        <w:t>сокращением</w:t>
      </w:r>
      <w:r w:rsidRPr="000840A2">
        <w:rPr>
          <w:sz w:val="28"/>
          <w:szCs w:val="28"/>
        </w:rPr>
        <w:t xml:space="preserve"> от аналогичного периода 202</w:t>
      </w:r>
      <w:r w:rsidR="007C0516">
        <w:rPr>
          <w:sz w:val="28"/>
          <w:szCs w:val="28"/>
        </w:rPr>
        <w:t>2</w:t>
      </w:r>
      <w:r w:rsidRPr="000840A2">
        <w:rPr>
          <w:sz w:val="28"/>
          <w:szCs w:val="28"/>
        </w:rPr>
        <w:t xml:space="preserve"> года на </w:t>
      </w:r>
      <w:r w:rsidR="007C0516">
        <w:rPr>
          <w:sz w:val="28"/>
          <w:szCs w:val="28"/>
        </w:rPr>
        <w:t>1% процент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Проведена оценка эффективности налоговых расходов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>, обусловленных установленными до 1 января 202</w:t>
      </w:r>
      <w:r w:rsidR="007C0516">
        <w:rPr>
          <w:sz w:val="28"/>
          <w:szCs w:val="28"/>
        </w:rPr>
        <w:t>2</w:t>
      </w:r>
      <w:r w:rsidRPr="000840A2">
        <w:rPr>
          <w:sz w:val="28"/>
          <w:szCs w:val="28"/>
        </w:rPr>
        <w:t xml:space="preserve"> г. региональными налоговыми льготами. </w:t>
      </w:r>
    </w:p>
    <w:p w:rsidR="000840A2" w:rsidRPr="000840A2" w:rsidRDefault="000840A2" w:rsidP="00084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По результатам оценки налоговых расходов, проведенной в 202</w:t>
      </w:r>
      <w:r w:rsidR="007C0516">
        <w:rPr>
          <w:sz w:val="28"/>
          <w:szCs w:val="28"/>
        </w:rPr>
        <w:t>3</w:t>
      </w:r>
      <w:r w:rsidRPr="000840A2">
        <w:rPr>
          <w:sz w:val="28"/>
          <w:szCs w:val="28"/>
        </w:rPr>
        <w:t xml:space="preserve"> году, все налоговые льготы признаны эффективными, а стимулирующие льготы имеют положительный бюджетный эффект. </w:t>
      </w:r>
    </w:p>
    <w:p w:rsidR="000840A2" w:rsidRPr="000840A2" w:rsidRDefault="000840A2" w:rsidP="000840A2">
      <w:pPr>
        <w:jc w:val="center"/>
        <w:rPr>
          <w:bCs/>
          <w:sz w:val="28"/>
          <w:szCs w:val="20"/>
        </w:rPr>
      </w:pP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2. Основные цели и задачи бюджетной и налоговой политики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на 202</w:t>
      </w:r>
      <w:r w:rsidR="007C0516">
        <w:rPr>
          <w:color w:val="000000"/>
          <w:sz w:val="28"/>
          <w:szCs w:val="28"/>
        </w:rPr>
        <w:t>4</w:t>
      </w:r>
      <w:r w:rsidRPr="000840A2">
        <w:rPr>
          <w:color w:val="000000"/>
          <w:sz w:val="28"/>
          <w:szCs w:val="28"/>
        </w:rPr>
        <w:t> год и на плановый период 202</w:t>
      </w:r>
      <w:r w:rsidR="007C0516">
        <w:rPr>
          <w:color w:val="000000"/>
          <w:sz w:val="28"/>
          <w:szCs w:val="28"/>
        </w:rPr>
        <w:t>5</w:t>
      </w:r>
      <w:r w:rsidR="00682609">
        <w:rPr>
          <w:color w:val="000000"/>
          <w:sz w:val="28"/>
          <w:szCs w:val="28"/>
        </w:rPr>
        <w:t xml:space="preserve"> и 202</w:t>
      </w:r>
      <w:r w:rsidR="007C0516">
        <w:rPr>
          <w:color w:val="000000"/>
          <w:sz w:val="28"/>
          <w:szCs w:val="28"/>
        </w:rPr>
        <w:t>6</w:t>
      </w:r>
      <w:r w:rsidRPr="000840A2">
        <w:rPr>
          <w:color w:val="000000"/>
          <w:sz w:val="28"/>
          <w:szCs w:val="28"/>
        </w:rPr>
        <w:t xml:space="preserve"> годов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840A2">
        <w:rPr>
          <w:sz w:val="28"/>
          <w:szCs w:val="28"/>
        </w:rPr>
        <w:t xml:space="preserve">Бюджетная и налоговая политика </w:t>
      </w:r>
      <w:r w:rsidR="00682609" w:rsidRPr="00682609">
        <w:rPr>
          <w:sz w:val="28"/>
          <w:szCs w:val="28"/>
        </w:rPr>
        <w:t>на 202</w:t>
      </w:r>
      <w:r w:rsidR="007C0516">
        <w:rPr>
          <w:sz w:val="28"/>
          <w:szCs w:val="28"/>
        </w:rPr>
        <w:t>4</w:t>
      </w:r>
      <w:r w:rsidR="00682609" w:rsidRPr="00682609">
        <w:rPr>
          <w:sz w:val="28"/>
          <w:szCs w:val="28"/>
        </w:rPr>
        <w:t xml:space="preserve"> год и на плановый период 202</w:t>
      </w:r>
      <w:r w:rsidR="007C0516">
        <w:rPr>
          <w:sz w:val="28"/>
          <w:szCs w:val="28"/>
        </w:rPr>
        <w:t>5</w:t>
      </w:r>
      <w:r w:rsidR="00682609" w:rsidRPr="00682609">
        <w:rPr>
          <w:sz w:val="28"/>
          <w:szCs w:val="28"/>
        </w:rPr>
        <w:t xml:space="preserve"> и 202</w:t>
      </w:r>
      <w:r w:rsidR="007C0516">
        <w:rPr>
          <w:sz w:val="28"/>
          <w:szCs w:val="28"/>
        </w:rPr>
        <w:t>6</w:t>
      </w:r>
      <w:r w:rsidR="00682609" w:rsidRPr="00682609">
        <w:rPr>
          <w:sz w:val="28"/>
          <w:szCs w:val="28"/>
        </w:rPr>
        <w:t xml:space="preserve"> годов</w:t>
      </w:r>
      <w:r w:rsidRPr="000840A2">
        <w:rPr>
          <w:sz w:val="28"/>
          <w:szCs w:val="28"/>
        </w:rPr>
        <w:t xml:space="preserve"> сохранит свою направленность на достижение целей и решение задач, определенных у</w:t>
      </w:r>
      <w:hyperlink r:id="rId9" w:history="1">
        <w:r w:rsidRPr="000840A2">
          <w:rPr>
            <w:sz w:val="28"/>
            <w:szCs w:val="28"/>
          </w:rPr>
          <w:t>казами</w:t>
        </w:r>
      </w:hyperlink>
      <w:r w:rsidRPr="000840A2">
        <w:rPr>
          <w:sz w:val="28"/>
          <w:szCs w:val="28"/>
        </w:rPr>
        <w:t xml:space="preserve"> Президента Российской Федерации от 07.05.2018 № 204 и от 21.07.2020 № 474, </w:t>
      </w:r>
      <w:r w:rsidRPr="000840A2">
        <w:rPr>
          <w:color w:val="000000"/>
          <w:sz w:val="28"/>
          <w:szCs w:val="28"/>
        </w:rPr>
        <w:t>Посланием Президента Российской Федерации Федеральному Собранию Российской Федерации от 21.0</w:t>
      </w:r>
      <w:r w:rsidR="007C0516">
        <w:rPr>
          <w:color w:val="000000"/>
          <w:sz w:val="28"/>
          <w:szCs w:val="28"/>
        </w:rPr>
        <w:t>2</w:t>
      </w:r>
      <w:r w:rsidRPr="000840A2">
        <w:rPr>
          <w:color w:val="000000"/>
          <w:sz w:val="28"/>
          <w:szCs w:val="28"/>
        </w:rPr>
        <w:t>.202</w:t>
      </w:r>
      <w:r w:rsidR="007C0516">
        <w:rPr>
          <w:color w:val="000000"/>
          <w:sz w:val="28"/>
          <w:szCs w:val="28"/>
        </w:rPr>
        <w:t>3г</w:t>
      </w:r>
      <w:r w:rsidRPr="000840A2">
        <w:rPr>
          <w:color w:val="000000"/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Основные направления бюджетной и налоговой политики сохраняют преемственность задач, определенных на 202</w:t>
      </w:r>
      <w:r w:rsidR="00D651A1">
        <w:rPr>
          <w:sz w:val="28"/>
          <w:szCs w:val="28"/>
        </w:rPr>
        <w:t>3</w:t>
      </w:r>
      <w:r w:rsidRPr="000840A2">
        <w:rPr>
          <w:sz w:val="28"/>
          <w:szCs w:val="28"/>
        </w:rPr>
        <w:t xml:space="preserve"> год.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По мере стабилизации экономической и санитарно-эпидемиологической ситуации основной целью является постепенный возврат к налоговому и финансовому климату, существовавшему до введения ограничительных мер.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Параметры бюджета </w:t>
      </w:r>
      <w:r w:rsidR="004303F6">
        <w:rPr>
          <w:sz w:val="28"/>
          <w:szCs w:val="28"/>
        </w:rPr>
        <w:t xml:space="preserve"> </w:t>
      </w:r>
      <w:r w:rsidR="00377E14">
        <w:rPr>
          <w:sz w:val="28"/>
          <w:szCs w:val="28"/>
        </w:rPr>
        <w:t>Маркинского сельского поселения</w:t>
      </w:r>
      <w:r w:rsidR="00014ECF">
        <w:rPr>
          <w:sz w:val="28"/>
          <w:szCs w:val="28"/>
        </w:rPr>
        <w:t xml:space="preserve"> </w:t>
      </w:r>
      <w:r w:rsidR="00682609" w:rsidRPr="00682609">
        <w:rPr>
          <w:sz w:val="28"/>
          <w:szCs w:val="28"/>
        </w:rPr>
        <w:t>на 202</w:t>
      </w:r>
      <w:r w:rsidR="00D651A1">
        <w:rPr>
          <w:sz w:val="28"/>
          <w:szCs w:val="28"/>
        </w:rPr>
        <w:t>4</w:t>
      </w:r>
      <w:r w:rsidR="00682609" w:rsidRPr="00682609">
        <w:rPr>
          <w:sz w:val="28"/>
          <w:szCs w:val="28"/>
        </w:rPr>
        <w:t xml:space="preserve"> год и на плановый период 202</w:t>
      </w:r>
      <w:r w:rsidR="00D651A1">
        <w:rPr>
          <w:sz w:val="28"/>
          <w:szCs w:val="28"/>
        </w:rPr>
        <w:t>5</w:t>
      </w:r>
      <w:r w:rsidR="00682609" w:rsidRPr="00682609">
        <w:rPr>
          <w:sz w:val="28"/>
          <w:szCs w:val="28"/>
        </w:rPr>
        <w:t xml:space="preserve"> и 202</w:t>
      </w:r>
      <w:r w:rsidR="00D651A1">
        <w:rPr>
          <w:sz w:val="28"/>
          <w:szCs w:val="28"/>
        </w:rPr>
        <w:t>6</w:t>
      </w:r>
      <w:r w:rsidR="00682609" w:rsidRPr="00682609">
        <w:rPr>
          <w:sz w:val="28"/>
          <w:szCs w:val="28"/>
        </w:rPr>
        <w:t xml:space="preserve"> годов</w:t>
      </w:r>
      <w:r w:rsidR="00D651A1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сформированы в условиях, обусловленных увеличением поступлений налоговых и неналоговых доходов в 202</w:t>
      </w:r>
      <w:r w:rsidR="00D651A1">
        <w:rPr>
          <w:sz w:val="28"/>
          <w:szCs w:val="28"/>
        </w:rPr>
        <w:t>3</w:t>
      </w:r>
      <w:r w:rsidRPr="000840A2">
        <w:rPr>
          <w:sz w:val="28"/>
          <w:szCs w:val="28"/>
        </w:rPr>
        <w:t xml:space="preserve"> </w:t>
      </w:r>
      <w:r w:rsidR="00014ECF">
        <w:rPr>
          <w:sz w:val="28"/>
          <w:szCs w:val="28"/>
        </w:rPr>
        <w:t>году и ростом</w:t>
      </w:r>
      <w:r w:rsidRPr="000840A2">
        <w:rPr>
          <w:sz w:val="28"/>
          <w:szCs w:val="28"/>
        </w:rPr>
        <w:t xml:space="preserve"> расходов бюджета</w:t>
      </w:r>
      <w:r w:rsidR="004303F6">
        <w:rPr>
          <w:sz w:val="28"/>
          <w:szCs w:val="28"/>
        </w:rPr>
        <w:t xml:space="preserve">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Сохраняются требования по соблюдению бюджетного законодательства, предельного уровня </w:t>
      </w:r>
      <w:r w:rsidR="00252C54">
        <w:rPr>
          <w:sz w:val="28"/>
          <w:szCs w:val="28"/>
        </w:rPr>
        <w:t>муниципального долга</w:t>
      </w:r>
      <w:r w:rsidRPr="000840A2">
        <w:rPr>
          <w:sz w:val="28"/>
          <w:szCs w:val="28"/>
        </w:rPr>
        <w:t xml:space="preserve"> и бюджетного дефицита, недопущению образования кредиторской задолженности.</w:t>
      </w:r>
    </w:p>
    <w:p w:rsidR="000840A2" w:rsidRPr="000840A2" w:rsidRDefault="000840A2" w:rsidP="000840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этих целях необходимо обеспечить качественное планирование бюджета</w:t>
      </w:r>
      <w:r w:rsidR="00252C54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сельского поселения</w:t>
      </w:r>
      <w:r w:rsidR="00252C54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и эффективное его исполнение.</w:t>
      </w:r>
    </w:p>
    <w:p w:rsidR="000840A2" w:rsidRPr="000840A2" w:rsidRDefault="000840A2" w:rsidP="000840A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0840A2" w:rsidRPr="000840A2" w:rsidRDefault="000840A2" w:rsidP="00682609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0840A2">
        <w:rPr>
          <w:sz w:val="28"/>
          <w:szCs w:val="28"/>
        </w:rPr>
        <w:t xml:space="preserve">2.1. Налоговая политика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</w:t>
      </w:r>
      <w:r w:rsidR="00682609" w:rsidRPr="00682609">
        <w:rPr>
          <w:sz w:val="28"/>
          <w:szCs w:val="28"/>
        </w:rPr>
        <w:t>на 202</w:t>
      </w:r>
      <w:r w:rsidR="00D651A1">
        <w:rPr>
          <w:sz w:val="28"/>
          <w:szCs w:val="28"/>
        </w:rPr>
        <w:t>4</w:t>
      </w:r>
      <w:r w:rsidR="00682609" w:rsidRPr="00682609">
        <w:rPr>
          <w:sz w:val="28"/>
          <w:szCs w:val="28"/>
        </w:rPr>
        <w:t xml:space="preserve"> год и на плановый период 202</w:t>
      </w:r>
      <w:r w:rsidR="00D651A1">
        <w:rPr>
          <w:sz w:val="28"/>
          <w:szCs w:val="28"/>
        </w:rPr>
        <w:t>5</w:t>
      </w:r>
      <w:r w:rsidR="00682609" w:rsidRPr="00682609">
        <w:rPr>
          <w:sz w:val="28"/>
          <w:szCs w:val="28"/>
        </w:rPr>
        <w:t xml:space="preserve"> и 202</w:t>
      </w:r>
      <w:r w:rsidR="00D651A1">
        <w:rPr>
          <w:sz w:val="28"/>
          <w:szCs w:val="28"/>
        </w:rPr>
        <w:t>6</w:t>
      </w:r>
      <w:r w:rsidR="00682609" w:rsidRPr="00682609">
        <w:rPr>
          <w:sz w:val="28"/>
          <w:szCs w:val="28"/>
        </w:rPr>
        <w:t xml:space="preserve"> годов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0840A2" w:rsidRPr="000840A2" w:rsidRDefault="000840A2" w:rsidP="005B3D7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Налоговая политика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</w:t>
      </w:r>
      <w:r w:rsidR="00682609" w:rsidRPr="00682609">
        <w:rPr>
          <w:sz w:val="28"/>
          <w:szCs w:val="28"/>
        </w:rPr>
        <w:t>на 202</w:t>
      </w:r>
      <w:r w:rsidR="00D651A1">
        <w:rPr>
          <w:sz w:val="28"/>
          <w:szCs w:val="28"/>
        </w:rPr>
        <w:t>4</w:t>
      </w:r>
      <w:r w:rsidR="00682609" w:rsidRPr="00682609">
        <w:rPr>
          <w:sz w:val="28"/>
          <w:szCs w:val="28"/>
        </w:rPr>
        <w:t xml:space="preserve"> год и на плановый период 202</w:t>
      </w:r>
      <w:r w:rsidR="00D651A1">
        <w:rPr>
          <w:sz w:val="28"/>
          <w:szCs w:val="28"/>
        </w:rPr>
        <w:t>5</w:t>
      </w:r>
      <w:r w:rsidR="00682609" w:rsidRPr="00682609">
        <w:rPr>
          <w:sz w:val="28"/>
          <w:szCs w:val="28"/>
        </w:rPr>
        <w:t xml:space="preserve"> и 202</w:t>
      </w:r>
      <w:r w:rsidR="00D651A1">
        <w:rPr>
          <w:sz w:val="28"/>
          <w:szCs w:val="28"/>
        </w:rPr>
        <w:t>6</w:t>
      </w:r>
      <w:r w:rsidR="00682609" w:rsidRPr="00682609">
        <w:rPr>
          <w:sz w:val="28"/>
          <w:szCs w:val="28"/>
        </w:rPr>
        <w:t xml:space="preserve"> годов</w:t>
      </w:r>
      <w:r w:rsidRPr="000840A2">
        <w:rPr>
          <w:sz w:val="28"/>
          <w:szCs w:val="28"/>
        </w:rPr>
        <w:t xml:space="preserve"> ориентирована на развитие доходного потенциала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на основе экономического р</w:t>
      </w:r>
      <w:r w:rsidR="005B3D78">
        <w:rPr>
          <w:sz w:val="28"/>
          <w:szCs w:val="28"/>
        </w:rPr>
        <w:t>оста и основывается на </w:t>
      </w:r>
      <w:r w:rsidRPr="000840A2">
        <w:rPr>
          <w:sz w:val="28"/>
          <w:szCs w:val="28"/>
        </w:rPr>
        <w:t xml:space="preserve"> приоритетах:</w:t>
      </w:r>
      <w:r w:rsidR="005B3D78">
        <w:rPr>
          <w:sz w:val="28"/>
          <w:szCs w:val="28"/>
        </w:rPr>
        <w:t xml:space="preserve"> с</w:t>
      </w:r>
      <w:r w:rsidRPr="000840A2">
        <w:rPr>
          <w:sz w:val="28"/>
          <w:szCs w:val="28"/>
        </w:rPr>
        <w:t xml:space="preserve">одействие занятости населения и создание благоприятных налоговых условий, способствующих развитию предпринимательской активности и легализации </w:t>
      </w:r>
      <w:r w:rsidR="005B3D78">
        <w:rPr>
          <w:sz w:val="28"/>
          <w:szCs w:val="28"/>
        </w:rPr>
        <w:t>бизнеса самозанятых граждан, п</w:t>
      </w:r>
      <w:r w:rsidRPr="000840A2">
        <w:rPr>
          <w:sz w:val="28"/>
          <w:szCs w:val="28"/>
        </w:rPr>
        <w:t>роведение оценки налоговых расходов, включающей оценку бюджетной, экономической и социальной эффективности, оценку совокупного бюджетного эффекта</w:t>
      </w:r>
      <w:r w:rsidR="005B3D78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</w:t>
      </w:r>
    </w:p>
    <w:p w:rsidR="000840A2" w:rsidRPr="00AF6269" w:rsidRDefault="000840A2" w:rsidP="00AF626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трехлетней перспективе будет продолжена работа по укреплению доходной базы бюджета</w:t>
      </w:r>
      <w:r w:rsidR="001E4561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 за счет наращивания стабильных доходных источников и мобилизации в бюджет </w:t>
      </w:r>
      <w:r w:rsidR="00DF295C">
        <w:rPr>
          <w:sz w:val="28"/>
          <w:szCs w:val="28"/>
        </w:rPr>
        <w:t>сельского поселения</w:t>
      </w:r>
      <w:r w:rsidR="00AF6269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имеющихся резервов</w:t>
      </w:r>
      <w:r w:rsidR="00AF6269">
        <w:rPr>
          <w:color w:val="000000"/>
          <w:sz w:val="28"/>
          <w:szCs w:val="28"/>
        </w:rPr>
        <w:t xml:space="preserve">: </w:t>
      </w:r>
      <w:r w:rsidRPr="000840A2">
        <w:rPr>
          <w:color w:val="000000"/>
          <w:sz w:val="28"/>
          <w:szCs w:val="28"/>
        </w:rPr>
        <w:t xml:space="preserve">обеспечение полноты уплаты налогов и выявление </w:t>
      </w:r>
      <w:r w:rsidRPr="000840A2">
        <w:rPr>
          <w:color w:val="000000"/>
          <w:sz w:val="28"/>
          <w:szCs w:val="28"/>
        </w:rPr>
        <w:lastRenderedPageBreak/>
        <w:t xml:space="preserve">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 декларированию полученных доходов, эффективное использование имущества и земельных ресурсов. </w:t>
      </w:r>
    </w:p>
    <w:p w:rsidR="000840A2" w:rsidRPr="000840A2" w:rsidRDefault="000840A2" w:rsidP="000840A2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2.2. Региональные проекты, направленные на реализацию федеральных проектов по достижению целей национальных проектов.</w:t>
      </w:r>
    </w:p>
    <w:p w:rsidR="000840A2" w:rsidRPr="000840A2" w:rsidRDefault="000840A2" w:rsidP="000840A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0C252D" w:rsidRDefault="000840A2" w:rsidP="000840A2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приоритетном порядке будут предусмотрены бюджетные ассигнования на </w:t>
      </w:r>
      <w:r w:rsidR="000C252D">
        <w:rPr>
          <w:sz w:val="28"/>
          <w:szCs w:val="28"/>
        </w:rPr>
        <w:t xml:space="preserve">участие в </w:t>
      </w:r>
      <w:r w:rsidR="00D651A1">
        <w:rPr>
          <w:sz w:val="28"/>
          <w:szCs w:val="28"/>
        </w:rPr>
        <w:t xml:space="preserve"> региональных проектах</w:t>
      </w:r>
      <w:r w:rsidRPr="000840A2">
        <w:rPr>
          <w:sz w:val="28"/>
          <w:szCs w:val="28"/>
        </w:rPr>
        <w:t xml:space="preserve">, направленных на реализацию федеральных проектов, входящих в состав национальных проектов. </w:t>
      </w:r>
    </w:p>
    <w:p w:rsidR="000840A2" w:rsidRDefault="000840A2" w:rsidP="000840A2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Реализация </w:t>
      </w:r>
      <w:r w:rsidR="000C252D">
        <w:rPr>
          <w:sz w:val="28"/>
          <w:szCs w:val="28"/>
        </w:rPr>
        <w:t>муниципальных</w:t>
      </w:r>
      <w:r w:rsidRPr="000840A2">
        <w:rPr>
          <w:sz w:val="28"/>
          <w:szCs w:val="28"/>
        </w:rPr>
        <w:t xml:space="preserve"> программ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с учетом проектных принципов управления потребует применения гибкой и 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0840A2" w:rsidRPr="000840A2" w:rsidRDefault="000C252D" w:rsidP="000840A2">
      <w:pPr>
        <w:widowControl w:val="0"/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целей </w:t>
      </w:r>
      <w:r w:rsidR="000840A2" w:rsidRPr="000840A2">
        <w:rPr>
          <w:sz w:val="28"/>
          <w:szCs w:val="28"/>
        </w:rPr>
        <w:t xml:space="preserve">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0840A2" w:rsidRDefault="000840A2" w:rsidP="000C252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</w:t>
      </w:r>
      <w:r w:rsidR="000C252D">
        <w:rPr>
          <w:sz w:val="28"/>
          <w:szCs w:val="28"/>
        </w:rPr>
        <w:t xml:space="preserve">муниципальных программ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как основного инструмента стратегического целеполагания и бюджетного планирования. </w:t>
      </w:r>
    </w:p>
    <w:p w:rsidR="000C252D" w:rsidRPr="000840A2" w:rsidRDefault="000C252D" w:rsidP="000C252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2.3. Основные направления бюджетной политики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в области социальной сферы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числе основных целей, предусмотренных у</w:t>
      </w:r>
      <w:hyperlink r:id="rId10" w:history="1">
        <w:r w:rsidRPr="000840A2">
          <w:rPr>
            <w:sz w:val="28"/>
            <w:szCs w:val="28"/>
          </w:rPr>
          <w:t>казами</w:t>
        </w:r>
      </w:hyperlink>
      <w:r w:rsidRPr="000840A2">
        <w:rPr>
          <w:sz w:val="28"/>
          <w:szCs w:val="28"/>
        </w:rPr>
        <w:t xml:space="preserve"> Президента Российской Федерации от 07.05.2018 № 204, от 21.07.2020 № 474, </w:t>
      </w:r>
      <w:r w:rsidRPr="000840A2">
        <w:rPr>
          <w:color w:val="000000"/>
          <w:sz w:val="28"/>
          <w:szCs w:val="28"/>
        </w:rPr>
        <w:t>Посланием Президента Российской Федерации Федеральному Собранию Российской Федерации от 21.0</w:t>
      </w:r>
      <w:r w:rsidR="00D651A1">
        <w:rPr>
          <w:color w:val="000000"/>
          <w:sz w:val="28"/>
          <w:szCs w:val="28"/>
        </w:rPr>
        <w:t>2</w:t>
      </w:r>
      <w:r w:rsidRPr="000840A2">
        <w:rPr>
          <w:color w:val="000000"/>
          <w:sz w:val="28"/>
          <w:szCs w:val="28"/>
        </w:rPr>
        <w:t>.202</w:t>
      </w:r>
      <w:r w:rsidR="00D651A1">
        <w:rPr>
          <w:color w:val="000000"/>
          <w:sz w:val="28"/>
          <w:szCs w:val="28"/>
        </w:rPr>
        <w:t>3г.</w:t>
      </w:r>
      <w:r w:rsidRPr="000840A2">
        <w:rPr>
          <w:color w:val="000000"/>
          <w:sz w:val="28"/>
          <w:szCs w:val="28"/>
        </w:rPr>
        <w:t xml:space="preserve">, </w:t>
      </w:r>
      <w:r w:rsidRPr="000840A2">
        <w:rPr>
          <w:sz w:val="28"/>
          <w:szCs w:val="28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</w:t>
      </w:r>
      <w:r w:rsidR="00DF295C">
        <w:rPr>
          <w:sz w:val="28"/>
          <w:szCs w:val="28"/>
        </w:rPr>
        <w:t>Маркинскому сельскому поселению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соответствии с планируемым внесением изменений в </w:t>
      </w:r>
      <w:hyperlink r:id="rId11" w:history="1">
        <w:r w:rsidRPr="000840A2">
          <w:rPr>
            <w:sz w:val="28"/>
            <w:szCs w:val="28"/>
          </w:rPr>
          <w:t>статью 1</w:t>
        </w:r>
      </w:hyperlink>
      <w:r w:rsidRPr="000840A2">
        <w:rPr>
          <w:sz w:val="28"/>
          <w:szCs w:val="28"/>
        </w:rPr>
        <w:t xml:space="preserve"> Федерального закона от 19.06.2000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0840A2" w:rsidRPr="000840A2" w:rsidRDefault="000840A2" w:rsidP="000840A2">
      <w:pPr>
        <w:widowControl w:val="0"/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целях ежегодного повышения оплаты труда работников </w:t>
      </w:r>
      <w:r w:rsidR="00146D44">
        <w:rPr>
          <w:sz w:val="28"/>
          <w:szCs w:val="28"/>
        </w:rPr>
        <w:t xml:space="preserve">муниципальных </w:t>
      </w:r>
      <w:r w:rsidR="00146D44">
        <w:rPr>
          <w:sz w:val="28"/>
          <w:szCs w:val="28"/>
        </w:rPr>
        <w:lastRenderedPageBreak/>
        <w:t xml:space="preserve">учреждений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>, на которые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Бюджетная политика будет предусматривать все меры социальной поддержки граждан и повышение качества услуг в отраслях социальной сферы.</w:t>
      </w:r>
    </w:p>
    <w:p w:rsidR="000840A2" w:rsidRPr="000840A2" w:rsidRDefault="00DF295C" w:rsidP="000840A2">
      <w:pPr>
        <w:widowControl w:val="0"/>
        <w:tabs>
          <w:tab w:val="center" w:pos="4875"/>
          <w:tab w:val="left" w:pos="7125"/>
        </w:tabs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финансовое обеспечение </w:t>
      </w:r>
      <w:r w:rsidR="000840A2" w:rsidRPr="000840A2">
        <w:rPr>
          <w:sz w:val="28"/>
          <w:szCs w:val="28"/>
        </w:rPr>
        <w:t xml:space="preserve">деятельности </w:t>
      </w:r>
      <w:r w:rsidR="004F42E3">
        <w:rPr>
          <w:sz w:val="28"/>
          <w:szCs w:val="28"/>
        </w:rPr>
        <w:t>муниципальных</w:t>
      </w:r>
      <w:r w:rsidR="000840A2" w:rsidRPr="000840A2">
        <w:rPr>
          <w:sz w:val="28"/>
          <w:szCs w:val="28"/>
        </w:rPr>
        <w:t xml:space="preserve"> учреждений культуры, проведение мероприятий в области культуры.</w:t>
      </w:r>
    </w:p>
    <w:p w:rsidR="000840A2" w:rsidRPr="000840A2" w:rsidRDefault="000840A2" w:rsidP="00DF295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Приоритетной задачей, является сохранение объектов </w:t>
      </w:r>
      <w:r w:rsidR="004F42E3">
        <w:rPr>
          <w:sz w:val="28"/>
          <w:szCs w:val="28"/>
        </w:rPr>
        <w:t xml:space="preserve">учреждений культуры. 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3.</w:t>
      </w:r>
      <w:r w:rsidRPr="000840A2">
        <w:rPr>
          <w:sz w:val="28"/>
          <w:szCs w:val="28"/>
        </w:rPr>
        <w:t> </w:t>
      </w:r>
      <w:r w:rsidRPr="000840A2">
        <w:rPr>
          <w:color w:val="000000"/>
          <w:sz w:val="28"/>
          <w:szCs w:val="28"/>
        </w:rPr>
        <w:t>Повышение эффективности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и приоритизация бюджетных расходов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целях создания условий для эффективного использования средств бюджета</w:t>
      </w:r>
      <w:r w:rsidR="009D3857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r w:rsidR="00DF295C">
        <w:rPr>
          <w:sz w:val="28"/>
          <w:szCs w:val="28"/>
        </w:rPr>
        <w:t>сельского поселения</w:t>
      </w:r>
      <w:r w:rsidR="009D3857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исходя из установленных приоритетов;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разработка бюджета</w:t>
      </w:r>
      <w:r w:rsidR="009D3857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 на основе </w:t>
      </w:r>
      <w:r w:rsidR="009D3857">
        <w:rPr>
          <w:sz w:val="28"/>
          <w:szCs w:val="28"/>
        </w:rPr>
        <w:t xml:space="preserve">муниципальных программ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с учетом интегрированных в их структуру </w:t>
      </w:r>
      <w:r w:rsidR="009D3857">
        <w:rPr>
          <w:sz w:val="28"/>
          <w:szCs w:val="28"/>
        </w:rPr>
        <w:t xml:space="preserve">мероприятий для участия в </w:t>
      </w:r>
      <w:r w:rsidRPr="000840A2">
        <w:rPr>
          <w:sz w:val="28"/>
          <w:szCs w:val="28"/>
        </w:rPr>
        <w:t>реги</w:t>
      </w:r>
      <w:r w:rsidR="009D3857">
        <w:rPr>
          <w:sz w:val="28"/>
          <w:szCs w:val="28"/>
        </w:rPr>
        <w:t>ональных проектах</w:t>
      </w:r>
      <w:r w:rsidRPr="000840A2">
        <w:rPr>
          <w:sz w:val="28"/>
          <w:szCs w:val="28"/>
        </w:rPr>
        <w:t>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4D15EB">
        <w:rPr>
          <w:sz w:val="28"/>
          <w:szCs w:val="28"/>
        </w:rPr>
        <w:t>местного самоуправления</w:t>
      </w:r>
      <w:r w:rsidRPr="000840A2">
        <w:rPr>
          <w:sz w:val="28"/>
          <w:szCs w:val="28"/>
        </w:rPr>
        <w:t>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pacing w:val="-6"/>
          <w:sz w:val="28"/>
          <w:szCs w:val="28"/>
        </w:rPr>
      </w:pPr>
      <w:r w:rsidRPr="000840A2">
        <w:rPr>
          <w:spacing w:val="-6"/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совершенствование межбюджетных отношений.</w:t>
      </w:r>
    </w:p>
    <w:p w:rsidR="00C91BE5" w:rsidRPr="000840A2" w:rsidRDefault="00C91BE5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4. Основные подходы</w:t>
      </w:r>
    </w:p>
    <w:p w:rsidR="000840A2" w:rsidRPr="000840A2" w:rsidRDefault="000840A2" w:rsidP="000840A2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к формированию межбюджетных отношений</w:t>
      </w:r>
    </w:p>
    <w:p w:rsidR="000840A2" w:rsidRPr="000840A2" w:rsidRDefault="000840A2" w:rsidP="000840A2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0840A2" w:rsidRDefault="000840A2" w:rsidP="000840A2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Как и в предыдущих периодах, ключевыми приоритетными направлениями бюджетной политики в сфере межбюджетных отношений на 202</w:t>
      </w:r>
      <w:r w:rsidR="00D651A1">
        <w:rPr>
          <w:sz w:val="28"/>
          <w:szCs w:val="28"/>
        </w:rPr>
        <w:t>4</w:t>
      </w:r>
      <w:r w:rsidRPr="000840A2">
        <w:rPr>
          <w:sz w:val="28"/>
          <w:szCs w:val="28"/>
        </w:rPr>
        <w:t xml:space="preserve"> – 202</w:t>
      </w:r>
      <w:r w:rsidR="00D651A1">
        <w:rPr>
          <w:sz w:val="28"/>
          <w:szCs w:val="28"/>
        </w:rPr>
        <w:t>6</w:t>
      </w:r>
      <w:r w:rsidRPr="000840A2">
        <w:rPr>
          <w:sz w:val="28"/>
          <w:szCs w:val="28"/>
        </w:rPr>
        <w:t xml:space="preserve"> годы будут являться: </w:t>
      </w:r>
    </w:p>
    <w:p w:rsidR="000840A2" w:rsidRPr="000840A2" w:rsidRDefault="000840A2" w:rsidP="00DF295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обеспечение равных условий для устойчивого ис</w:t>
      </w:r>
      <w:r w:rsidR="00DF295C">
        <w:rPr>
          <w:sz w:val="28"/>
          <w:szCs w:val="28"/>
        </w:rPr>
        <w:t>полнения расходных обязательств,</w:t>
      </w:r>
    </w:p>
    <w:p w:rsidR="000840A2" w:rsidRPr="000840A2" w:rsidRDefault="000840A2" w:rsidP="000840A2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реализация мер по укреплению финансовой дисциплины, соблюдению установленных бюджетным законодательством </w:t>
      </w:r>
      <w:r w:rsidR="00DF295C">
        <w:rPr>
          <w:sz w:val="28"/>
          <w:szCs w:val="28"/>
        </w:rPr>
        <w:t>ограничений по дефициту бюджета</w:t>
      </w:r>
      <w:r w:rsidRPr="000840A2">
        <w:rPr>
          <w:sz w:val="28"/>
          <w:szCs w:val="28"/>
        </w:rPr>
        <w:t>, параметрам муниципального долга.</w:t>
      </w:r>
    </w:p>
    <w:p w:rsidR="000840A2" w:rsidRPr="000840A2" w:rsidRDefault="00980911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Продолжится участие в практике</w:t>
      </w:r>
      <w:r w:rsidR="000840A2" w:rsidRPr="000840A2">
        <w:rPr>
          <w:sz w:val="28"/>
          <w:szCs w:val="28"/>
        </w:rPr>
        <w:t xml:space="preserve"> реализации </w:t>
      </w:r>
      <w:r w:rsidR="000840A2" w:rsidRPr="000840A2">
        <w:rPr>
          <w:sz w:val="28"/>
          <w:szCs w:val="28"/>
          <w:lang w:eastAsia="ar-SA"/>
        </w:rPr>
        <w:t>участия граждан в управлении общественными финансами</w:t>
      </w:r>
      <w:r>
        <w:rPr>
          <w:sz w:val="28"/>
          <w:szCs w:val="28"/>
          <w:lang w:eastAsia="ar-SA"/>
        </w:rPr>
        <w:t>,  реализации</w:t>
      </w:r>
      <w:r w:rsidR="000840A2" w:rsidRPr="000840A2">
        <w:rPr>
          <w:sz w:val="28"/>
          <w:szCs w:val="28"/>
          <w:lang w:eastAsia="ar-SA"/>
        </w:rPr>
        <w:t xml:space="preserve"> инициативных проектов.</w:t>
      </w:r>
    </w:p>
    <w:p w:rsidR="000840A2" w:rsidRPr="000840A2" w:rsidRDefault="000840A2" w:rsidP="000840A2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4F2283" w:rsidRDefault="000840A2" w:rsidP="000840A2">
      <w:pPr>
        <w:widowControl w:val="0"/>
        <w:spacing w:line="245" w:lineRule="auto"/>
        <w:jc w:val="center"/>
        <w:rPr>
          <w:sz w:val="28"/>
          <w:szCs w:val="28"/>
        </w:rPr>
      </w:pPr>
      <w:r w:rsidRPr="000840A2">
        <w:rPr>
          <w:sz w:val="28"/>
          <w:szCs w:val="28"/>
        </w:rPr>
        <w:t xml:space="preserve">5. Обеспечение сбалансированности </w:t>
      </w:r>
      <w:r w:rsidR="004F2283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бюджета</w:t>
      </w:r>
    </w:p>
    <w:p w:rsidR="000840A2" w:rsidRPr="000840A2" w:rsidRDefault="004F2283" w:rsidP="000840A2">
      <w:pPr>
        <w:widowControl w:val="0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</w:p>
    <w:p w:rsidR="000840A2" w:rsidRPr="000840A2" w:rsidRDefault="000840A2" w:rsidP="000840A2">
      <w:pPr>
        <w:widowControl w:val="0"/>
        <w:spacing w:line="245" w:lineRule="auto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Бюджетная политика будет направлена на обеспечение сбалансированности бюджета</w:t>
      </w:r>
      <w:r w:rsidR="004F2283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>.</w:t>
      </w:r>
    </w:p>
    <w:p w:rsidR="000840A2" w:rsidRDefault="000840A2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условиях превышения расходов над доходами основным источником финансирования дефицита бюджета</w:t>
      </w:r>
      <w:r w:rsidR="004F2283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, обеспечивающим его сбалансированность, будут выступать </w:t>
      </w:r>
      <w:r w:rsidR="00133245">
        <w:rPr>
          <w:sz w:val="28"/>
          <w:szCs w:val="28"/>
        </w:rPr>
        <w:t>нецелевые остатки прошлых лет</w:t>
      </w:r>
      <w:r w:rsidRPr="000840A2">
        <w:rPr>
          <w:sz w:val="28"/>
          <w:szCs w:val="28"/>
        </w:rPr>
        <w:t>.</w:t>
      </w:r>
    </w:p>
    <w:p w:rsidR="00133245" w:rsidRPr="000840A2" w:rsidRDefault="00133245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Заимствование средств не планируется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40A2">
        <w:rPr>
          <w:color w:val="000000"/>
          <w:sz w:val="28"/>
          <w:szCs w:val="28"/>
        </w:rPr>
        <w:t>6. </w:t>
      </w:r>
      <w:r w:rsidRPr="000840A2">
        <w:rPr>
          <w:sz w:val="28"/>
          <w:szCs w:val="28"/>
        </w:rPr>
        <w:t xml:space="preserve">Совершенствование системы внутреннего </w:t>
      </w:r>
    </w:p>
    <w:p w:rsidR="000840A2" w:rsidRPr="000840A2" w:rsidRDefault="00B21BF3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840A2" w:rsidRPr="000840A2">
        <w:rPr>
          <w:sz w:val="28"/>
          <w:szCs w:val="28"/>
        </w:rPr>
        <w:t xml:space="preserve"> финансового контроля 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40A2">
        <w:rPr>
          <w:sz w:val="28"/>
          <w:szCs w:val="28"/>
        </w:rPr>
        <w:t>и контроля финансового органа в сфере закупок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 w:rsidR="00B21BF3">
        <w:rPr>
          <w:sz w:val="28"/>
          <w:szCs w:val="28"/>
        </w:rPr>
        <w:t>муниципальному</w:t>
      </w:r>
      <w:r w:rsidRPr="000840A2">
        <w:rPr>
          <w:sz w:val="28"/>
          <w:szCs w:val="28"/>
        </w:rPr>
        <w:t xml:space="preserve"> финансовому контролю продолжится применение следующих основных подходов: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применение единых федеральных стандартов внутреннего </w:t>
      </w:r>
      <w:r w:rsidR="00A90A5E"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финансового контроля и единых форм документов, оформляемых органами внутреннего </w:t>
      </w:r>
      <w:r w:rsidR="00A90A5E"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контроля;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обеспечение реализации задач внутреннего </w:t>
      </w:r>
      <w:r w:rsidR="00A90A5E"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финансового контроля на всех этапах бюджетного процесса;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совершенствование методологической базы осуществления </w:t>
      </w:r>
      <w:r w:rsidR="00A90A5E"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финансового контроля, учет и обобщение результатов контрольной деятельности;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повышение степени ответственности главных распорядителей и получателей за расходованием бюджетных средств.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отношении обеспечения контроля финансовым органом при осуществлении закупок для государственных нужд будут применены новые требования. Контроль в отношении объема финансового обеспечения при планировании и осуществлении закупок товаров, работ, услуг на 202</w:t>
      </w:r>
      <w:r w:rsidR="00D651A1">
        <w:rPr>
          <w:sz w:val="28"/>
          <w:szCs w:val="28"/>
        </w:rPr>
        <w:t>4</w:t>
      </w:r>
      <w:r w:rsidRPr="000840A2">
        <w:rPr>
          <w:sz w:val="28"/>
          <w:szCs w:val="28"/>
        </w:rPr>
        <w:t xml:space="preserve"> год, плановый период и последующие годы будет проводиться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«Электронный бюджет». Кроме того, с 20</w:t>
      </w:r>
      <w:r w:rsidR="00D651A1">
        <w:rPr>
          <w:sz w:val="28"/>
          <w:szCs w:val="28"/>
        </w:rPr>
        <w:t>4</w:t>
      </w:r>
      <w:r w:rsidR="002A5E3B">
        <w:rPr>
          <w:sz w:val="28"/>
          <w:szCs w:val="28"/>
        </w:rPr>
        <w:t>3</w:t>
      </w:r>
      <w:r w:rsidRPr="000840A2">
        <w:rPr>
          <w:sz w:val="28"/>
          <w:szCs w:val="28"/>
        </w:rPr>
        <w:t xml:space="preserve"> года финансов</w:t>
      </w:r>
      <w:r w:rsidR="00DF295C">
        <w:rPr>
          <w:sz w:val="28"/>
          <w:szCs w:val="28"/>
        </w:rPr>
        <w:t>ый орган</w:t>
      </w:r>
      <w:r w:rsidRPr="000840A2">
        <w:rPr>
          <w:sz w:val="28"/>
          <w:szCs w:val="28"/>
        </w:rPr>
        <w:t xml:space="preserve"> бу</w:t>
      </w:r>
      <w:r w:rsidR="00DF295C">
        <w:rPr>
          <w:sz w:val="28"/>
          <w:szCs w:val="28"/>
        </w:rPr>
        <w:t>де</w:t>
      </w:r>
      <w:r w:rsidRPr="000840A2">
        <w:rPr>
          <w:sz w:val="28"/>
          <w:szCs w:val="28"/>
        </w:rPr>
        <w:t xml:space="preserve">т осуществлять контроль </w:t>
      </w:r>
      <w:r w:rsidRPr="000840A2">
        <w:rPr>
          <w:sz w:val="28"/>
          <w:szCs w:val="28"/>
        </w:rPr>
        <w:lastRenderedPageBreak/>
        <w:t>за соответствием вносимой в реестр контрактов информации об исполнении контракта (его этапа), о расторжении контракта его условиям (изменениям).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1D300C" w:rsidRPr="00C21AE5" w:rsidRDefault="001D300C" w:rsidP="00D55842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846EA4" w:rsidRDefault="00846EA4" w:rsidP="00D55842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846EA4" w:rsidRDefault="00846EA4" w:rsidP="00D55842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985B27" w:rsidRDefault="00985B27" w:rsidP="00985B27">
      <w:pPr>
        <w:keepNext/>
        <w:shd w:val="clear" w:color="auto" w:fill="FFFFFF"/>
        <w:textAlignment w:val="baseline"/>
        <w:outlineLvl w:val="2"/>
        <w:rPr>
          <w:spacing w:val="2"/>
          <w:sz w:val="28"/>
          <w:szCs w:val="28"/>
          <w:lang w:eastAsia="en-US"/>
        </w:rPr>
      </w:pPr>
    </w:p>
    <w:sectPr w:rsidR="00985B27" w:rsidSect="00BB63E4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AAB" w:rsidRDefault="00AD6AAB" w:rsidP="008A7FE2">
      <w:r>
        <w:separator/>
      </w:r>
    </w:p>
  </w:endnote>
  <w:endnote w:type="continuationSeparator" w:id="1">
    <w:p w:rsidR="00AD6AAB" w:rsidRDefault="00AD6AAB" w:rsidP="008A7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AAB" w:rsidRDefault="00AD6AAB" w:rsidP="008A7FE2">
      <w:r>
        <w:separator/>
      </w:r>
    </w:p>
  </w:footnote>
  <w:footnote w:type="continuationSeparator" w:id="1">
    <w:p w:rsidR="00AD6AAB" w:rsidRDefault="00AD6AAB" w:rsidP="008A7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13E45"/>
    <w:multiLevelType w:val="hybridMultilevel"/>
    <w:tmpl w:val="1C3EF424"/>
    <w:lvl w:ilvl="0" w:tplc="21B0A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B6"/>
    <w:rsid w:val="00006004"/>
    <w:rsid w:val="00014ECF"/>
    <w:rsid w:val="000216AA"/>
    <w:rsid w:val="00023486"/>
    <w:rsid w:val="00024310"/>
    <w:rsid w:val="00036396"/>
    <w:rsid w:val="00042A77"/>
    <w:rsid w:val="000504CF"/>
    <w:rsid w:val="00051910"/>
    <w:rsid w:val="000520A7"/>
    <w:rsid w:val="000562D2"/>
    <w:rsid w:val="0005772F"/>
    <w:rsid w:val="00065E18"/>
    <w:rsid w:val="00067CEE"/>
    <w:rsid w:val="00074DC1"/>
    <w:rsid w:val="0007588A"/>
    <w:rsid w:val="000840A2"/>
    <w:rsid w:val="00084F0C"/>
    <w:rsid w:val="000878D1"/>
    <w:rsid w:val="00094E23"/>
    <w:rsid w:val="0009578C"/>
    <w:rsid w:val="0009742D"/>
    <w:rsid w:val="000A1A43"/>
    <w:rsid w:val="000B0766"/>
    <w:rsid w:val="000B7BEF"/>
    <w:rsid w:val="000C252D"/>
    <w:rsid w:val="000D3731"/>
    <w:rsid w:val="000D70B6"/>
    <w:rsid w:val="000F07D5"/>
    <w:rsid w:val="000F3F9C"/>
    <w:rsid w:val="001039F6"/>
    <w:rsid w:val="001064C8"/>
    <w:rsid w:val="0010707A"/>
    <w:rsid w:val="00112843"/>
    <w:rsid w:val="00112A68"/>
    <w:rsid w:val="0011501B"/>
    <w:rsid w:val="001309BE"/>
    <w:rsid w:val="00133245"/>
    <w:rsid w:val="00136C06"/>
    <w:rsid w:val="00140BAE"/>
    <w:rsid w:val="00141972"/>
    <w:rsid w:val="00146D44"/>
    <w:rsid w:val="00156022"/>
    <w:rsid w:val="001705B3"/>
    <w:rsid w:val="0017177F"/>
    <w:rsid w:val="00171F03"/>
    <w:rsid w:val="0018169E"/>
    <w:rsid w:val="00182932"/>
    <w:rsid w:val="00182DD5"/>
    <w:rsid w:val="001834C9"/>
    <w:rsid w:val="00186E42"/>
    <w:rsid w:val="0019450F"/>
    <w:rsid w:val="00197298"/>
    <w:rsid w:val="001A1F63"/>
    <w:rsid w:val="001B23CD"/>
    <w:rsid w:val="001B4B64"/>
    <w:rsid w:val="001B683D"/>
    <w:rsid w:val="001C0967"/>
    <w:rsid w:val="001C3114"/>
    <w:rsid w:val="001C4430"/>
    <w:rsid w:val="001C7477"/>
    <w:rsid w:val="001D300C"/>
    <w:rsid w:val="001D3878"/>
    <w:rsid w:val="001D6B12"/>
    <w:rsid w:val="001E4561"/>
    <w:rsid w:val="001F454D"/>
    <w:rsid w:val="001F461F"/>
    <w:rsid w:val="00205BDE"/>
    <w:rsid w:val="002116CE"/>
    <w:rsid w:val="00212A12"/>
    <w:rsid w:val="002147B7"/>
    <w:rsid w:val="00214D24"/>
    <w:rsid w:val="00215D35"/>
    <w:rsid w:val="00222C63"/>
    <w:rsid w:val="00222CC3"/>
    <w:rsid w:val="00226B67"/>
    <w:rsid w:val="00226BDA"/>
    <w:rsid w:val="002324AD"/>
    <w:rsid w:val="00240A87"/>
    <w:rsid w:val="00245256"/>
    <w:rsid w:val="00246B0B"/>
    <w:rsid w:val="00252364"/>
    <w:rsid w:val="00252C54"/>
    <w:rsid w:val="002556B2"/>
    <w:rsid w:val="00285061"/>
    <w:rsid w:val="00290CFB"/>
    <w:rsid w:val="00294424"/>
    <w:rsid w:val="002A3350"/>
    <w:rsid w:val="002A5E3B"/>
    <w:rsid w:val="002D4764"/>
    <w:rsid w:val="002D70D0"/>
    <w:rsid w:val="002F1F0E"/>
    <w:rsid w:val="00300FA5"/>
    <w:rsid w:val="003043AC"/>
    <w:rsid w:val="00306AA8"/>
    <w:rsid w:val="003130D9"/>
    <w:rsid w:val="00325CA2"/>
    <w:rsid w:val="00327A54"/>
    <w:rsid w:val="00340FC7"/>
    <w:rsid w:val="00350E57"/>
    <w:rsid w:val="00355798"/>
    <w:rsid w:val="00361E7B"/>
    <w:rsid w:val="0036390C"/>
    <w:rsid w:val="00371730"/>
    <w:rsid w:val="00372B95"/>
    <w:rsid w:val="003761B0"/>
    <w:rsid w:val="00377E14"/>
    <w:rsid w:val="00380E22"/>
    <w:rsid w:val="00385892"/>
    <w:rsid w:val="00386361"/>
    <w:rsid w:val="00393F6F"/>
    <w:rsid w:val="003979BB"/>
    <w:rsid w:val="003A3F8C"/>
    <w:rsid w:val="003A4F6A"/>
    <w:rsid w:val="003C4546"/>
    <w:rsid w:val="003C729D"/>
    <w:rsid w:val="003D5151"/>
    <w:rsid w:val="003D7F1D"/>
    <w:rsid w:val="003F0C16"/>
    <w:rsid w:val="0042235A"/>
    <w:rsid w:val="004300E2"/>
    <w:rsid w:val="004303F6"/>
    <w:rsid w:val="004305C2"/>
    <w:rsid w:val="004332C8"/>
    <w:rsid w:val="00436255"/>
    <w:rsid w:val="0044094B"/>
    <w:rsid w:val="004451E9"/>
    <w:rsid w:val="00455908"/>
    <w:rsid w:val="004564B1"/>
    <w:rsid w:val="00457916"/>
    <w:rsid w:val="00461487"/>
    <w:rsid w:val="00461556"/>
    <w:rsid w:val="00463730"/>
    <w:rsid w:val="004650B8"/>
    <w:rsid w:val="0048204C"/>
    <w:rsid w:val="004901C9"/>
    <w:rsid w:val="00490DDE"/>
    <w:rsid w:val="00492314"/>
    <w:rsid w:val="00494F00"/>
    <w:rsid w:val="004A0889"/>
    <w:rsid w:val="004A46EC"/>
    <w:rsid w:val="004A7654"/>
    <w:rsid w:val="004B38A2"/>
    <w:rsid w:val="004B7B31"/>
    <w:rsid w:val="004C24B7"/>
    <w:rsid w:val="004C303C"/>
    <w:rsid w:val="004C319E"/>
    <w:rsid w:val="004C5010"/>
    <w:rsid w:val="004D15EB"/>
    <w:rsid w:val="004D4DC2"/>
    <w:rsid w:val="004D5411"/>
    <w:rsid w:val="004E3703"/>
    <w:rsid w:val="004E5FDD"/>
    <w:rsid w:val="004E7D74"/>
    <w:rsid w:val="004F2283"/>
    <w:rsid w:val="004F42E3"/>
    <w:rsid w:val="00513460"/>
    <w:rsid w:val="0051394F"/>
    <w:rsid w:val="005242A8"/>
    <w:rsid w:val="00525D25"/>
    <w:rsid w:val="00526EEA"/>
    <w:rsid w:val="005271F4"/>
    <w:rsid w:val="0052733D"/>
    <w:rsid w:val="00530291"/>
    <w:rsid w:val="005326CC"/>
    <w:rsid w:val="0053408C"/>
    <w:rsid w:val="00537C97"/>
    <w:rsid w:val="005412D7"/>
    <w:rsid w:val="00544A82"/>
    <w:rsid w:val="00546FF3"/>
    <w:rsid w:val="005541C5"/>
    <w:rsid w:val="00556813"/>
    <w:rsid w:val="005613FC"/>
    <w:rsid w:val="00563A66"/>
    <w:rsid w:val="00566131"/>
    <w:rsid w:val="00566FA8"/>
    <w:rsid w:val="00571F65"/>
    <w:rsid w:val="00584781"/>
    <w:rsid w:val="005921DD"/>
    <w:rsid w:val="00597A0D"/>
    <w:rsid w:val="00597D53"/>
    <w:rsid w:val="005A0D32"/>
    <w:rsid w:val="005B26B5"/>
    <w:rsid w:val="005B3D78"/>
    <w:rsid w:val="005B4C21"/>
    <w:rsid w:val="005D0419"/>
    <w:rsid w:val="005D6906"/>
    <w:rsid w:val="005D7E98"/>
    <w:rsid w:val="005E3562"/>
    <w:rsid w:val="005E5280"/>
    <w:rsid w:val="005F0197"/>
    <w:rsid w:val="005F058F"/>
    <w:rsid w:val="00611DB3"/>
    <w:rsid w:val="006143B9"/>
    <w:rsid w:val="006239AB"/>
    <w:rsid w:val="00624E32"/>
    <w:rsid w:val="00627AD1"/>
    <w:rsid w:val="0063341A"/>
    <w:rsid w:val="00634B82"/>
    <w:rsid w:val="00636B44"/>
    <w:rsid w:val="00636D5B"/>
    <w:rsid w:val="00654B54"/>
    <w:rsid w:val="00656337"/>
    <w:rsid w:val="0066098A"/>
    <w:rsid w:val="00664450"/>
    <w:rsid w:val="00682609"/>
    <w:rsid w:val="00684CD7"/>
    <w:rsid w:val="006859D2"/>
    <w:rsid w:val="00686897"/>
    <w:rsid w:val="0069428A"/>
    <w:rsid w:val="006A32CA"/>
    <w:rsid w:val="006A621F"/>
    <w:rsid w:val="006A641F"/>
    <w:rsid w:val="006A6E3D"/>
    <w:rsid w:val="006A780D"/>
    <w:rsid w:val="006A78C1"/>
    <w:rsid w:val="006B00EC"/>
    <w:rsid w:val="006B79AA"/>
    <w:rsid w:val="006B7E18"/>
    <w:rsid w:val="006C1639"/>
    <w:rsid w:val="006C1D08"/>
    <w:rsid w:val="006C4FB2"/>
    <w:rsid w:val="006D2ACD"/>
    <w:rsid w:val="006D56BD"/>
    <w:rsid w:val="006E0987"/>
    <w:rsid w:val="006F5900"/>
    <w:rsid w:val="007025AA"/>
    <w:rsid w:val="00703436"/>
    <w:rsid w:val="00721A55"/>
    <w:rsid w:val="00723D1A"/>
    <w:rsid w:val="0072432F"/>
    <w:rsid w:val="007246A4"/>
    <w:rsid w:val="007333A1"/>
    <w:rsid w:val="007371FA"/>
    <w:rsid w:val="00740992"/>
    <w:rsid w:val="00743E97"/>
    <w:rsid w:val="00746B20"/>
    <w:rsid w:val="00746BEA"/>
    <w:rsid w:val="00750F5D"/>
    <w:rsid w:val="0075359B"/>
    <w:rsid w:val="00753DF8"/>
    <w:rsid w:val="00760714"/>
    <w:rsid w:val="0076146B"/>
    <w:rsid w:val="007957A3"/>
    <w:rsid w:val="007A0BC3"/>
    <w:rsid w:val="007A5064"/>
    <w:rsid w:val="007A7041"/>
    <w:rsid w:val="007B2FC2"/>
    <w:rsid w:val="007B4070"/>
    <w:rsid w:val="007B4944"/>
    <w:rsid w:val="007B609D"/>
    <w:rsid w:val="007C0516"/>
    <w:rsid w:val="007C35DB"/>
    <w:rsid w:val="007C7A53"/>
    <w:rsid w:val="007D16DC"/>
    <w:rsid w:val="007D1AF7"/>
    <w:rsid w:val="007D1CE9"/>
    <w:rsid w:val="007D1E42"/>
    <w:rsid w:val="007D3BCA"/>
    <w:rsid w:val="007E668A"/>
    <w:rsid w:val="008040D3"/>
    <w:rsid w:val="00804586"/>
    <w:rsid w:val="00804BD8"/>
    <w:rsid w:val="00813E29"/>
    <w:rsid w:val="008153B8"/>
    <w:rsid w:val="00823DF2"/>
    <w:rsid w:val="00835840"/>
    <w:rsid w:val="00846EA4"/>
    <w:rsid w:val="00851C78"/>
    <w:rsid w:val="0085564F"/>
    <w:rsid w:val="008602F4"/>
    <w:rsid w:val="008719BA"/>
    <w:rsid w:val="00872F72"/>
    <w:rsid w:val="00873A45"/>
    <w:rsid w:val="00881669"/>
    <w:rsid w:val="00881D79"/>
    <w:rsid w:val="00892476"/>
    <w:rsid w:val="00893485"/>
    <w:rsid w:val="0089488A"/>
    <w:rsid w:val="00896BC5"/>
    <w:rsid w:val="008A16DB"/>
    <w:rsid w:val="008A38DA"/>
    <w:rsid w:val="008A5B6D"/>
    <w:rsid w:val="008A7FE2"/>
    <w:rsid w:val="008C68F5"/>
    <w:rsid w:val="008E7D40"/>
    <w:rsid w:val="008E7EAE"/>
    <w:rsid w:val="008F0FEA"/>
    <w:rsid w:val="008F6232"/>
    <w:rsid w:val="008F65F2"/>
    <w:rsid w:val="00901537"/>
    <w:rsid w:val="009069EF"/>
    <w:rsid w:val="00931A19"/>
    <w:rsid w:val="00940902"/>
    <w:rsid w:val="00940CA1"/>
    <w:rsid w:val="00942F69"/>
    <w:rsid w:val="009435E2"/>
    <w:rsid w:val="00944F26"/>
    <w:rsid w:val="0097254D"/>
    <w:rsid w:val="009733D0"/>
    <w:rsid w:val="0097514D"/>
    <w:rsid w:val="0097767E"/>
    <w:rsid w:val="009777A5"/>
    <w:rsid w:val="00980911"/>
    <w:rsid w:val="00980FA1"/>
    <w:rsid w:val="009812D5"/>
    <w:rsid w:val="0098368A"/>
    <w:rsid w:val="00985ACA"/>
    <w:rsid w:val="00985B27"/>
    <w:rsid w:val="00987393"/>
    <w:rsid w:val="00992040"/>
    <w:rsid w:val="00993067"/>
    <w:rsid w:val="0099571F"/>
    <w:rsid w:val="009A150D"/>
    <w:rsid w:val="009A3338"/>
    <w:rsid w:val="009B31BB"/>
    <w:rsid w:val="009B4E14"/>
    <w:rsid w:val="009C07A9"/>
    <w:rsid w:val="009D2305"/>
    <w:rsid w:val="009D3857"/>
    <w:rsid w:val="009F01B8"/>
    <w:rsid w:val="009F64EC"/>
    <w:rsid w:val="00A065FE"/>
    <w:rsid w:val="00A0712C"/>
    <w:rsid w:val="00A13008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404F"/>
    <w:rsid w:val="00A64CDC"/>
    <w:rsid w:val="00A66376"/>
    <w:rsid w:val="00A677BB"/>
    <w:rsid w:val="00A87B91"/>
    <w:rsid w:val="00A90A5E"/>
    <w:rsid w:val="00A95BB7"/>
    <w:rsid w:val="00AA1022"/>
    <w:rsid w:val="00AA7B8B"/>
    <w:rsid w:val="00AB3B7B"/>
    <w:rsid w:val="00AB4B50"/>
    <w:rsid w:val="00AC4C1B"/>
    <w:rsid w:val="00AC5359"/>
    <w:rsid w:val="00AC550A"/>
    <w:rsid w:val="00AC5DD7"/>
    <w:rsid w:val="00AC7761"/>
    <w:rsid w:val="00AD3F6C"/>
    <w:rsid w:val="00AD6AAB"/>
    <w:rsid w:val="00AE09E4"/>
    <w:rsid w:val="00AE33AB"/>
    <w:rsid w:val="00AE355D"/>
    <w:rsid w:val="00AE4EEC"/>
    <w:rsid w:val="00AF6269"/>
    <w:rsid w:val="00AF65C0"/>
    <w:rsid w:val="00B0137F"/>
    <w:rsid w:val="00B0731C"/>
    <w:rsid w:val="00B17470"/>
    <w:rsid w:val="00B21BF3"/>
    <w:rsid w:val="00B2594F"/>
    <w:rsid w:val="00B42348"/>
    <w:rsid w:val="00B44182"/>
    <w:rsid w:val="00B44908"/>
    <w:rsid w:val="00B44A90"/>
    <w:rsid w:val="00B44FAC"/>
    <w:rsid w:val="00B55503"/>
    <w:rsid w:val="00B60AD2"/>
    <w:rsid w:val="00B6344C"/>
    <w:rsid w:val="00B64716"/>
    <w:rsid w:val="00B67A72"/>
    <w:rsid w:val="00B731C0"/>
    <w:rsid w:val="00B7348A"/>
    <w:rsid w:val="00B74A91"/>
    <w:rsid w:val="00B83758"/>
    <w:rsid w:val="00B93414"/>
    <w:rsid w:val="00B95189"/>
    <w:rsid w:val="00B95FBA"/>
    <w:rsid w:val="00BA3EE9"/>
    <w:rsid w:val="00BA5428"/>
    <w:rsid w:val="00BB5521"/>
    <w:rsid w:val="00BB63E4"/>
    <w:rsid w:val="00BC7367"/>
    <w:rsid w:val="00BE053B"/>
    <w:rsid w:val="00C02554"/>
    <w:rsid w:val="00C043BB"/>
    <w:rsid w:val="00C04697"/>
    <w:rsid w:val="00C06CC9"/>
    <w:rsid w:val="00C071A5"/>
    <w:rsid w:val="00C1018E"/>
    <w:rsid w:val="00C12885"/>
    <w:rsid w:val="00C13898"/>
    <w:rsid w:val="00C20846"/>
    <w:rsid w:val="00C21AE5"/>
    <w:rsid w:val="00C25B42"/>
    <w:rsid w:val="00C25FCA"/>
    <w:rsid w:val="00C27F6F"/>
    <w:rsid w:val="00C41D9A"/>
    <w:rsid w:val="00C43D64"/>
    <w:rsid w:val="00C44A3C"/>
    <w:rsid w:val="00C45CCF"/>
    <w:rsid w:val="00C52E4A"/>
    <w:rsid w:val="00C55F40"/>
    <w:rsid w:val="00C64C9B"/>
    <w:rsid w:val="00C74C9E"/>
    <w:rsid w:val="00C91BE5"/>
    <w:rsid w:val="00CB28FC"/>
    <w:rsid w:val="00CC3B3D"/>
    <w:rsid w:val="00CC528E"/>
    <w:rsid w:val="00CC7385"/>
    <w:rsid w:val="00CD0D32"/>
    <w:rsid w:val="00CD139D"/>
    <w:rsid w:val="00CD6DE0"/>
    <w:rsid w:val="00CE50F8"/>
    <w:rsid w:val="00CF238A"/>
    <w:rsid w:val="00CF3768"/>
    <w:rsid w:val="00CF6D1C"/>
    <w:rsid w:val="00D00234"/>
    <w:rsid w:val="00D05DE2"/>
    <w:rsid w:val="00D0632E"/>
    <w:rsid w:val="00D1076D"/>
    <w:rsid w:val="00D15C50"/>
    <w:rsid w:val="00D2546C"/>
    <w:rsid w:val="00D27440"/>
    <w:rsid w:val="00D41B2C"/>
    <w:rsid w:val="00D44C8C"/>
    <w:rsid w:val="00D47800"/>
    <w:rsid w:val="00D5177B"/>
    <w:rsid w:val="00D528DE"/>
    <w:rsid w:val="00D52CD6"/>
    <w:rsid w:val="00D55842"/>
    <w:rsid w:val="00D57DFD"/>
    <w:rsid w:val="00D615FD"/>
    <w:rsid w:val="00D6197E"/>
    <w:rsid w:val="00D62CFF"/>
    <w:rsid w:val="00D63A33"/>
    <w:rsid w:val="00D651A1"/>
    <w:rsid w:val="00D7438C"/>
    <w:rsid w:val="00D75A82"/>
    <w:rsid w:val="00D773A0"/>
    <w:rsid w:val="00D8203E"/>
    <w:rsid w:val="00D8382A"/>
    <w:rsid w:val="00D855A0"/>
    <w:rsid w:val="00D873D8"/>
    <w:rsid w:val="00D8745C"/>
    <w:rsid w:val="00D97962"/>
    <w:rsid w:val="00DA1328"/>
    <w:rsid w:val="00DA6404"/>
    <w:rsid w:val="00DA6C4F"/>
    <w:rsid w:val="00DA6F46"/>
    <w:rsid w:val="00DB314D"/>
    <w:rsid w:val="00DB6DE6"/>
    <w:rsid w:val="00DC178C"/>
    <w:rsid w:val="00DC5519"/>
    <w:rsid w:val="00DC5871"/>
    <w:rsid w:val="00DC72A5"/>
    <w:rsid w:val="00DD1D2A"/>
    <w:rsid w:val="00DF295C"/>
    <w:rsid w:val="00DF2BFD"/>
    <w:rsid w:val="00DF6466"/>
    <w:rsid w:val="00E0432F"/>
    <w:rsid w:val="00E058DB"/>
    <w:rsid w:val="00E130F5"/>
    <w:rsid w:val="00E13991"/>
    <w:rsid w:val="00E15AEE"/>
    <w:rsid w:val="00E30DFF"/>
    <w:rsid w:val="00E45137"/>
    <w:rsid w:val="00E45529"/>
    <w:rsid w:val="00E47F92"/>
    <w:rsid w:val="00E530D1"/>
    <w:rsid w:val="00E666E8"/>
    <w:rsid w:val="00E701FF"/>
    <w:rsid w:val="00E71706"/>
    <w:rsid w:val="00E73764"/>
    <w:rsid w:val="00E768DE"/>
    <w:rsid w:val="00E81509"/>
    <w:rsid w:val="00E906FA"/>
    <w:rsid w:val="00E93D2A"/>
    <w:rsid w:val="00EA1AB5"/>
    <w:rsid w:val="00EA340B"/>
    <w:rsid w:val="00EA48A5"/>
    <w:rsid w:val="00EA5266"/>
    <w:rsid w:val="00EA601C"/>
    <w:rsid w:val="00EB1621"/>
    <w:rsid w:val="00EB1D2C"/>
    <w:rsid w:val="00EB2478"/>
    <w:rsid w:val="00EB5873"/>
    <w:rsid w:val="00EB5B2C"/>
    <w:rsid w:val="00EB79AE"/>
    <w:rsid w:val="00EC202B"/>
    <w:rsid w:val="00EC6549"/>
    <w:rsid w:val="00EC796F"/>
    <w:rsid w:val="00ED0C7A"/>
    <w:rsid w:val="00ED451A"/>
    <w:rsid w:val="00ED5055"/>
    <w:rsid w:val="00EE12AF"/>
    <w:rsid w:val="00EE24E5"/>
    <w:rsid w:val="00F141FB"/>
    <w:rsid w:val="00F226B6"/>
    <w:rsid w:val="00F2341F"/>
    <w:rsid w:val="00F33405"/>
    <w:rsid w:val="00F334D8"/>
    <w:rsid w:val="00F34424"/>
    <w:rsid w:val="00F37228"/>
    <w:rsid w:val="00F40813"/>
    <w:rsid w:val="00F44E44"/>
    <w:rsid w:val="00F4690D"/>
    <w:rsid w:val="00F47A37"/>
    <w:rsid w:val="00F50ADF"/>
    <w:rsid w:val="00F5553E"/>
    <w:rsid w:val="00F614CC"/>
    <w:rsid w:val="00F6245F"/>
    <w:rsid w:val="00F75D3C"/>
    <w:rsid w:val="00F760C5"/>
    <w:rsid w:val="00F76C2A"/>
    <w:rsid w:val="00F83B30"/>
    <w:rsid w:val="00F83D6A"/>
    <w:rsid w:val="00F847A8"/>
    <w:rsid w:val="00F92EA1"/>
    <w:rsid w:val="00F94E96"/>
    <w:rsid w:val="00F97A3E"/>
    <w:rsid w:val="00FA17BE"/>
    <w:rsid w:val="00FA26C2"/>
    <w:rsid w:val="00FA6171"/>
    <w:rsid w:val="00FB1449"/>
    <w:rsid w:val="00FB2637"/>
    <w:rsid w:val="00FB6B8D"/>
    <w:rsid w:val="00FC2F70"/>
    <w:rsid w:val="00FC38A0"/>
    <w:rsid w:val="00FD792B"/>
    <w:rsid w:val="00FE3D91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link w:val="a6"/>
    <w:uiPriority w:val="99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Знак"/>
    <w:link w:val="a5"/>
    <w:uiPriority w:val="99"/>
    <w:rsid w:val="00E130F5"/>
    <w:rPr>
      <w:rFonts w:ascii="Courier New" w:hAnsi="Courier New"/>
      <w:color w:val="000000"/>
    </w:rPr>
  </w:style>
  <w:style w:type="paragraph" w:styleId="a7">
    <w:name w:val="header"/>
    <w:basedOn w:val="a"/>
    <w:link w:val="a8"/>
    <w:rsid w:val="008A7F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A7FE2"/>
    <w:rPr>
      <w:sz w:val="24"/>
      <w:szCs w:val="24"/>
    </w:rPr>
  </w:style>
  <w:style w:type="paragraph" w:styleId="a9">
    <w:name w:val="footer"/>
    <w:basedOn w:val="a"/>
    <w:link w:val="aa"/>
    <w:uiPriority w:val="99"/>
    <w:rsid w:val="008A7F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A7F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37F11CC66AE405D954D0F7A46A4BDAFF7F897FAAFCE8406CE7FB72184FF587E3BA07E32B83ACF5BBB85F017E5574C8CF533675ZBo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065FAF0D82BBB3B2BA34094DBB898F0C4ACEA0DE293F203792AA4311D5390555967DE4BEE13EEE8BD209644CHE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065FAF0D82BBB3B2BA34094DBB898F0C4ACEA0DE293F203792AA4311D5390555967DE4BEE13EEE8BD209644CHET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244F-FA39-4F89-9553-71B707CF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Собрание</Company>
  <LinksUpToDate>false</LinksUpToDate>
  <CharactersWithSpaces>14915</CharactersWithSpaces>
  <SharedDoc>false</SharedDoc>
  <HLinks>
    <vt:vector size="18" baseType="variant">
      <vt:variant>
        <vt:i4>3473462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consultantplus://offline/ref=2737F11CC66AE405D954D0F7A46A4BDAFF7F897FAAFCE8406CE7FB72184FF587E3BA07E32B83ACF5BBB85F017E5574C8CF533675ZBo6I</vt:lpwstr>
      </vt:variant>
      <vt:variant>
        <vt:lpwstr/>
      </vt:variant>
      <vt:variant>
        <vt:i4>5308507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4</cp:revision>
  <cp:lastPrinted>2019-11-13T06:54:00Z</cp:lastPrinted>
  <dcterms:created xsi:type="dcterms:W3CDTF">2023-11-03T09:57:00Z</dcterms:created>
  <dcterms:modified xsi:type="dcterms:W3CDTF">2023-11-10T07:18:00Z</dcterms:modified>
</cp:coreProperties>
</file>