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5B1" w:rsidRDefault="00410CDF">
      <w:r>
        <w:rPr>
          <w:noProof/>
        </w:rPr>
        <w:drawing>
          <wp:inline distT="0" distB="0" distL="0" distR="0">
            <wp:extent cx="4880610" cy="3051810"/>
            <wp:effectExtent l="19050" t="0" r="0" b="0"/>
            <wp:docPr id="1" name="Рисунок 1" descr="https://gazeta-hmrn.ru/images/temy/61621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zeta-hmrn.ru/images/temy/6162165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305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CDF" w:rsidRPr="00F81F92" w:rsidRDefault="00F81F92">
      <w:pPr>
        <w:rPr>
          <w:sz w:val="28"/>
          <w:szCs w:val="28"/>
        </w:rPr>
      </w:pPr>
      <w:r w:rsidRPr="00F81F92">
        <w:rPr>
          <w:b/>
          <w:sz w:val="28"/>
          <w:szCs w:val="28"/>
        </w:rPr>
        <w:t>ОТОПИТЕЛЬНЫЙ СЕЗОН. БЕЗОПАСНАЯ ПЕЧЬ</w:t>
      </w:r>
      <w:r>
        <w:rPr>
          <w:sz w:val="28"/>
          <w:szCs w:val="28"/>
        </w:rPr>
        <w:t>.</w:t>
      </w:r>
    </w:p>
    <w:p w:rsidR="00410CDF" w:rsidRDefault="00410CDF" w:rsidP="00410CDF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color w:val="111111"/>
          <w:sz w:val="32"/>
          <w:szCs w:val="32"/>
        </w:rPr>
      </w:pPr>
      <w:r>
        <w:rPr>
          <w:rFonts w:ascii="Cambria" w:hAnsi="Cambria"/>
          <w:color w:val="111111"/>
          <w:sz w:val="32"/>
          <w:szCs w:val="32"/>
        </w:rPr>
        <w:t>Чтобы избежать беды, необходимо выполнять элементарные правила пожарной безопасности:</w:t>
      </w:r>
    </w:p>
    <w:p w:rsidR="00410CDF" w:rsidRDefault="00410CDF" w:rsidP="00410CDF">
      <w:pPr>
        <w:pStyle w:val="a5"/>
        <w:spacing w:before="0" w:beforeAutospacing="0" w:after="208" w:afterAutospacing="0"/>
      </w:pPr>
      <w:r>
        <w:t>перед началом отопительного сезона печи и дымоходы необходимо прочистить, отремонтировать и побелить, заделать трещины. Ремонт и кладку печей можно доверять только профессионалам; </w:t>
      </w:r>
      <w:r>
        <w:br/>
        <w:t xml:space="preserve">печь, дымовая труба в местах соединения с деревянными чердачными или междуэтажными перекрытиями должны иметь утолщение кирпичной кладки – разделку. Не нужно забывать и про утолщение стенок печи. Любая печь должна иметь самостоятельный фундамент и не примыкать всей плоскостью одной из стенок к деревянным конструкциям. Нужно оставлять между ними воздушный промежуток – </w:t>
      </w:r>
      <w:proofErr w:type="spellStart"/>
      <w:r>
        <w:t>отступку</w:t>
      </w:r>
      <w:proofErr w:type="spellEnd"/>
      <w:r>
        <w:t>.</w:t>
      </w:r>
      <w:r>
        <w:br/>
        <w:t>На деревянном полу перед топкой необходимо прибить металлический (</w:t>
      </w:r>
      <w:proofErr w:type="spellStart"/>
      <w:r>
        <w:t>предтопочный</w:t>
      </w:r>
      <w:proofErr w:type="spellEnd"/>
      <w:r>
        <w:t>) лист размерами не менее 50 на 70 см;</w:t>
      </w:r>
      <w:r>
        <w:br/>
        <w:t>чтобы не допускать перекала печи, рекомендуется топить ее два-три раза в день и не более чем по полтора часа. Чтобы избежать образования трещин в кладке, нужно периодически прочищать дымоход от скапливающейся в нем сажи. 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материалов.</w:t>
      </w:r>
      <w:r>
        <w:br/>
        <w:t>Очищать дымоходы и печи от сажи необходимо перед началом, а также в течение всего отопительного сезона не реже одного раза в три месяца. </w:t>
      </w:r>
      <w:r>
        <w:br/>
        <w:t>При эксплуатации печного отопления запрещается:</w:t>
      </w:r>
      <w:r>
        <w:br/>
        <w:t>– оставлять без присмотра топящиеся печи, а также поручать надзор за ними малолетним детям; </w:t>
      </w:r>
      <w:r>
        <w:br/>
        <w:t>– располагать топливо, другие горючие вещества и материалы на </w:t>
      </w:r>
      <w:proofErr w:type="spellStart"/>
      <w:r>
        <w:t>предтопочном</w:t>
      </w:r>
      <w:proofErr w:type="spellEnd"/>
      <w:r>
        <w:t> листе; </w:t>
      </w:r>
      <w:r>
        <w:br/>
        <w:t>– применять для розжига печей бензин, керосин, дизельное топливо и </w:t>
      </w:r>
      <w:proofErr w:type="gramStart"/>
      <w:r>
        <w:t>другие</w:t>
      </w:r>
      <w:proofErr w:type="gramEnd"/>
      <w:r>
        <w:t> легковоспламеняющиеся и горючие жидкости; </w:t>
      </w:r>
      <w:r>
        <w:br/>
        <w:t>– топить углем, коксом и газом печи, не предназначенные для этих видов топлива; </w:t>
      </w:r>
      <w:r>
        <w:br/>
        <w:t>– перекаливать печи.</w:t>
      </w:r>
      <w:r>
        <w:br/>
      </w:r>
      <w:r w:rsidRPr="00410CDF">
        <w:rPr>
          <w:b/>
        </w:rPr>
        <w:t>Помните: при правильной эксплуатации печи трагедии можно избежать</w:t>
      </w:r>
      <w:r>
        <w:t>.</w:t>
      </w:r>
    </w:p>
    <w:p w:rsidR="00410CDF" w:rsidRDefault="00410CDF"/>
    <w:p w:rsidR="00615E01" w:rsidRPr="00615E01" w:rsidRDefault="00615E01" w:rsidP="00615E01">
      <w:pPr>
        <w:shd w:val="clear" w:color="auto" w:fill="FFFFFF"/>
        <w:spacing w:before="100" w:beforeAutospacing="1" w:after="100" w:afterAutospacing="1" w:line="336" w:lineRule="atLeast"/>
        <w:textAlignment w:val="baseline"/>
        <w:outlineLvl w:val="2"/>
        <w:rPr>
          <w:rFonts w:ascii="Times New Roman" w:eastAsia="Times New Roman" w:hAnsi="Times New Roman" w:cs="Times New Roman"/>
          <w:caps/>
          <w:color w:val="59A2BA"/>
          <w:sz w:val="36"/>
          <w:szCs w:val="36"/>
        </w:rPr>
      </w:pPr>
      <w:r w:rsidRPr="00615E01">
        <w:rPr>
          <w:rFonts w:ascii="Times New Roman" w:eastAsia="Times New Roman" w:hAnsi="Times New Roman" w:cs="Times New Roman"/>
          <w:caps/>
          <w:color w:val="59A2BA"/>
          <w:sz w:val="36"/>
          <w:szCs w:val="36"/>
        </w:rPr>
        <w:t>ОСТОРОЖНО, ТОНКИЙ ЛЕД!</w:t>
      </w:r>
    </w:p>
    <w:p w:rsidR="00615E01" w:rsidRPr="00615E01" w:rsidRDefault="00615E01" w:rsidP="00615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444444"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>
            <wp:extent cx="2578100" cy="1784985"/>
            <wp:effectExtent l="19050" t="0" r="0" b="0"/>
            <wp:docPr id="15" name="Рисунок 1" descr="https://srcn-mcensk.ru/upload/iblock/8c5/4wuraggyyc4mmmdo9xl8apkbdxd5vtdy/%D0%91%D0%B5%D0%B7%20%D0%BD%D0%B0%D0%B7%D0%B2%D0%B0%D0%BD%D0%B8%D1%8F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rcn-mcensk.ru/upload/iblock/8c5/4wuraggyyc4mmmdo9xl8apkbdxd5vtdy/%D0%91%D0%B5%D0%B7%20%D0%BD%D0%B0%D0%B7%D0%B2%D0%B0%D0%BD%D0%B8%D1%8F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78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E01" w:rsidRPr="00615E01" w:rsidRDefault="00615E01" w:rsidP="00615E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5E01">
        <w:rPr>
          <w:rFonts w:ascii="Times New Roman" w:eastAsia="Times New Roman" w:hAnsi="Times New Roman" w:cs="Times New Roman"/>
          <w:color w:val="333333"/>
          <w:sz w:val="28"/>
          <w:szCs w:val="28"/>
        </w:rPr>
        <w:t>Ежегодно в осенне-зимний период на водных объектах гибнут люди, в том числе дети. Несоблюдение правил безопасности на водных объектах в данный период часто приводит к трагедии, поэтому во избежание несчастных случаев, родителям необходимо уделять внимание повышенное внимание своим детям. </w: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54305" cy="154305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5E01">
        <w:rPr>
          <w:rFonts w:ascii="Times New Roman" w:eastAsia="Times New Roman" w:hAnsi="Times New Roman" w:cs="Times New Roman"/>
          <w:color w:val="333333"/>
          <w:sz w:val="28"/>
          <w:szCs w:val="28"/>
        </w:rPr>
        <w:t>Необходимо объяснить ребенку, что игры на льду – это опасное развлечение, также следует рассказывать детям об опасности выхода на непрочный лед, интересоваться, где ребенок проводит свое свободное время, не допускать нахождение детей на водоемах в осенне-зимний период.</w:t>
      </w:r>
      <w:r w:rsidRPr="00615E0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54305" cy="154305"/>
            <wp:effectExtent l="0" t="0" r="0" b="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5E01"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 избежать опасности, запомните:</w:t>
      </w:r>
      <w:r w:rsidRPr="00615E0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54305" cy="154305"/>
            <wp:effectExtent l="19050" t="0" r="0" b="0"/>
            <wp:docPr id="4" name="Рисунок 4" descr="???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????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5E01">
        <w:rPr>
          <w:rFonts w:ascii="Times New Roman" w:eastAsia="Times New Roman" w:hAnsi="Times New Roman" w:cs="Times New Roman"/>
          <w:color w:val="333333"/>
          <w:sz w:val="28"/>
          <w:szCs w:val="28"/>
        </w:rPr>
        <w:t>осенний лед становится прочным только после того, как установятся непрерывные морозные дни;</w:t>
      </w:r>
      <w:r w:rsidRPr="00615E0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54305" cy="154305"/>
            <wp:effectExtent l="19050" t="0" r="0" b="0"/>
            <wp:docPr id="5" name="Рисунок 5" descr="???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????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5E01">
        <w:rPr>
          <w:rFonts w:ascii="Times New Roman" w:eastAsia="Times New Roman" w:hAnsi="Times New Roman" w:cs="Times New Roman"/>
          <w:color w:val="333333"/>
          <w:sz w:val="28"/>
          <w:szCs w:val="28"/>
        </w:rPr>
        <w:t> безопасным для человека считается лед толщиной не менее 10 см. Такой лед образуется при температуре не выше -10 градусов примерно за 10 дней</w:t>
      </w:r>
      <w:proofErr w:type="gramStart"/>
      <w:r w:rsidRPr="00615E0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615E0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54305" cy="154305"/>
            <wp:effectExtent l="19050" t="0" r="0" b="0"/>
            <wp:docPr id="6" name="Рисунок 6" descr="???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????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5E0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gramStart"/>
      <w:r w:rsidRPr="00615E01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615E01">
        <w:rPr>
          <w:rFonts w:ascii="Times New Roman" w:eastAsia="Times New Roman" w:hAnsi="Times New Roman" w:cs="Times New Roman"/>
          <w:color w:val="333333"/>
          <w:sz w:val="28"/>
          <w:szCs w:val="28"/>
        </w:rPr>
        <w:t>ереходить водоемы нужно в местах, где оборудованы специальные ледовые переправы. В местах, где ледовые переправы отсутствуют, при переходе следует обязательно проверять прочность льда палкой;</w:t>
      </w:r>
      <w:r w:rsidRPr="00615E0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54305" cy="154305"/>
            <wp:effectExtent l="19050" t="0" r="0" b="0"/>
            <wp:docPr id="7" name="Рисунок 7" descr="???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????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5E01">
        <w:rPr>
          <w:rFonts w:ascii="Times New Roman" w:eastAsia="Times New Roman" w:hAnsi="Times New Roman" w:cs="Times New Roman"/>
          <w:color w:val="333333"/>
          <w:sz w:val="28"/>
          <w:szCs w:val="28"/>
        </w:rPr>
        <w:t> крайне опасен лед под снегом и сугробами, а также у берега.</w:t>
      </w:r>
      <w:r w:rsidRPr="00615E0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54305" cy="154305"/>
            <wp:effectExtent l="0" t="0" r="0" b="0"/>
            <wp:docPr id="8" name="Рисунок 8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❗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5E01">
        <w:rPr>
          <w:rFonts w:ascii="Times New Roman" w:eastAsia="Times New Roman" w:hAnsi="Times New Roman" w:cs="Times New Roman"/>
          <w:color w:val="333333"/>
          <w:sz w:val="28"/>
          <w:szCs w:val="28"/>
        </w:rPr>
        <w:t>Что делать, если вы провалились и оказались в холодной воде?</w:t>
      </w:r>
      <w:r w:rsidRPr="00615E0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54305" cy="154305"/>
            <wp:effectExtent l="19050" t="0" r="0" b="0"/>
            <wp:docPr id="9" name="Рисунок 9" descr="???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????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5E01">
        <w:rPr>
          <w:rFonts w:ascii="Times New Roman" w:eastAsia="Times New Roman" w:hAnsi="Times New Roman" w:cs="Times New Roman"/>
          <w:color w:val="333333"/>
          <w:sz w:val="28"/>
          <w:szCs w:val="28"/>
        </w:rPr>
        <w:t>не паникуйте, не делайте резких движений, дышите как можно глубже и медленнее;</w:t>
      </w:r>
      <w:r w:rsidRPr="00615E0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54305" cy="154305"/>
            <wp:effectExtent l="19050" t="0" r="0" b="0"/>
            <wp:docPr id="10" name="Рисунок 10" descr="???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????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5E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раскиньте руки в стороны и постарайтесь зацепиться за кромку льда, придав </w:t>
      </w:r>
      <w:proofErr w:type="gramStart"/>
      <w:r w:rsidRPr="00615E01">
        <w:rPr>
          <w:rFonts w:ascii="Times New Roman" w:eastAsia="Times New Roman" w:hAnsi="Times New Roman" w:cs="Times New Roman"/>
          <w:color w:val="333333"/>
          <w:sz w:val="28"/>
          <w:szCs w:val="28"/>
        </w:rPr>
        <w:t>телу</w:t>
      </w:r>
      <w:proofErr w:type="gramEnd"/>
      <w:r w:rsidRPr="00615E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горизонтальное положение по направлению течения;</w:t>
      </w:r>
      <w:r w:rsidRPr="00615E0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54305" cy="154305"/>
            <wp:effectExtent l="19050" t="0" r="0" b="0"/>
            <wp:docPr id="11" name="Рисунок 11" descr="???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????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5E01">
        <w:rPr>
          <w:rFonts w:ascii="Times New Roman" w:eastAsia="Times New Roman" w:hAnsi="Times New Roman" w:cs="Times New Roman"/>
          <w:color w:val="333333"/>
          <w:sz w:val="28"/>
          <w:szCs w:val="28"/>
        </w:rPr>
        <w:t>попытайтесь осторожно налечь грудью на край льда и забросить одну, а потом и другую ногу на лед;</w:t>
      </w:r>
      <w:r w:rsidRPr="00615E0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54305" cy="154305"/>
            <wp:effectExtent l="19050" t="0" r="0" b="0"/>
            <wp:docPr id="12" name="Рисунок 12" descr="???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????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5E01">
        <w:rPr>
          <w:rFonts w:ascii="Times New Roman" w:eastAsia="Times New Roman" w:hAnsi="Times New Roman" w:cs="Times New Roman"/>
          <w:color w:val="333333"/>
          <w:sz w:val="28"/>
          <w:szCs w:val="28"/>
        </w:rPr>
        <w:t>выбравшись из полыньи, откатывайтесь, а затем ползите в ту сторону, откуда шли, ведь лед здесь уже проверен на прочность.</w:t>
      </w:r>
      <w:r w:rsidRPr="00615E0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любом случае при возникновении чрезвычайной ситуации необходимо срочно позвонить по телефону: 112 (все звонки бесплатны).</w:t>
      </w:r>
    </w:p>
    <w:p w:rsidR="00615E01" w:rsidRDefault="00615E01" w:rsidP="00615E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15E01" w:rsidRDefault="00615E01" w:rsidP="00615E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15E01" w:rsidRPr="00615E01" w:rsidRDefault="00615E01" w:rsidP="00615E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444444"/>
          <w:sz w:val="28"/>
          <w:szCs w:val="28"/>
          <w:bdr w:val="none" w:sz="0" w:space="0" w:color="auto" w:frame="1"/>
        </w:rPr>
        <w:lastRenderedPageBreak/>
        <w:drawing>
          <wp:inline distT="0" distB="0" distL="0" distR="0">
            <wp:extent cx="5616510" cy="2145284"/>
            <wp:effectExtent l="19050" t="0" r="3240" b="0"/>
            <wp:docPr id="13" name="Рисунок 13" descr="https://srcn-mcensk.ru/upload/iblock/80c/h5qjpaxt0lqqf8nr1ntqwm8vqzb1b108/G080mtw2tkk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rcn-mcensk.ru/upload/iblock/80c/h5qjpaxt0lqqf8nr1ntqwm8vqzb1b108/G080mtw2tkk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892" cy="2145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444444"/>
          <w:sz w:val="28"/>
          <w:szCs w:val="28"/>
          <w:bdr w:val="none" w:sz="0" w:space="0" w:color="auto" w:frame="1"/>
        </w:rPr>
        <w:drawing>
          <wp:inline distT="0" distB="0" distL="0" distR="0">
            <wp:extent cx="6353492" cy="2707070"/>
            <wp:effectExtent l="19050" t="0" r="9208" b="0"/>
            <wp:docPr id="14" name="Рисунок 14" descr="https://srcn-mcensk.ru/upload/iblock/b6d/45llj5gnp4q4iu8qj4umq53ysy2euigw/Guxa9ZOB3yA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rcn-mcensk.ru/upload/iblock/b6d/45llj5gnp4q4iu8qj4umq53ysy2euigw/Guxa9ZOB3yA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902" cy="270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E01" w:rsidRDefault="00615E01"/>
    <w:sectPr w:rsidR="00615E01" w:rsidSect="00AC6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410CDF"/>
    <w:rsid w:val="00410CDF"/>
    <w:rsid w:val="00615E01"/>
    <w:rsid w:val="00AC65B1"/>
    <w:rsid w:val="00EF335C"/>
    <w:rsid w:val="00F81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B1"/>
  </w:style>
  <w:style w:type="paragraph" w:styleId="3">
    <w:name w:val="heading 3"/>
    <w:basedOn w:val="a"/>
    <w:link w:val="30"/>
    <w:uiPriority w:val="9"/>
    <w:qFormat/>
    <w:rsid w:val="00615E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CD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10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15E0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779">
          <w:blockQuote w:val="1"/>
          <w:marLeft w:val="0"/>
          <w:marRight w:val="0"/>
          <w:marTop w:val="0"/>
          <w:marBottom w:val="416"/>
          <w:divBdr>
            <w:top w:val="none" w:sz="0" w:space="0" w:color="auto"/>
            <w:left w:val="single" w:sz="36" w:space="21" w:color="E5E5E5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srcn-mcensk.ru/upload/iblock/b6d/45llj5gnp4q4iu8qj4umq53ysy2euigw/Guxa9ZOB3yA.jpg" TargetMode="External"/><Relationship Id="rId5" Type="http://schemas.openxmlformats.org/officeDocument/2006/relationships/hyperlink" Target="https://srcn-mcensk.ru/upload/iblock/8c5/4wuraggyyc4mmmdo9xl8apkbdxd5vtdy/%D0%91%D0%B5%D0%B7%20%D0%BD%D0%B0%D0%B7%D0%B2%D0%B0%D0%BD%D0%B8%D1%8F.jpg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https://srcn-mcensk.ru/upload/iblock/80c/h5qjpaxt0lqqf8nr1ntqwm8vqzb1b108/G080mtw2tkk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539</Words>
  <Characters>3074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МСП</dc:creator>
  <cp:keywords/>
  <dc:description/>
  <cp:lastModifiedBy>МСП</cp:lastModifiedBy>
  <cp:revision>5</cp:revision>
  <dcterms:created xsi:type="dcterms:W3CDTF">2023-11-27T06:53:00Z</dcterms:created>
  <dcterms:modified xsi:type="dcterms:W3CDTF">2023-11-27T07:04:00Z</dcterms:modified>
</cp:coreProperties>
</file>