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31599549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EA4D55">
        <w:rPr>
          <w:szCs w:val="28"/>
        </w:rPr>
        <w:t>8</w:t>
      </w:r>
      <w:r w:rsidR="00EC1D83">
        <w:rPr>
          <w:szCs w:val="28"/>
        </w:rPr>
        <w:t>8</w:t>
      </w:r>
      <w:r w:rsidR="004245B4">
        <w:rPr>
          <w:szCs w:val="28"/>
        </w:rPr>
        <w:t xml:space="preserve">                                 </w:t>
      </w:r>
      <w:r w:rsidR="00EC1D83">
        <w:rPr>
          <w:szCs w:val="28"/>
        </w:rPr>
        <w:t>17.10</w:t>
      </w:r>
      <w:r w:rsidR="00EA4D55">
        <w:rPr>
          <w:szCs w:val="28"/>
        </w:rPr>
        <w:t>.2024</w:t>
      </w:r>
      <w:r>
        <w:rPr>
          <w:szCs w:val="28"/>
        </w:rPr>
        <w:t xml:space="preserve"> год</w:t>
      </w:r>
    </w:p>
    <w:p w14:paraId="2398F19F" w14:textId="77777777" w:rsidR="007F4D91" w:rsidRDefault="007F4D91" w:rsidP="00496459">
      <w:pPr>
        <w:jc w:val="both"/>
        <w:rPr>
          <w:szCs w:val="28"/>
        </w:rPr>
      </w:pPr>
    </w:p>
    <w:p w14:paraId="3D7A2F49" w14:textId="77777777" w:rsidR="008E0D59" w:rsidRDefault="008E0D59" w:rsidP="00496459">
      <w:pPr>
        <w:jc w:val="both"/>
        <w:rPr>
          <w:szCs w:val="28"/>
        </w:rPr>
      </w:pPr>
    </w:p>
    <w:p w14:paraId="23D5BE45" w14:textId="0596B6AE" w:rsidR="00130B2F" w:rsidRDefault="00130B2F" w:rsidP="00EC1D83">
      <w:pPr>
        <w:rPr>
          <w:b/>
          <w:szCs w:val="28"/>
        </w:rPr>
      </w:pPr>
    </w:p>
    <w:p w14:paraId="076DCC4D" w14:textId="4E2CB2D7"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A4361FE" w14:textId="77777777"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77777777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120898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77777777"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следующие изменения и дополнения:</w:t>
      </w:r>
    </w:p>
    <w:p w14:paraId="7328B2F6" w14:textId="77777777" w:rsidR="0028534D" w:rsidRPr="0028534D" w:rsidRDefault="0028534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0" w:name="bookmark6"/>
      <w:r>
        <w:rPr>
          <w:b/>
          <w:szCs w:val="28"/>
        </w:rPr>
        <w:t>Наименование устава изложить в новой редакции:</w:t>
      </w:r>
    </w:p>
    <w:p w14:paraId="26240C88" w14:textId="64705064" w:rsidR="0028534D" w:rsidRPr="0028534D" w:rsidRDefault="0028534D" w:rsidP="00C876BE">
      <w:pPr>
        <w:pStyle w:val="a3"/>
        <w:jc w:val="both"/>
        <w:rPr>
          <w:rFonts w:eastAsia="Calibri"/>
          <w:bCs/>
          <w:lang w:eastAsia="en-US"/>
        </w:rPr>
      </w:pPr>
      <w:r w:rsidRPr="0028534D">
        <w:rPr>
          <w:bCs/>
          <w:szCs w:val="28"/>
        </w:rPr>
        <w:t>Устав муниципального образования «</w:t>
      </w:r>
      <w:proofErr w:type="spellStart"/>
      <w:r w:rsidRPr="0028534D">
        <w:rPr>
          <w:bCs/>
          <w:szCs w:val="28"/>
        </w:rPr>
        <w:t>Маркинское</w:t>
      </w:r>
      <w:proofErr w:type="spellEnd"/>
      <w:r w:rsidRPr="0028534D">
        <w:rPr>
          <w:bCs/>
          <w:szCs w:val="28"/>
        </w:rPr>
        <w:t xml:space="preserve"> сельское поселение» Цимлянского района Ростовской области.</w:t>
      </w:r>
    </w:p>
    <w:p w14:paraId="601A03CD" w14:textId="15D7F55B" w:rsidR="0020580D" w:rsidRPr="00E4585C" w:rsidRDefault="0071761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>
        <w:rPr>
          <w:b/>
          <w:szCs w:val="28"/>
        </w:rPr>
        <w:t xml:space="preserve">Наименование статьи 1, </w:t>
      </w:r>
      <w:r w:rsidR="00A150FD" w:rsidRPr="00E4585C">
        <w:rPr>
          <w:b/>
          <w:szCs w:val="28"/>
        </w:rPr>
        <w:t>п</w:t>
      </w:r>
      <w:r w:rsidR="00F90D57" w:rsidRPr="00E4585C">
        <w:rPr>
          <w:rFonts w:eastAsia="Calibri"/>
          <w:b/>
          <w:lang w:eastAsia="en-US"/>
        </w:rPr>
        <w:t>ункт</w:t>
      </w:r>
      <w:r>
        <w:rPr>
          <w:rFonts w:eastAsia="Calibri"/>
          <w:b/>
          <w:lang w:eastAsia="en-US"/>
        </w:rPr>
        <w:t>ы</w:t>
      </w:r>
      <w:r w:rsidR="00F90D57" w:rsidRPr="00E4585C">
        <w:rPr>
          <w:rFonts w:eastAsia="Calibri"/>
          <w:b/>
          <w:lang w:eastAsia="en-US"/>
        </w:rPr>
        <w:t xml:space="preserve"> </w:t>
      </w:r>
      <w:r w:rsidR="00621AEE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и</w:t>
      </w:r>
      <w:r w:rsidR="0028534D">
        <w:rPr>
          <w:rFonts w:eastAsia="Calibri"/>
          <w:b/>
          <w:lang w:eastAsia="en-US"/>
        </w:rPr>
        <w:t xml:space="preserve"> 2</w:t>
      </w:r>
      <w:r w:rsidR="006540FF">
        <w:rPr>
          <w:rFonts w:eastAsia="Calibri"/>
          <w:b/>
          <w:lang w:eastAsia="en-US"/>
        </w:rPr>
        <w:t xml:space="preserve"> статьи </w:t>
      </w:r>
      <w:r w:rsidR="00621AEE">
        <w:rPr>
          <w:rFonts w:eastAsia="Calibri"/>
          <w:b/>
          <w:lang w:eastAsia="en-US"/>
        </w:rPr>
        <w:t>1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4DCC7EB5" w14:textId="01973DBC" w:rsidR="0028534D" w:rsidRPr="0028534D" w:rsidRDefault="008C6ABB" w:rsidP="008C6ABB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 xml:space="preserve">Статья 1. </w:t>
      </w:r>
      <w:r w:rsidR="0028534D" w:rsidRPr="0028534D">
        <w:rPr>
          <w:szCs w:val="28"/>
        </w:rPr>
        <w:t>Статус и границы муниципального образования «</w:t>
      </w:r>
      <w:proofErr w:type="spellStart"/>
      <w:r w:rsidR="0028534D" w:rsidRPr="0028534D">
        <w:rPr>
          <w:szCs w:val="28"/>
        </w:rPr>
        <w:t>Маркинское</w:t>
      </w:r>
      <w:proofErr w:type="spellEnd"/>
      <w:r w:rsidR="0028534D" w:rsidRPr="0028534D">
        <w:rPr>
          <w:szCs w:val="28"/>
        </w:rPr>
        <w:t xml:space="preserve"> сельское поселение» Цимлянского района Ростовской области</w:t>
      </w:r>
    </w:p>
    <w:p w14:paraId="3925D326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</w:p>
    <w:p w14:paraId="7B223A22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t>1. Статус и границы муниципального образования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 (далее также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поселение) определены Областным законом от </w:t>
      </w:r>
      <w:r w:rsidRPr="008C6ABB">
        <w:rPr>
          <w:szCs w:val="28"/>
        </w:rPr>
        <w:t>27.12.2004 № 254</w:t>
      </w:r>
      <w:r w:rsidRPr="0028534D">
        <w:rPr>
          <w:szCs w:val="28"/>
        </w:rPr>
        <w:t>-ЗС «Об установлении границ и наделении соответствующим статусом муниципального образования «Цимлянский район» и муниципальных образований в его составе».</w:t>
      </w:r>
    </w:p>
    <w:p w14:paraId="6B1D28AE" w14:textId="77777777" w:rsidR="0028534D" w:rsidRPr="0028534D" w:rsidRDefault="0028534D" w:rsidP="008C6ABB">
      <w:pPr>
        <w:widowControl w:val="0"/>
        <w:adjustRightInd w:val="0"/>
        <w:spacing w:line="240" w:lineRule="atLeast"/>
        <w:ind w:firstLine="284"/>
        <w:jc w:val="both"/>
        <w:textAlignment w:val="baseline"/>
        <w:rPr>
          <w:szCs w:val="28"/>
        </w:rPr>
      </w:pPr>
      <w:r w:rsidRPr="0028534D">
        <w:rPr>
          <w:szCs w:val="28"/>
        </w:rPr>
        <w:lastRenderedPageBreak/>
        <w:t xml:space="preserve">2.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«Цимлянский район» Ростовской области (далее – Цимлянский район), расположенного на территории Ростовской области.</w:t>
      </w:r>
    </w:p>
    <w:p w14:paraId="58AE7EA4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Наименование </w:t>
      </w:r>
      <w:proofErr w:type="spellStart"/>
      <w:r w:rsidRPr="0028534D">
        <w:rPr>
          <w:szCs w:val="28"/>
        </w:rPr>
        <w:t>Маркинского</w:t>
      </w:r>
      <w:proofErr w:type="spellEnd"/>
      <w:r w:rsidRPr="0028534D">
        <w:rPr>
          <w:szCs w:val="28"/>
        </w:rPr>
        <w:t xml:space="preserve"> сельского поселения – муниципальное образование «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поселение» Цимлянского района Ростовской области.</w:t>
      </w:r>
    </w:p>
    <w:p w14:paraId="393D34EB" w14:textId="77777777" w:rsidR="0028534D" w:rsidRPr="0028534D" w:rsidRDefault="0028534D" w:rsidP="0028534D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8534D">
        <w:rPr>
          <w:szCs w:val="28"/>
        </w:rPr>
        <w:t xml:space="preserve">Сокращенное наименование – </w:t>
      </w:r>
      <w:proofErr w:type="spellStart"/>
      <w:r w:rsidRPr="0028534D">
        <w:rPr>
          <w:szCs w:val="28"/>
        </w:rPr>
        <w:t>Маркинское</w:t>
      </w:r>
      <w:proofErr w:type="spellEnd"/>
      <w:r w:rsidRPr="0028534D">
        <w:rPr>
          <w:szCs w:val="28"/>
        </w:rPr>
        <w:t xml:space="preserve"> сельское поселение.</w:t>
      </w:r>
    </w:p>
    <w:p w14:paraId="7C23DEF4" w14:textId="77777777" w:rsidR="0028534D" w:rsidRDefault="0028534D" w:rsidP="0028534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28534D">
        <w:rPr>
          <w:szCs w:val="24"/>
        </w:rPr>
        <w:t xml:space="preserve">Используемые в муниципальных правовых актах </w:t>
      </w:r>
      <w:proofErr w:type="spellStart"/>
      <w:r w:rsidRPr="0028534D">
        <w:rPr>
          <w:szCs w:val="24"/>
        </w:rPr>
        <w:t>Маркинского</w:t>
      </w:r>
      <w:proofErr w:type="spellEnd"/>
      <w:r w:rsidRPr="0028534D">
        <w:rPr>
          <w:szCs w:val="24"/>
        </w:rPr>
        <w:t xml:space="preserve"> </w:t>
      </w:r>
      <w:r w:rsidRPr="0028534D">
        <w:rPr>
          <w:szCs w:val="28"/>
        </w:rPr>
        <w:t>сельского поселения</w:t>
      </w:r>
      <w:r w:rsidRPr="0028534D">
        <w:rPr>
          <w:szCs w:val="24"/>
        </w:rPr>
        <w:t xml:space="preserve"> наименование «муниципальное образование «</w:t>
      </w:r>
      <w:proofErr w:type="spellStart"/>
      <w:r w:rsidRPr="0028534D">
        <w:rPr>
          <w:szCs w:val="24"/>
        </w:rPr>
        <w:t>Маркинское</w:t>
      </w:r>
      <w:proofErr w:type="spellEnd"/>
      <w:r w:rsidRPr="0028534D">
        <w:rPr>
          <w:szCs w:val="24"/>
        </w:rPr>
        <w:t xml:space="preserve"> </w:t>
      </w:r>
      <w:r w:rsidRPr="0028534D">
        <w:rPr>
          <w:szCs w:val="28"/>
        </w:rPr>
        <w:t>сельск</w:t>
      </w:r>
      <w:r w:rsidRPr="0028534D">
        <w:rPr>
          <w:szCs w:val="24"/>
        </w:rPr>
        <w:t xml:space="preserve">ое поселение» </w:t>
      </w:r>
      <w:r w:rsidRPr="0028534D">
        <w:rPr>
          <w:szCs w:val="28"/>
        </w:rPr>
        <w:t>Цимлянского района</w:t>
      </w:r>
      <w:r w:rsidRPr="0028534D">
        <w:rPr>
          <w:szCs w:val="24"/>
        </w:rPr>
        <w:t xml:space="preserve"> Ростовской области» и</w:t>
      </w:r>
      <w:r w:rsidRPr="0028534D">
        <w:rPr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8534D">
        <w:rPr>
          <w:szCs w:val="28"/>
          <w:vertAlign w:val="superscript"/>
        </w:rPr>
        <w:t>1</w:t>
      </w:r>
      <w:r w:rsidRPr="0028534D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14:paraId="1B4EE3FD" w14:textId="4BE808F3" w:rsidR="0028534D" w:rsidRPr="0028534D" w:rsidRDefault="0028534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b/>
          <w:bCs/>
          <w:szCs w:val="24"/>
        </w:rPr>
      </w:pPr>
      <w:r w:rsidRPr="0028534D">
        <w:rPr>
          <w:b/>
          <w:bCs/>
          <w:szCs w:val="24"/>
        </w:rPr>
        <w:t>Подпункт 2</w:t>
      </w:r>
      <w:r w:rsidR="00C876BE">
        <w:rPr>
          <w:b/>
          <w:bCs/>
          <w:szCs w:val="24"/>
        </w:rPr>
        <w:t>2</w:t>
      </w:r>
      <w:r w:rsidRPr="0028534D">
        <w:rPr>
          <w:b/>
          <w:bCs/>
          <w:szCs w:val="24"/>
        </w:rPr>
        <w:t xml:space="preserve"> пункта 1 статьи 2 изложить в новой редакции</w:t>
      </w:r>
      <w:r>
        <w:rPr>
          <w:b/>
          <w:bCs/>
          <w:szCs w:val="24"/>
        </w:rPr>
        <w:t>:</w:t>
      </w:r>
    </w:p>
    <w:p w14:paraId="5E2C53C6" w14:textId="2D73206D" w:rsidR="00C876BE" w:rsidRDefault="00C876BE" w:rsidP="00361C17">
      <w:p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22) </w:t>
      </w:r>
      <w:r w:rsidRPr="006A5EE4">
        <w:rPr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Cs w:val="28"/>
        </w:rPr>
        <w:t>;</w:t>
      </w:r>
    </w:p>
    <w:p w14:paraId="5B8C0212" w14:textId="49395585" w:rsidR="006540FF" w:rsidRPr="00517A45" w:rsidRDefault="00C876BE">
      <w:pPr>
        <w:pStyle w:val="a4"/>
        <w:numPr>
          <w:ilvl w:val="0"/>
          <w:numId w:val="2"/>
        </w:numPr>
        <w:tabs>
          <w:tab w:val="left" w:pos="1425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Подпункт 24 пункта 1 статьи 2 изложить в новой редакции:</w:t>
      </w:r>
    </w:p>
    <w:p w14:paraId="47EA1B34" w14:textId="5A4D2249" w:rsidR="004C4724" w:rsidRDefault="00C876BE" w:rsidP="004C4724">
      <w:pPr>
        <w:jc w:val="both"/>
        <w:rPr>
          <w:szCs w:val="28"/>
        </w:rPr>
      </w:pPr>
      <w:r>
        <w:rPr>
          <w:szCs w:val="28"/>
        </w:rPr>
        <w:t xml:space="preserve">24) </w:t>
      </w:r>
      <w:r w:rsidRPr="00212E1F">
        <w:rPr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E971E8">
        <w:rPr>
          <w:szCs w:val="28"/>
        </w:rPr>
        <w:t xml:space="preserve"> сельском поселении</w:t>
      </w:r>
      <w:r w:rsidRPr="006A5EE4">
        <w:rPr>
          <w:szCs w:val="28"/>
        </w:rPr>
        <w:t>;</w:t>
      </w:r>
    </w:p>
    <w:p w14:paraId="09C9F41F" w14:textId="26426692" w:rsidR="00C876BE" w:rsidRDefault="00C876BE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Пункт 1 статьи 2 дополнить подпунктом 33:</w:t>
      </w:r>
    </w:p>
    <w:p w14:paraId="48E70D53" w14:textId="665DA101" w:rsidR="00517A45" w:rsidRDefault="00C876BE" w:rsidP="00C876BE">
      <w:pPr>
        <w:pStyle w:val="a4"/>
        <w:ind w:left="0"/>
        <w:jc w:val="both"/>
        <w:rPr>
          <w:szCs w:val="28"/>
        </w:rPr>
      </w:pPr>
      <w:r w:rsidRPr="00C876BE">
        <w:rPr>
          <w:bCs/>
          <w:szCs w:val="28"/>
        </w:rPr>
        <w:t>3</w:t>
      </w:r>
      <w:r>
        <w:rPr>
          <w:bCs/>
          <w:szCs w:val="28"/>
        </w:rPr>
        <w:t>3</w:t>
      </w:r>
      <w:r w:rsidRPr="00C876BE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212E1F">
        <w:rPr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48FE682C" w14:textId="1FB6BA63" w:rsidR="0071761D" w:rsidRPr="0071761D" w:rsidRDefault="0071761D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71761D">
        <w:rPr>
          <w:b/>
          <w:bCs/>
          <w:szCs w:val="28"/>
        </w:rPr>
        <w:t xml:space="preserve">Пункт 1 статьи 2 дополнить подпунктом </w:t>
      </w:r>
      <w:r w:rsidRPr="0063258C">
        <w:rPr>
          <w:b/>
          <w:bCs/>
          <w:szCs w:val="28"/>
        </w:rPr>
        <w:t>34</w:t>
      </w:r>
      <w:r w:rsidRPr="0071761D">
        <w:rPr>
          <w:b/>
          <w:bCs/>
          <w:szCs w:val="28"/>
        </w:rPr>
        <w:t>:</w:t>
      </w:r>
    </w:p>
    <w:p w14:paraId="6C58C080" w14:textId="098575BE" w:rsidR="004062BB" w:rsidRDefault="0071761D" w:rsidP="0071761D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>34)</w:t>
      </w:r>
      <w:r w:rsidRPr="0071761D">
        <w:rPr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1761D">
        <w:rPr>
          <w:szCs w:val="28"/>
        </w:rPr>
        <w:t>похозяйственных</w:t>
      </w:r>
      <w:proofErr w:type="spellEnd"/>
      <w:r w:rsidRPr="0071761D">
        <w:rPr>
          <w:szCs w:val="28"/>
        </w:rPr>
        <w:t xml:space="preserve"> книгах.</w:t>
      </w:r>
    </w:p>
    <w:p w14:paraId="4BCD0A5C" w14:textId="77777777" w:rsidR="0063258C" w:rsidRPr="0063258C" w:rsidRDefault="0063258C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63258C">
        <w:rPr>
          <w:b/>
          <w:bCs/>
          <w:szCs w:val="28"/>
        </w:rPr>
        <w:t>Абзац второй пункта 5 статьи 12</w:t>
      </w:r>
      <w:r w:rsidRPr="0063258C">
        <w:rPr>
          <w:b/>
          <w:bCs/>
          <w:szCs w:val="28"/>
          <w:vertAlign w:val="superscript"/>
        </w:rPr>
        <w:t>1</w:t>
      </w:r>
      <w:r w:rsidRPr="0063258C">
        <w:rPr>
          <w:b/>
          <w:bCs/>
          <w:szCs w:val="28"/>
        </w:rPr>
        <w:t xml:space="preserve"> изложить в новой редакции:</w:t>
      </w:r>
    </w:p>
    <w:p w14:paraId="6FD38580" w14:textId="6002A34F" w:rsidR="004062BB" w:rsidRDefault="0063258C" w:rsidP="0063258C">
      <w:pPr>
        <w:pStyle w:val="a4"/>
        <w:ind w:left="0"/>
        <w:jc w:val="both"/>
        <w:rPr>
          <w:szCs w:val="28"/>
        </w:rPr>
      </w:pPr>
      <w:r w:rsidRPr="0063258C">
        <w:rPr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Pr="0063258C">
        <w:rPr>
          <w:szCs w:val="28"/>
        </w:rPr>
        <w:t>Маркинского</w:t>
      </w:r>
      <w:proofErr w:type="spellEnd"/>
      <w:r w:rsidRPr="0063258C">
        <w:rPr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и 92  части 10 статьи 40 Федерального закона «Об общих принципах организации местного самоуправления в Российской Федерации».</w:t>
      </w:r>
    </w:p>
    <w:p w14:paraId="232F2D39" w14:textId="77777777" w:rsidR="008C6ABB" w:rsidRDefault="008C6ABB" w:rsidP="0063258C">
      <w:pPr>
        <w:pStyle w:val="a4"/>
        <w:ind w:left="0"/>
        <w:jc w:val="both"/>
        <w:rPr>
          <w:szCs w:val="28"/>
        </w:rPr>
      </w:pPr>
    </w:p>
    <w:p w14:paraId="22989CD9" w14:textId="77777777" w:rsidR="008C6ABB" w:rsidRPr="0063258C" w:rsidRDefault="008C6ABB" w:rsidP="0063258C">
      <w:pPr>
        <w:pStyle w:val="a4"/>
        <w:ind w:left="0"/>
        <w:jc w:val="both"/>
        <w:rPr>
          <w:szCs w:val="28"/>
        </w:rPr>
      </w:pPr>
    </w:p>
    <w:p w14:paraId="430CC8A2" w14:textId="4BF9E73A" w:rsidR="00C876BE" w:rsidRPr="006625A5" w:rsidRDefault="006625A5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6625A5">
        <w:rPr>
          <w:b/>
          <w:szCs w:val="28"/>
        </w:rPr>
        <w:lastRenderedPageBreak/>
        <w:t>Подпункт 2</w:t>
      </w:r>
      <w:r w:rsidR="00B26785">
        <w:rPr>
          <w:b/>
          <w:szCs w:val="28"/>
        </w:rPr>
        <w:t>4</w:t>
      </w:r>
      <w:r w:rsidRPr="006625A5">
        <w:rPr>
          <w:b/>
          <w:szCs w:val="28"/>
        </w:rPr>
        <w:t xml:space="preserve"> пункта 1 статьи 3</w:t>
      </w:r>
      <w:r w:rsidR="00B26785">
        <w:rPr>
          <w:b/>
          <w:szCs w:val="28"/>
        </w:rPr>
        <w:t>3</w:t>
      </w:r>
      <w:r w:rsidRPr="006625A5">
        <w:rPr>
          <w:b/>
          <w:szCs w:val="28"/>
        </w:rPr>
        <w:t xml:space="preserve"> изложить в новой редакции:</w:t>
      </w:r>
    </w:p>
    <w:p w14:paraId="7AC44A68" w14:textId="39BC57EA" w:rsidR="00D556CE" w:rsidRDefault="006625A5" w:rsidP="00B26785">
      <w:pPr>
        <w:spacing w:line="240" w:lineRule="atLeast"/>
        <w:jc w:val="both"/>
        <w:rPr>
          <w:szCs w:val="28"/>
        </w:rPr>
      </w:pPr>
      <w:r>
        <w:rPr>
          <w:bCs/>
          <w:szCs w:val="28"/>
        </w:rPr>
        <w:t>2</w:t>
      </w:r>
      <w:r w:rsidR="00B26785">
        <w:rPr>
          <w:bCs/>
          <w:szCs w:val="28"/>
        </w:rPr>
        <w:t>4</w:t>
      </w:r>
      <w:r>
        <w:rPr>
          <w:bCs/>
          <w:szCs w:val="28"/>
        </w:rPr>
        <w:t>)</w:t>
      </w:r>
      <w:r w:rsidRPr="006625A5">
        <w:rPr>
          <w:szCs w:val="28"/>
        </w:rPr>
        <w:t xml:space="preserve"> осуществление муниципального контроля в области охраны</w:t>
      </w:r>
      <w:r w:rsidR="00B26785">
        <w:rPr>
          <w:szCs w:val="28"/>
        </w:rPr>
        <w:t xml:space="preserve"> и </w:t>
      </w:r>
      <w:r w:rsidRPr="006625A5">
        <w:rPr>
          <w:szCs w:val="28"/>
        </w:rPr>
        <w:t>использования особо охраняемых природных территорий местного значения;</w:t>
      </w:r>
    </w:p>
    <w:p w14:paraId="4548E7EE" w14:textId="0A37CDFA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26 пункта 1 статьи 33 изложить в новой редакции:</w:t>
      </w:r>
    </w:p>
    <w:p w14:paraId="7C3C3967" w14:textId="461F4C3B" w:rsidR="00361C17" w:rsidRDefault="00517A45" w:rsidP="00517A45">
      <w:pPr>
        <w:pStyle w:val="a4"/>
        <w:spacing w:line="240" w:lineRule="atLeast"/>
        <w:ind w:left="0"/>
        <w:jc w:val="both"/>
        <w:rPr>
          <w:szCs w:val="28"/>
        </w:rPr>
      </w:pPr>
      <w:r>
        <w:rPr>
          <w:szCs w:val="28"/>
        </w:rPr>
        <w:t>26)</w:t>
      </w:r>
      <w:r w:rsidRPr="00517A45">
        <w:rPr>
          <w:szCs w:val="28"/>
        </w:rPr>
        <w:t xml:space="preserve"> </w:t>
      </w:r>
      <w:r w:rsidRPr="00A32177">
        <w:rPr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>
        <w:rPr>
          <w:szCs w:val="28"/>
        </w:rPr>
        <w:t>Маркинском</w:t>
      </w:r>
      <w:proofErr w:type="spellEnd"/>
      <w:r w:rsidRPr="00A32177">
        <w:rPr>
          <w:szCs w:val="28"/>
        </w:rPr>
        <w:t xml:space="preserve"> сельском поселении;</w:t>
      </w:r>
    </w:p>
    <w:p w14:paraId="3399599E" w14:textId="01D45F75" w:rsidR="00517A45" w:rsidRPr="00517A45" w:rsidRDefault="00517A45">
      <w:pPr>
        <w:pStyle w:val="a4"/>
        <w:numPr>
          <w:ilvl w:val="0"/>
          <w:numId w:val="2"/>
        </w:numPr>
        <w:spacing w:line="240" w:lineRule="atLeast"/>
        <w:jc w:val="both"/>
        <w:rPr>
          <w:b/>
          <w:bCs/>
          <w:szCs w:val="28"/>
        </w:rPr>
      </w:pPr>
      <w:r w:rsidRPr="00517A45">
        <w:rPr>
          <w:b/>
          <w:bCs/>
          <w:szCs w:val="28"/>
        </w:rPr>
        <w:t>Подпункт 3</w:t>
      </w:r>
      <w:r w:rsidR="009B2B20">
        <w:rPr>
          <w:b/>
          <w:bCs/>
          <w:szCs w:val="28"/>
        </w:rPr>
        <w:t>5</w:t>
      </w:r>
      <w:r w:rsidRPr="00517A45">
        <w:rPr>
          <w:b/>
          <w:bCs/>
          <w:szCs w:val="28"/>
        </w:rPr>
        <w:t xml:space="preserve"> пункта 1 статьи 33 изложить в новой редакции:</w:t>
      </w:r>
    </w:p>
    <w:p w14:paraId="499E5542" w14:textId="72411714" w:rsidR="008C6ABB" w:rsidRDefault="00517A45" w:rsidP="006625A5">
      <w:pPr>
        <w:pStyle w:val="a4"/>
        <w:ind w:left="0"/>
        <w:jc w:val="both"/>
        <w:rPr>
          <w:szCs w:val="28"/>
        </w:rPr>
      </w:pPr>
      <w:r>
        <w:rPr>
          <w:bCs/>
          <w:szCs w:val="28"/>
        </w:rPr>
        <w:t>35)</w:t>
      </w:r>
      <w:r w:rsidRPr="00517A45">
        <w:rPr>
          <w:szCs w:val="28"/>
        </w:rPr>
        <w:t xml:space="preserve"> </w:t>
      </w:r>
      <w:r w:rsidRPr="00A32177">
        <w:rPr>
          <w:szCs w:val="28"/>
        </w:rPr>
        <w:t>вправе учреждать печатное средство массовой информации и (или) сетевое издание для обнародования муниципальных</w:t>
      </w:r>
      <w:r w:rsidRPr="006A5EE4">
        <w:rPr>
          <w:szCs w:val="28"/>
        </w:rPr>
        <w:t xml:space="preserve"> правовых актов</w:t>
      </w:r>
      <w:r w:rsidRPr="000552ED">
        <w:rPr>
          <w:szCs w:val="28"/>
        </w:rPr>
        <w:t xml:space="preserve">, </w:t>
      </w:r>
      <w:r w:rsidRPr="006A5EE4">
        <w:rPr>
          <w:szCs w:val="28"/>
        </w:rPr>
        <w:t xml:space="preserve">доведения до сведения жителей </w:t>
      </w:r>
      <w:proofErr w:type="spellStart"/>
      <w:r>
        <w:rPr>
          <w:szCs w:val="28"/>
        </w:rPr>
        <w:t>Маркинского</w:t>
      </w:r>
      <w:proofErr w:type="spellEnd"/>
      <w:r w:rsidRPr="006A5EE4">
        <w:rPr>
          <w:szCs w:val="28"/>
        </w:rPr>
        <w:t xml:space="preserve"> </w:t>
      </w:r>
      <w:r>
        <w:rPr>
          <w:szCs w:val="28"/>
        </w:rPr>
        <w:t>сельского</w:t>
      </w:r>
      <w:r w:rsidRPr="006A5EE4">
        <w:rPr>
          <w:szCs w:val="28"/>
        </w:rPr>
        <w:t xml:space="preserve"> поселения официальной информации;</w:t>
      </w:r>
    </w:p>
    <w:p w14:paraId="6DCB1DF1" w14:textId="5AA8013D" w:rsidR="00517A45" w:rsidRDefault="00C1069D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C1069D">
        <w:rPr>
          <w:b/>
          <w:szCs w:val="28"/>
        </w:rPr>
        <w:t>Пункт 1 статьи 33 дополн</w:t>
      </w:r>
      <w:r>
        <w:rPr>
          <w:b/>
          <w:szCs w:val="28"/>
        </w:rPr>
        <w:t>ить</w:t>
      </w:r>
      <w:r w:rsidRPr="00C1069D">
        <w:rPr>
          <w:b/>
          <w:szCs w:val="28"/>
        </w:rPr>
        <w:t xml:space="preserve"> подпунктом </w:t>
      </w:r>
      <w:r>
        <w:rPr>
          <w:b/>
          <w:szCs w:val="28"/>
        </w:rPr>
        <w:t>45</w:t>
      </w:r>
      <w:r w:rsidRPr="00C1069D">
        <w:rPr>
          <w:b/>
          <w:szCs w:val="28"/>
          <w:vertAlign w:val="superscript"/>
        </w:rPr>
        <w:t>2</w:t>
      </w:r>
      <w:r w:rsidRPr="00C1069D">
        <w:rPr>
          <w:b/>
          <w:szCs w:val="28"/>
        </w:rPr>
        <w:t>:</w:t>
      </w:r>
    </w:p>
    <w:p w14:paraId="707A3EFE" w14:textId="5B15E6B8" w:rsidR="008C6ABB" w:rsidRDefault="00C1069D" w:rsidP="00C1069D">
      <w:pPr>
        <w:pStyle w:val="a4"/>
        <w:ind w:left="0"/>
        <w:jc w:val="both"/>
        <w:rPr>
          <w:szCs w:val="28"/>
        </w:rPr>
      </w:pPr>
      <w:r w:rsidRPr="00C1069D">
        <w:rPr>
          <w:bCs/>
          <w:szCs w:val="28"/>
        </w:rPr>
        <w:t>45</w:t>
      </w:r>
      <w:r w:rsidRPr="00C1069D">
        <w:rPr>
          <w:bCs/>
          <w:szCs w:val="28"/>
          <w:vertAlign w:val="superscript"/>
        </w:rPr>
        <w:t>2</w:t>
      </w:r>
      <w:r w:rsidRPr="00C1069D">
        <w:rPr>
          <w:bCs/>
          <w:szCs w:val="28"/>
        </w:rPr>
        <w:t>)</w:t>
      </w:r>
      <w:r w:rsidRPr="00C1069D">
        <w:rPr>
          <w:szCs w:val="28"/>
        </w:rPr>
        <w:t xml:space="preserve"> </w:t>
      </w:r>
      <w:r w:rsidRPr="00A32177">
        <w:rPr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14:paraId="1CCD6050" w14:textId="38B0BE13" w:rsidR="009B2B20" w:rsidRDefault="009B2B20">
      <w:pPr>
        <w:pStyle w:val="a4"/>
        <w:numPr>
          <w:ilvl w:val="0"/>
          <w:numId w:val="2"/>
        </w:numPr>
        <w:tabs>
          <w:tab w:val="left" w:pos="1065"/>
        </w:tabs>
        <w:jc w:val="both"/>
        <w:rPr>
          <w:b/>
          <w:szCs w:val="28"/>
          <w:vertAlign w:val="superscript"/>
        </w:rPr>
      </w:pPr>
      <w:r>
        <w:rPr>
          <w:b/>
          <w:szCs w:val="28"/>
        </w:rPr>
        <w:t>Пункт</w:t>
      </w:r>
      <w:r w:rsidR="00E86F1C">
        <w:rPr>
          <w:b/>
          <w:szCs w:val="28"/>
        </w:rPr>
        <w:t xml:space="preserve"> 1</w:t>
      </w:r>
      <w:r>
        <w:rPr>
          <w:b/>
          <w:szCs w:val="28"/>
        </w:rPr>
        <w:t xml:space="preserve"> статьи 33 дополнить подпунктом 45</w:t>
      </w:r>
      <w:r w:rsidRPr="00370E99">
        <w:rPr>
          <w:b/>
          <w:szCs w:val="28"/>
          <w:vertAlign w:val="superscript"/>
        </w:rPr>
        <w:t>3</w:t>
      </w:r>
      <w:r>
        <w:rPr>
          <w:b/>
          <w:szCs w:val="28"/>
          <w:vertAlign w:val="superscript"/>
        </w:rPr>
        <w:t>:</w:t>
      </w:r>
    </w:p>
    <w:p w14:paraId="5E154E62" w14:textId="657BD7E2" w:rsidR="008C6ABB" w:rsidRPr="009B2B20" w:rsidRDefault="009B2B20" w:rsidP="009B2B20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370E99">
        <w:rPr>
          <w:bCs/>
          <w:szCs w:val="28"/>
        </w:rPr>
        <w:t>45</w:t>
      </w:r>
      <w:r w:rsidRPr="00370E99">
        <w:rPr>
          <w:bCs/>
          <w:szCs w:val="28"/>
          <w:vertAlign w:val="superscript"/>
        </w:rPr>
        <w:t>3</w:t>
      </w:r>
      <w:r>
        <w:rPr>
          <w:bCs/>
          <w:szCs w:val="28"/>
        </w:rPr>
        <w:t xml:space="preserve">) </w:t>
      </w:r>
      <w:r w:rsidRPr="00CA491A">
        <w:rPr>
          <w:rFonts w:eastAsia="Calibri"/>
          <w:szCs w:val="28"/>
          <w:lang w:eastAsia="en-US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A491A">
        <w:rPr>
          <w:rFonts w:eastAsia="Calibri"/>
          <w:szCs w:val="28"/>
          <w:lang w:eastAsia="en-US"/>
        </w:rPr>
        <w:t>похозяйственных</w:t>
      </w:r>
      <w:proofErr w:type="spellEnd"/>
      <w:r w:rsidRPr="00CA491A">
        <w:rPr>
          <w:rFonts w:eastAsia="Calibri"/>
          <w:szCs w:val="28"/>
          <w:lang w:eastAsia="en-US"/>
        </w:rPr>
        <w:t xml:space="preserve"> книгах;</w:t>
      </w:r>
    </w:p>
    <w:p w14:paraId="1C13D107" w14:textId="59772ACB" w:rsidR="009B2B20" w:rsidRPr="009B2B20" w:rsidRDefault="009B2B20">
      <w:pPr>
        <w:pStyle w:val="a4"/>
        <w:numPr>
          <w:ilvl w:val="0"/>
          <w:numId w:val="2"/>
        </w:numPr>
        <w:jc w:val="both"/>
        <w:rPr>
          <w:szCs w:val="28"/>
        </w:rPr>
      </w:pPr>
      <w:r w:rsidRPr="009B2B20">
        <w:rPr>
          <w:b/>
          <w:bCs/>
          <w:szCs w:val="28"/>
        </w:rPr>
        <w:t>Пункт 12 статьи 35 дополнить подпунктом 10</w:t>
      </w:r>
      <w:r w:rsidRPr="009B2B20">
        <w:rPr>
          <w:b/>
          <w:bCs/>
          <w:szCs w:val="28"/>
          <w:vertAlign w:val="superscript"/>
        </w:rPr>
        <w:t>1</w:t>
      </w:r>
      <w:r w:rsidRPr="009B2B20">
        <w:rPr>
          <w:b/>
          <w:bCs/>
          <w:szCs w:val="28"/>
        </w:rPr>
        <w:t>:</w:t>
      </w:r>
    </w:p>
    <w:p w14:paraId="576B50B6" w14:textId="224FABBB" w:rsidR="008C6ABB" w:rsidRDefault="009B2B20" w:rsidP="009B2B20">
      <w:pPr>
        <w:pStyle w:val="a4"/>
        <w:ind w:left="0"/>
        <w:jc w:val="both"/>
        <w:rPr>
          <w:szCs w:val="28"/>
        </w:rPr>
      </w:pPr>
      <w:r w:rsidRPr="009B2B20">
        <w:rPr>
          <w:szCs w:val="28"/>
        </w:rPr>
        <w:t>10</w:t>
      </w:r>
      <w:r w:rsidRPr="009B2B20">
        <w:rPr>
          <w:szCs w:val="28"/>
          <w:vertAlign w:val="superscript"/>
        </w:rPr>
        <w:t>1</w:t>
      </w:r>
      <w:r w:rsidRPr="009B2B20">
        <w:rPr>
          <w:szCs w:val="28"/>
        </w:rPr>
        <w:t>) приобретения им статуса иностранного агента;</w:t>
      </w:r>
    </w:p>
    <w:p w14:paraId="5705E532" w14:textId="05F40293" w:rsidR="00C1069D" w:rsidRDefault="00361C17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361C17">
        <w:rPr>
          <w:b/>
          <w:bCs/>
          <w:szCs w:val="28"/>
        </w:rPr>
        <w:t>Наименование статьи 51, пункт 1, абзацы первый и второй пункта 2 статьи 51 изложить в новой редакции:</w:t>
      </w:r>
    </w:p>
    <w:p w14:paraId="0F33E332" w14:textId="6920E450" w:rsidR="004C35F5" w:rsidRPr="004C35F5" w:rsidRDefault="004C35F5" w:rsidP="004C35F5">
      <w:pPr>
        <w:pStyle w:val="a4"/>
        <w:ind w:left="0"/>
        <w:jc w:val="both"/>
        <w:rPr>
          <w:szCs w:val="28"/>
        </w:rPr>
      </w:pPr>
      <w:r w:rsidRPr="004C35F5">
        <w:rPr>
          <w:szCs w:val="28"/>
        </w:rPr>
        <w:t>Статья 5</w:t>
      </w:r>
      <w:r>
        <w:rPr>
          <w:szCs w:val="28"/>
        </w:rPr>
        <w:t>1.</w:t>
      </w:r>
      <w:r w:rsidRPr="004C35F5">
        <w:rPr>
          <w:szCs w:val="28"/>
        </w:rPr>
        <w:t xml:space="preserve"> Вступление в силу и обнародование муниципальных правовых актов</w:t>
      </w:r>
    </w:p>
    <w:p w14:paraId="549FAD96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14:paraId="0CD324B8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1B34566D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Муниципальные нормативные правовые акты Собрания депутатов </w:t>
      </w:r>
      <w:proofErr w:type="spellStart"/>
      <w:r w:rsidRPr="004C35F5">
        <w:rPr>
          <w:szCs w:val="28"/>
        </w:rPr>
        <w:t>Маркинского</w:t>
      </w:r>
      <w:proofErr w:type="spellEnd"/>
      <w:r w:rsidRPr="004C35F5">
        <w:rPr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14:paraId="41E45430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6F7E7EF1" w14:textId="77777777" w:rsidR="004C35F5" w:rsidRPr="004C35F5" w:rsidRDefault="004C35F5" w:rsidP="004C35F5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lastRenderedPageBreak/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издании.</w:t>
      </w:r>
    </w:p>
    <w:p w14:paraId="763242F3" w14:textId="365CD477" w:rsidR="008C6ABB" w:rsidRPr="008C6ABB" w:rsidRDefault="004C35F5" w:rsidP="008C6ABB">
      <w:pPr>
        <w:pStyle w:val="a4"/>
        <w:ind w:left="0" w:firstLine="284"/>
        <w:jc w:val="both"/>
        <w:rPr>
          <w:szCs w:val="28"/>
        </w:rPr>
      </w:pPr>
      <w:r w:rsidRPr="004C35F5">
        <w:rPr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бюллетень», распространяемого в </w:t>
      </w:r>
      <w:proofErr w:type="spellStart"/>
      <w:r w:rsidRPr="004C35F5">
        <w:rPr>
          <w:szCs w:val="28"/>
        </w:rPr>
        <w:t>Маркинском</w:t>
      </w:r>
      <w:proofErr w:type="spellEnd"/>
      <w:r w:rsidRPr="004C35F5">
        <w:rPr>
          <w:szCs w:val="28"/>
        </w:rPr>
        <w:t xml:space="preserve"> сельском поселении. Для официального опубликования Устава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proofErr w:type="spellStart"/>
      <w:r w:rsidRPr="004C35F5">
        <w:rPr>
          <w:szCs w:val="28"/>
        </w:rPr>
        <w:t>Маркинское</w:t>
      </w:r>
      <w:proofErr w:type="spellEnd"/>
      <w:r w:rsidRPr="004C35F5">
        <w:rPr>
          <w:szCs w:val="28"/>
        </w:rPr>
        <w:t xml:space="preserve">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5 марта 2018 года).</w:t>
      </w:r>
    </w:p>
    <w:p w14:paraId="73790315" w14:textId="25B8291F" w:rsidR="004C35F5" w:rsidRPr="004C35F5" w:rsidRDefault="004C35F5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4C35F5">
        <w:rPr>
          <w:b/>
          <w:bCs/>
          <w:szCs w:val="28"/>
        </w:rPr>
        <w:t>Абзац первый пункта 3 статьи 51 изложить в новой редакции:</w:t>
      </w:r>
    </w:p>
    <w:p w14:paraId="76F9001F" w14:textId="6FC36076" w:rsidR="008C6ABB" w:rsidRPr="008C6ABB" w:rsidRDefault="004C35F5">
      <w:pPr>
        <w:pStyle w:val="a4"/>
        <w:numPr>
          <w:ilvl w:val="0"/>
          <w:numId w:val="3"/>
        </w:numPr>
        <w:ind w:left="0" w:firstLine="928"/>
        <w:jc w:val="both"/>
        <w:rPr>
          <w:szCs w:val="28"/>
        </w:rPr>
      </w:pPr>
      <w:r w:rsidRPr="00E9606E">
        <w:rPr>
          <w:szCs w:val="28"/>
        </w:rPr>
        <w:t xml:space="preserve">В интересах </w:t>
      </w:r>
      <w:r w:rsidRPr="00A32177">
        <w:rPr>
          <w:szCs w:val="28"/>
        </w:rPr>
        <w:t xml:space="preserve">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>
        <w:rPr>
          <w:szCs w:val="28"/>
        </w:rPr>
        <w:t>Маркинского</w:t>
      </w:r>
      <w:proofErr w:type="spellEnd"/>
      <w:r w:rsidRPr="00A32177">
        <w:rPr>
          <w:szCs w:val="28"/>
        </w:rPr>
        <w:t xml:space="preserve"> </w:t>
      </w:r>
      <w:r>
        <w:rPr>
          <w:szCs w:val="28"/>
        </w:rPr>
        <w:t>сельского</w:t>
      </w:r>
      <w:r w:rsidRPr="00A32177">
        <w:rPr>
          <w:szCs w:val="28"/>
        </w:rPr>
        <w:t xml:space="preserve"> поселения могут быть обнародованы в порядке, предусмотренном настоящим пунктом.</w:t>
      </w:r>
    </w:p>
    <w:p w14:paraId="3DF7C564" w14:textId="7228C1B4" w:rsidR="008625B4" w:rsidRPr="008625B4" w:rsidRDefault="008625B4" w:rsidP="008625B4">
      <w:pPr>
        <w:tabs>
          <w:tab w:val="left" w:pos="1065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  </w:t>
      </w:r>
      <w:r w:rsidRPr="008625B4">
        <w:rPr>
          <w:b/>
          <w:szCs w:val="28"/>
        </w:rPr>
        <w:t xml:space="preserve">17) </w:t>
      </w:r>
      <w:r>
        <w:rPr>
          <w:b/>
          <w:szCs w:val="28"/>
        </w:rPr>
        <w:t>С</w:t>
      </w:r>
      <w:r w:rsidRPr="008625B4">
        <w:rPr>
          <w:b/>
          <w:szCs w:val="28"/>
        </w:rPr>
        <w:t>татью 66 дополнить пунктами 3 и 4:</w:t>
      </w:r>
    </w:p>
    <w:p w14:paraId="1000EE33" w14:textId="4DD9DBB9" w:rsidR="008625B4" w:rsidRPr="008625B4" w:rsidRDefault="008625B4" w:rsidP="008C6ABB">
      <w:pPr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 w:rsidRPr="008625B4">
        <w:rPr>
          <w:rFonts w:eastAsia="Calibri"/>
          <w:szCs w:val="28"/>
          <w:lang w:eastAsia="en-US"/>
        </w:rPr>
        <w:t xml:space="preserve">Губернатор Ростовской области вправе вынести предупреждение, объявить выговор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14:paraId="4C2AD317" w14:textId="039EE1F4" w:rsidR="008C6ABB" w:rsidRDefault="008625B4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  <w:r w:rsidRPr="008625B4">
        <w:rPr>
          <w:rFonts w:eastAsia="Calibri"/>
          <w:szCs w:val="28"/>
          <w:lang w:eastAsia="en-US"/>
        </w:rPr>
        <w:t xml:space="preserve">4. Губернатор Ростовской области вправе отрешить от должности председателя Собрания депутатов – главу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главу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главе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поселения, главой Администрации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8625B4">
        <w:rPr>
          <w:rFonts w:eastAsia="Calibri"/>
          <w:szCs w:val="28"/>
          <w:lang w:eastAsia="en-US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035199D9" w14:textId="77777777" w:rsidR="00E86F1C" w:rsidRDefault="00E86F1C" w:rsidP="008C6ABB">
      <w:pPr>
        <w:pStyle w:val="a4"/>
        <w:tabs>
          <w:tab w:val="left" w:pos="1065"/>
        </w:tabs>
        <w:ind w:left="0" w:firstLine="284"/>
        <w:jc w:val="both"/>
        <w:rPr>
          <w:rFonts w:eastAsia="Calibri"/>
          <w:szCs w:val="28"/>
          <w:lang w:eastAsia="en-US"/>
        </w:rPr>
      </w:pPr>
    </w:p>
    <w:p w14:paraId="34416B48" w14:textId="7FEBEE8F" w:rsidR="008625B4" w:rsidRDefault="00E8174E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lastRenderedPageBreak/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</w:t>
      </w:r>
      <w:r w:rsidR="008625B4" w:rsidRPr="008625B4">
        <w:rPr>
          <w:rFonts w:eastAsia="Calibri"/>
          <w:b/>
          <w:bCs/>
          <w:szCs w:val="28"/>
          <w:lang w:eastAsia="en-US"/>
        </w:rPr>
        <w:t xml:space="preserve">ункт 2 статьи 67 дополнить подпунктом </w:t>
      </w:r>
      <w:r w:rsidR="00CD5324">
        <w:rPr>
          <w:rFonts w:eastAsia="Calibri"/>
          <w:b/>
          <w:bCs/>
          <w:szCs w:val="28"/>
          <w:lang w:eastAsia="en-US"/>
        </w:rPr>
        <w:t>6</w:t>
      </w:r>
      <w:r w:rsidR="008625B4" w:rsidRPr="008625B4">
        <w:rPr>
          <w:rFonts w:eastAsia="Calibri"/>
          <w:b/>
          <w:bCs/>
          <w:szCs w:val="28"/>
          <w:lang w:eastAsia="en-US"/>
        </w:rPr>
        <w:t>:</w:t>
      </w:r>
    </w:p>
    <w:p w14:paraId="3372398E" w14:textId="42894D2D" w:rsidR="008C6ABB" w:rsidRPr="00E8174E" w:rsidRDefault="00CD5324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E8174E" w:rsidRPr="00E8174E">
        <w:rPr>
          <w:rFonts w:eastAsia="Calibri"/>
          <w:szCs w:val="28"/>
          <w:lang w:eastAsia="en-US"/>
        </w:rPr>
        <w:t>)</w:t>
      </w:r>
      <w:r w:rsidR="00E8174E">
        <w:rPr>
          <w:rFonts w:eastAsia="Calibri"/>
          <w:szCs w:val="28"/>
          <w:lang w:eastAsia="en-US"/>
        </w:rPr>
        <w:t xml:space="preserve">  приобретение им статуса иностранного агента.</w:t>
      </w:r>
      <w:r w:rsidR="00E8174E" w:rsidRPr="00E8174E">
        <w:rPr>
          <w:rFonts w:eastAsia="Calibri"/>
          <w:szCs w:val="28"/>
          <w:lang w:eastAsia="en-US"/>
        </w:rPr>
        <w:t xml:space="preserve"> </w:t>
      </w:r>
    </w:p>
    <w:p w14:paraId="5C98EA88" w14:textId="10A059AC" w:rsidR="008625B4" w:rsidRPr="008625B4" w:rsidRDefault="00E8174E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  <w:r w:rsidR="008625B4">
        <w:rPr>
          <w:rFonts w:eastAsia="Calibri"/>
          <w:b/>
          <w:bCs/>
          <w:szCs w:val="28"/>
          <w:lang w:eastAsia="en-US"/>
        </w:rPr>
        <w:t>Пункт 2 статьи 67 дополнить подпунктом 7:</w:t>
      </w:r>
    </w:p>
    <w:p w14:paraId="42D47752" w14:textId="6DCA6944" w:rsidR="008C6ABB" w:rsidRPr="008C6ABB" w:rsidRDefault="00E8174E" w:rsidP="00E8174E">
      <w:pPr>
        <w:pStyle w:val="a4"/>
        <w:tabs>
          <w:tab w:val="left" w:pos="1065"/>
        </w:tabs>
        <w:ind w:left="0"/>
        <w:jc w:val="both"/>
        <w:rPr>
          <w:rFonts w:eastAsia="Calibri"/>
          <w:szCs w:val="28"/>
          <w:lang w:eastAsia="en-US"/>
        </w:rPr>
      </w:pPr>
      <w:r w:rsidRPr="00E8174E">
        <w:rPr>
          <w:rFonts w:eastAsia="Calibri"/>
          <w:szCs w:val="28"/>
          <w:lang w:eastAsia="en-US"/>
        </w:rPr>
        <w:t xml:space="preserve">7) </w:t>
      </w:r>
      <w:r w:rsidRPr="00E8174E">
        <w:rPr>
          <w:rFonts w:eastAsia="Calibri"/>
          <w:szCs w:val="28"/>
          <w:lang w:val="hy-AM" w:eastAsia="en-US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proofErr w:type="spellStart"/>
      <w:r w:rsidR="008C3F31">
        <w:rPr>
          <w:rFonts w:eastAsia="Calibri"/>
          <w:szCs w:val="28"/>
          <w:lang w:eastAsia="en-US"/>
        </w:rPr>
        <w:t>Маркинского</w:t>
      </w:r>
      <w:proofErr w:type="spellEnd"/>
      <w:r w:rsidRPr="00E8174E">
        <w:rPr>
          <w:rFonts w:eastAsia="Calibri"/>
          <w:szCs w:val="28"/>
          <w:lang w:eastAsia="en-US"/>
        </w:rPr>
        <w:t xml:space="preserve"> сельского поселения</w:t>
      </w:r>
      <w:r w:rsidRPr="00E8174E">
        <w:rPr>
          <w:rFonts w:eastAsia="Calibri"/>
          <w:szCs w:val="28"/>
          <w:lang w:val="hy-AM" w:eastAsia="en-US"/>
        </w:rPr>
        <w:t>.</w:t>
      </w:r>
    </w:p>
    <w:p w14:paraId="0A252FFE" w14:textId="1B4C695F" w:rsidR="00130B2F" w:rsidRPr="00CD5324" w:rsidRDefault="00130B2F" w:rsidP="00CD5324">
      <w:pPr>
        <w:tabs>
          <w:tab w:val="left" w:pos="1065"/>
        </w:tabs>
        <w:jc w:val="both"/>
        <w:rPr>
          <w:rFonts w:eastAsia="Calibri"/>
          <w:szCs w:val="28"/>
          <w:lang w:eastAsia="en-US"/>
        </w:rPr>
      </w:pPr>
    </w:p>
    <w:p w14:paraId="53711C0E" w14:textId="0C6E79F6" w:rsidR="00EC1D83" w:rsidRPr="00EC1D83" w:rsidRDefault="00EC1D83" w:rsidP="00EC1D83">
      <w:pPr>
        <w:pStyle w:val="a4"/>
        <w:numPr>
          <w:ilvl w:val="0"/>
          <w:numId w:val="1"/>
        </w:numPr>
        <w:spacing w:line="240" w:lineRule="atLeast"/>
        <w:ind w:left="0" w:firstLine="568"/>
        <w:jc w:val="both"/>
        <w:rPr>
          <w:szCs w:val="28"/>
        </w:rPr>
      </w:pPr>
      <w:r w:rsidRPr="00EC1D83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Pr="00EC1D83">
        <w:rPr>
          <w:szCs w:val="28"/>
        </w:rPr>
        <w:t>.</w:t>
      </w:r>
    </w:p>
    <w:p w14:paraId="354E36E7" w14:textId="77777777" w:rsidR="00EC1D83" w:rsidRDefault="00EC1D83" w:rsidP="00EC1D83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49EDDBA7" w14:textId="77777777" w:rsidR="008E0D59" w:rsidRPr="00C007B3" w:rsidRDefault="008E0D59" w:rsidP="00B534A9">
      <w:pPr>
        <w:jc w:val="both"/>
        <w:rPr>
          <w:szCs w:val="28"/>
        </w:rPr>
      </w:pPr>
    </w:p>
    <w:p w14:paraId="45106637" w14:textId="77777777" w:rsid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212E2FF0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Pr="00084983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3C61187F" w14:textId="77777777" w:rsidR="00995D30" w:rsidRPr="00C007B3" w:rsidRDefault="00995D30" w:rsidP="00C007B3">
      <w:pPr>
        <w:pStyle w:val="a3"/>
        <w:jc w:val="both"/>
        <w:rPr>
          <w:lang w:bidi="ru-RU"/>
        </w:rPr>
      </w:pPr>
    </w:p>
    <w:p w14:paraId="73F59674" w14:textId="77777777" w:rsidR="00A01E62" w:rsidRDefault="00A01E62" w:rsidP="00496459">
      <w:pPr>
        <w:jc w:val="right"/>
        <w:rPr>
          <w:sz w:val="24"/>
          <w:szCs w:val="24"/>
        </w:rPr>
      </w:pPr>
    </w:p>
    <w:p w14:paraId="2F99C392" w14:textId="77777777" w:rsidR="00A01E62" w:rsidRDefault="00A01E62" w:rsidP="00496459">
      <w:pPr>
        <w:jc w:val="right"/>
        <w:rPr>
          <w:sz w:val="24"/>
          <w:szCs w:val="24"/>
        </w:rPr>
      </w:pPr>
    </w:p>
    <w:p w14:paraId="38F09361" w14:textId="77777777" w:rsidR="00A01E62" w:rsidRDefault="00A01E62" w:rsidP="00496459">
      <w:pPr>
        <w:jc w:val="right"/>
        <w:rPr>
          <w:sz w:val="24"/>
          <w:szCs w:val="24"/>
        </w:rPr>
      </w:pPr>
    </w:p>
    <w:p w14:paraId="0052B3D4" w14:textId="77777777" w:rsidR="00A01E62" w:rsidRDefault="00A01E62" w:rsidP="00496459">
      <w:pPr>
        <w:jc w:val="right"/>
        <w:rPr>
          <w:sz w:val="24"/>
          <w:szCs w:val="24"/>
        </w:rPr>
      </w:pPr>
    </w:p>
    <w:p w14:paraId="7FC97958" w14:textId="77777777" w:rsidR="00A01E62" w:rsidRDefault="00A01E62" w:rsidP="007525C1">
      <w:pPr>
        <w:rPr>
          <w:sz w:val="24"/>
          <w:szCs w:val="24"/>
        </w:rPr>
      </w:pPr>
    </w:p>
    <w:p w14:paraId="6F41210D" w14:textId="77777777" w:rsidR="00A01E62" w:rsidRDefault="00A01E62" w:rsidP="00496459">
      <w:pPr>
        <w:jc w:val="right"/>
        <w:rPr>
          <w:sz w:val="24"/>
          <w:szCs w:val="24"/>
        </w:rPr>
      </w:pPr>
    </w:p>
    <w:p w14:paraId="309DD028" w14:textId="77777777" w:rsidR="00E4585C" w:rsidRDefault="00E4585C" w:rsidP="00496459">
      <w:pPr>
        <w:jc w:val="right"/>
        <w:rPr>
          <w:sz w:val="24"/>
          <w:szCs w:val="24"/>
        </w:rPr>
      </w:pPr>
    </w:p>
    <w:p w14:paraId="31475FAE" w14:textId="77777777" w:rsidR="005C0251" w:rsidRDefault="005C0251" w:rsidP="00074AD1">
      <w:pPr>
        <w:jc w:val="right"/>
        <w:rPr>
          <w:sz w:val="24"/>
          <w:szCs w:val="24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p w14:paraId="29C47796" w14:textId="77777777" w:rsidR="00EC1D83" w:rsidRDefault="00EC1D83" w:rsidP="00074AD1">
      <w:pPr>
        <w:jc w:val="right"/>
        <w:rPr>
          <w:sz w:val="24"/>
          <w:szCs w:val="24"/>
        </w:rPr>
      </w:pPr>
    </w:p>
    <w:p w14:paraId="550DBDDB" w14:textId="77777777" w:rsidR="00EC1D83" w:rsidRDefault="00EC1D83" w:rsidP="00074AD1">
      <w:pPr>
        <w:jc w:val="right"/>
        <w:rPr>
          <w:sz w:val="24"/>
          <w:szCs w:val="24"/>
        </w:rPr>
      </w:pPr>
    </w:p>
    <w:p w14:paraId="324D9462" w14:textId="77777777" w:rsidR="00EC1D83" w:rsidRDefault="00EC1D83" w:rsidP="00074AD1">
      <w:pPr>
        <w:jc w:val="right"/>
        <w:rPr>
          <w:sz w:val="24"/>
          <w:szCs w:val="24"/>
        </w:rPr>
      </w:pPr>
    </w:p>
    <w:p w14:paraId="3826A1D0" w14:textId="77777777" w:rsidR="00EC1D83" w:rsidRDefault="00EC1D83" w:rsidP="00074AD1">
      <w:pPr>
        <w:jc w:val="right"/>
        <w:rPr>
          <w:sz w:val="24"/>
          <w:szCs w:val="24"/>
        </w:rPr>
      </w:pPr>
    </w:p>
    <w:p w14:paraId="3EB2E7F3" w14:textId="77777777" w:rsidR="00EC1D83" w:rsidRDefault="00EC1D83" w:rsidP="00074AD1">
      <w:pPr>
        <w:jc w:val="right"/>
        <w:rPr>
          <w:sz w:val="24"/>
          <w:szCs w:val="24"/>
        </w:rPr>
      </w:pPr>
    </w:p>
    <w:p w14:paraId="74959D9E" w14:textId="77777777" w:rsidR="00EC1D83" w:rsidRDefault="00EC1D83" w:rsidP="00074AD1">
      <w:pPr>
        <w:jc w:val="right"/>
        <w:rPr>
          <w:sz w:val="24"/>
          <w:szCs w:val="24"/>
        </w:rPr>
      </w:pPr>
    </w:p>
    <w:p w14:paraId="0ACB0098" w14:textId="77777777" w:rsidR="00EC1D83" w:rsidRDefault="00EC1D83" w:rsidP="00074AD1">
      <w:pPr>
        <w:jc w:val="right"/>
        <w:rPr>
          <w:sz w:val="24"/>
          <w:szCs w:val="24"/>
        </w:rPr>
      </w:pPr>
    </w:p>
    <w:p w14:paraId="11310B5E" w14:textId="77777777" w:rsidR="00EC1D83" w:rsidRDefault="00EC1D83" w:rsidP="00074AD1">
      <w:pPr>
        <w:jc w:val="right"/>
        <w:rPr>
          <w:sz w:val="24"/>
          <w:szCs w:val="24"/>
        </w:rPr>
      </w:pPr>
    </w:p>
    <w:p w14:paraId="59DD36B3" w14:textId="77777777" w:rsidR="00EC1D83" w:rsidRDefault="00EC1D83" w:rsidP="00074AD1">
      <w:pPr>
        <w:jc w:val="right"/>
        <w:rPr>
          <w:sz w:val="24"/>
          <w:szCs w:val="24"/>
        </w:rPr>
      </w:pPr>
    </w:p>
    <w:p w14:paraId="04A1A45A" w14:textId="77777777" w:rsidR="00EC1D83" w:rsidRDefault="00EC1D83" w:rsidP="00074AD1">
      <w:pPr>
        <w:jc w:val="right"/>
        <w:rPr>
          <w:sz w:val="24"/>
          <w:szCs w:val="24"/>
        </w:rPr>
      </w:pPr>
    </w:p>
    <w:p w14:paraId="2B94FF15" w14:textId="77777777" w:rsidR="00EC1D83" w:rsidRDefault="00EC1D83" w:rsidP="00074AD1">
      <w:pPr>
        <w:jc w:val="right"/>
        <w:rPr>
          <w:sz w:val="24"/>
          <w:szCs w:val="24"/>
        </w:rPr>
      </w:pPr>
    </w:p>
    <w:p w14:paraId="4441FE3B" w14:textId="77777777" w:rsidR="00EC1D83" w:rsidRDefault="00EC1D83" w:rsidP="00074AD1">
      <w:pPr>
        <w:jc w:val="right"/>
        <w:rPr>
          <w:sz w:val="24"/>
          <w:szCs w:val="24"/>
        </w:rPr>
      </w:pPr>
    </w:p>
    <w:p w14:paraId="7A8701C4" w14:textId="77777777" w:rsidR="00EC1D83" w:rsidRDefault="00EC1D83" w:rsidP="00074AD1">
      <w:pPr>
        <w:jc w:val="right"/>
        <w:rPr>
          <w:sz w:val="24"/>
          <w:szCs w:val="24"/>
        </w:rPr>
      </w:pPr>
    </w:p>
    <w:p w14:paraId="604F6B02" w14:textId="77777777" w:rsidR="00EC1D83" w:rsidRDefault="00EC1D83" w:rsidP="00074AD1">
      <w:pPr>
        <w:jc w:val="right"/>
        <w:rPr>
          <w:sz w:val="24"/>
          <w:szCs w:val="24"/>
        </w:rPr>
      </w:pPr>
    </w:p>
    <w:p w14:paraId="7C7948B5" w14:textId="77777777" w:rsidR="00EC1D83" w:rsidRDefault="00EC1D83" w:rsidP="00074AD1">
      <w:pPr>
        <w:jc w:val="right"/>
        <w:rPr>
          <w:sz w:val="24"/>
          <w:szCs w:val="24"/>
        </w:rPr>
      </w:pPr>
    </w:p>
    <w:p w14:paraId="6C4A21F5" w14:textId="77777777" w:rsidR="00EC1D83" w:rsidRDefault="00EC1D83" w:rsidP="00074AD1">
      <w:pPr>
        <w:jc w:val="right"/>
        <w:rPr>
          <w:sz w:val="24"/>
          <w:szCs w:val="24"/>
        </w:rPr>
      </w:pPr>
    </w:p>
    <w:p w14:paraId="38AEF751" w14:textId="77777777" w:rsidR="00EC1D83" w:rsidRDefault="00EC1D83" w:rsidP="00074AD1">
      <w:pPr>
        <w:jc w:val="right"/>
        <w:rPr>
          <w:sz w:val="24"/>
          <w:szCs w:val="24"/>
        </w:rPr>
      </w:pPr>
    </w:p>
    <w:sectPr w:rsidR="00EC1D83" w:rsidSect="008C6ABB">
      <w:footerReference w:type="default" r:id="rId8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F3F4" w14:textId="77777777" w:rsidR="00F2442E" w:rsidRDefault="00F2442E" w:rsidP="00517459">
      <w:r>
        <w:separator/>
      </w:r>
    </w:p>
  </w:endnote>
  <w:endnote w:type="continuationSeparator" w:id="0">
    <w:p w14:paraId="21E1FD65" w14:textId="77777777" w:rsidR="00F2442E" w:rsidRDefault="00F2442E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257A" w14:textId="77777777" w:rsidR="00F2442E" w:rsidRDefault="00F2442E" w:rsidP="00517459">
      <w:r>
        <w:separator/>
      </w:r>
    </w:p>
  </w:footnote>
  <w:footnote w:type="continuationSeparator" w:id="0">
    <w:p w14:paraId="26C35450" w14:textId="77777777" w:rsidR="00F2442E" w:rsidRDefault="00F2442E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3EEB"/>
    <w:multiLevelType w:val="hybridMultilevel"/>
    <w:tmpl w:val="A31A917A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4C7D0A8B"/>
    <w:multiLevelType w:val="hybridMultilevel"/>
    <w:tmpl w:val="0D1C31F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BC3D45"/>
    <w:multiLevelType w:val="hybridMultilevel"/>
    <w:tmpl w:val="0D1C31F8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5620466">
    <w:abstractNumId w:val="5"/>
  </w:num>
  <w:num w:numId="2" w16cid:durableId="1447384401">
    <w:abstractNumId w:val="3"/>
  </w:num>
  <w:num w:numId="3" w16cid:durableId="1670867250">
    <w:abstractNumId w:val="0"/>
  </w:num>
  <w:num w:numId="4" w16cid:durableId="321082823">
    <w:abstractNumId w:val="2"/>
  </w:num>
  <w:num w:numId="5" w16cid:durableId="1967270999">
    <w:abstractNumId w:val="1"/>
  </w:num>
  <w:num w:numId="6" w16cid:durableId="7042098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60CFB"/>
    <w:rsid w:val="00074AD1"/>
    <w:rsid w:val="00081B24"/>
    <w:rsid w:val="00084983"/>
    <w:rsid w:val="00092305"/>
    <w:rsid w:val="00092EB2"/>
    <w:rsid w:val="00094637"/>
    <w:rsid w:val="000C4AFC"/>
    <w:rsid w:val="000E378B"/>
    <w:rsid w:val="000E5038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6203"/>
    <w:rsid w:val="00162078"/>
    <w:rsid w:val="00180144"/>
    <w:rsid w:val="001A1664"/>
    <w:rsid w:val="001C3252"/>
    <w:rsid w:val="001C7B7A"/>
    <w:rsid w:val="001D652B"/>
    <w:rsid w:val="001E209C"/>
    <w:rsid w:val="001E2584"/>
    <w:rsid w:val="001F60BC"/>
    <w:rsid w:val="0020580D"/>
    <w:rsid w:val="00257891"/>
    <w:rsid w:val="002656AA"/>
    <w:rsid w:val="00266F1A"/>
    <w:rsid w:val="0028534D"/>
    <w:rsid w:val="002B435D"/>
    <w:rsid w:val="002C4F1D"/>
    <w:rsid w:val="002E591D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6475"/>
    <w:rsid w:val="00383813"/>
    <w:rsid w:val="00392057"/>
    <w:rsid w:val="003C0AD4"/>
    <w:rsid w:val="003D0316"/>
    <w:rsid w:val="004058B1"/>
    <w:rsid w:val="004062BB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504F05"/>
    <w:rsid w:val="00510A88"/>
    <w:rsid w:val="00517459"/>
    <w:rsid w:val="00517A45"/>
    <w:rsid w:val="00536906"/>
    <w:rsid w:val="00540DB4"/>
    <w:rsid w:val="0054511A"/>
    <w:rsid w:val="00552467"/>
    <w:rsid w:val="0057659B"/>
    <w:rsid w:val="00594C0C"/>
    <w:rsid w:val="005A2E9E"/>
    <w:rsid w:val="005C0251"/>
    <w:rsid w:val="005D1DF2"/>
    <w:rsid w:val="005E46C9"/>
    <w:rsid w:val="0060631E"/>
    <w:rsid w:val="0061281B"/>
    <w:rsid w:val="00616CDD"/>
    <w:rsid w:val="00621AEE"/>
    <w:rsid w:val="006324AD"/>
    <w:rsid w:val="0063258C"/>
    <w:rsid w:val="006540FF"/>
    <w:rsid w:val="006625A5"/>
    <w:rsid w:val="006979E1"/>
    <w:rsid w:val="006B04D9"/>
    <w:rsid w:val="006B5261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04FFD"/>
    <w:rsid w:val="00850AA0"/>
    <w:rsid w:val="00851365"/>
    <w:rsid w:val="008625B4"/>
    <w:rsid w:val="00874EB1"/>
    <w:rsid w:val="00876524"/>
    <w:rsid w:val="008B7886"/>
    <w:rsid w:val="008C3F31"/>
    <w:rsid w:val="008C6ABB"/>
    <w:rsid w:val="008D18FF"/>
    <w:rsid w:val="008E0D59"/>
    <w:rsid w:val="008E2C27"/>
    <w:rsid w:val="008E3A92"/>
    <w:rsid w:val="008E5961"/>
    <w:rsid w:val="008F311C"/>
    <w:rsid w:val="00910A23"/>
    <w:rsid w:val="00930873"/>
    <w:rsid w:val="009331DB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471A8"/>
    <w:rsid w:val="00A6022B"/>
    <w:rsid w:val="00A62A73"/>
    <w:rsid w:val="00A64C35"/>
    <w:rsid w:val="00A66817"/>
    <w:rsid w:val="00A725D5"/>
    <w:rsid w:val="00A76FED"/>
    <w:rsid w:val="00A80296"/>
    <w:rsid w:val="00A846E0"/>
    <w:rsid w:val="00A94A54"/>
    <w:rsid w:val="00AA7C5E"/>
    <w:rsid w:val="00AB713A"/>
    <w:rsid w:val="00AD6C8A"/>
    <w:rsid w:val="00AF6C66"/>
    <w:rsid w:val="00B12934"/>
    <w:rsid w:val="00B23AE2"/>
    <w:rsid w:val="00B26785"/>
    <w:rsid w:val="00B334F1"/>
    <w:rsid w:val="00B534A9"/>
    <w:rsid w:val="00B81171"/>
    <w:rsid w:val="00B930C0"/>
    <w:rsid w:val="00BA05D5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65625"/>
    <w:rsid w:val="00C8180D"/>
    <w:rsid w:val="00C85182"/>
    <w:rsid w:val="00C876BE"/>
    <w:rsid w:val="00C90CC4"/>
    <w:rsid w:val="00CA2781"/>
    <w:rsid w:val="00CA4FA8"/>
    <w:rsid w:val="00CB5F80"/>
    <w:rsid w:val="00CB72FC"/>
    <w:rsid w:val="00CC2DE8"/>
    <w:rsid w:val="00CD10A3"/>
    <w:rsid w:val="00CD5324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C1D83"/>
    <w:rsid w:val="00ED76D4"/>
    <w:rsid w:val="00EE65E6"/>
    <w:rsid w:val="00EF2899"/>
    <w:rsid w:val="00F13FA5"/>
    <w:rsid w:val="00F15A72"/>
    <w:rsid w:val="00F2442E"/>
    <w:rsid w:val="00F25396"/>
    <w:rsid w:val="00F37E28"/>
    <w:rsid w:val="00F52AC7"/>
    <w:rsid w:val="00F60F23"/>
    <w:rsid w:val="00F6193A"/>
    <w:rsid w:val="00F6321E"/>
    <w:rsid w:val="00F821CE"/>
    <w:rsid w:val="00F82626"/>
    <w:rsid w:val="00F827DE"/>
    <w:rsid w:val="00F86BC1"/>
    <w:rsid w:val="00F90D57"/>
    <w:rsid w:val="00F93EE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1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2024-10-16T12:07:00Z</cp:lastPrinted>
  <dcterms:created xsi:type="dcterms:W3CDTF">2024-10-16T12:08:00Z</dcterms:created>
  <dcterms:modified xsi:type="dcterms:W3CDTF">2024-10-25T13:07:00Z</dcterms:modified>
</cp:coreProperties>
</file>