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C7BF" w14:textId="77777777" w:rsidR="00D368EF" w:rsidRDefault="00D368EF">
      <w:pPr>
        <w:jc w:val="center"/>
        <w:rPr>
          <w:rFonts w:eastAsia="Times New Roman"/>
          <w:b/>
          <w:sz w:val="28"/>
          <w:szCs w:val="28"/>
        </w:rPr>
      </w:pPr>
    </w:p>
    <w:p w14:paraId="14C8D8AF" w14:textId="77777777" w:rsidR="00D368EF" w:rsidRPr="00AF006D" w:rsidRDefault="00000000">
      <w:pPr>
        <w:jc w:val="center"/>
        <w:rPr>
          <w:rFonts w:eastAsia="Times New Roman"/>
          <w:bCs/>
          <w:sz w:val="40"/>
          <w:szCs w:val="40"/>
        </w:rPr>
      </w:pPr>
      <w:r w:rsidRPr="00AF006D">
        <w:rPr>
          <w:rFonts w:eastAsia="Times New Roman"/>
          <w:bCs/>
          <w:sz w:val="28"/>
          <w:szCs w:val="28"/>
        </w:rPr>
        <w:t>РОССИЙСКАЯ ФЕДЕРАЦИЯ</w:t>
      </w:r>
    </w:p>
    <w:p w14:paraId="782D736F" w14:textId="77777777" w:rsidR="00D368EF" w:rsidRPr="00AF006D" w:rsidRDefault="00000000">
      <w:pPr>
        <w:jc w:val="center"/>
        <w:rPr>
          <w:rFonts w:eastAsia="Times New Roman"/>
          <w:bCs/>
          <w:i/>
          <w:sz w:val="28"/>
          <w:szCs w:val="28"/>
        </w:rPr>
      </w:pPr>
      <w:r w:rsidRPr="00AF006D">
        <w:rPr>
          <w:rFonts w:eastAsia="Times New Roman"/>
          <w:bCs/>
          <w:sz w:val="28"/>
          <w:szCs w:val="28"/>
        </w:rPr>
        <w:t>РОСТОВСКОЙ ОБЛАСТИ</w:t>
      </w:r>
    </w:p>
    <w:p w14:paraId="02B25C91" w14:textId="77777777" w:rsidR="00D368EF" w:rsidRPr="00AF006D" w:rsidRDefault="00000000">
      <w:pPr>
        <w:jc w:val="center"/>
        <w:rPr>
          <w:rFonts w:eastAsia="Times New Roman"/>
          <w:bCs/>
          <w:i/>
          <w:sz w:val="28"/>
          <w:szCs w:val="28"/>
        </w:rPr>
      </w:pPr>
      <w:r w:rsidRPr="00AF006D">
        <w:rPr>
          <w:rFonts w:eastAsia="Times New Roman"/>
          <w:bCs/>
          <w:sz w:val="28"/>
          <w:szCs w:val="28"/>
        </w:rPr>
        <w:t>ЦИМЛЯНСКОГО РАЙОНА</w:t>
      </w:r>
    </w:p>
    <w:p w14:paraId="0F95E83E" w14:textId="77777777" w:rsidR="00D368EF" w:rsidRPr="00AF006D" w:rsidRDefault="00000000">
      <w:pPr>
        <w:jc w:val="center"/>
        <w:rPr>
          <w:rFonts w:eastAsia="Times New Roman"/>
          <w:bCs/>
          <w:sz w:val="28"/>
          <w:szCs w:val="28"/>
        </w:rPr>
      </w:pPr>
      <w:r w:rsidRPr="00AF006D">
        <w:rPr>
          <w:rFonts w:eastAsia="Times New Roman"/>
          <w:bCs/>
          <w:sz w:val="28"/>
          <w:szCs w:val="28"/>
        </w:rPr>
        <w:t>МУНИЦИПАЛЬНОЕ ОБРАЗОВАНИЕ</w:t>
      </w:r>
    </w:p>
    <w:p w14:paraId="04FB4388" w14:textId="77777777" w:rsidR="00D368EF" w:rsidRPr="00AF006D" w:rsidRDefault="00000000">
      <w:pPr>
        <w:jc w:val="center"/>
        <w:rPr>
          <w:rFonts w:eastAsia="Times New Roman"/>
          <w:bCs/>
          <w:sz w:val="28"/>
          <w:szCs w:val="28"/>
        </w:rPr>
      </w:pPr>
      <w:r w:rsidRPr="00AF006D">
        <w:rPr>
          <w:rFonts w:eastAsia="Times New Roman"/>
          <w:bCs/>
          <w:sz w:val="28"/>
          <w:szCs w:val="28"/>
        </w:rPr>
        <w:t>«МАРКИНСКОЕ СЕЛЬСКОЕ ПОСЕЛЕНИЕ»</w:t>
      </w:r>
    </w:p>
    <w:p w14:paraId="365A7AF2" w14:textId="77777777" w:rsidR="00D368EF" w:rsidRPr="00AF006D" w:rsidRDefault="00000000">
      <w:pPr>
        <w:jc w:val="center"/>
        <w:rPr>
          <w:rFonts w:eastAsia="Times New Roman"/>
          <w:bCs/>
          <w:sz w:val="28"/>
          <w:szCs w:val="28"/>
        </w:rPr>
      </w:pPr>
      <w:r w:rsidRPr="00AF006D">
        <w:rPr>
          <w:rFonts w:eastAsia="Times New Roman"/>
          <w:bCs/>
          <w:sz w:val="28"/>
          <w:szCs w:val="28"/>
        </w:rPr>
        <w:t>СОБРАНИЕ ДЕПУТАТОВ</w:t>
      </w:r>
    </w:p>
    <w:p w14:paraId="482B54C7" w14:textId="77777777" w:rsidR="00D368EF" w:rsidRPr="00AF006D" w:rsidRDefault="00000000">
      <w:pPr>
        <w:jc w:val="center"/>
        <w:rPr>
          <w:rFonts w:eastAsia="Times New Roman"/>
          <w:bCs/>
          <w:sz w:val="28"/>
          <w:szCs w:val="28"/>
        </w:rPr>
      </w:pPr>
      <w:r w:rsidRPr="00AF006D">
        <w:rPr>
          <w:rFonts w:eastAsia="Times New Roman"/>
          <w:bCs/>
          <w:sz w:val="28"/>
          <w:szCs w:val="28"/>
        </w:rPr>
        <w:t>МАРКИНСКОГО СЕЛЬСКОГО ПОСЕЛЕНИЯ</w:t>
      </w:r>
    </w:p>
    <w:p w14:paraId="41603F58" w14:textId="77777777" w:rsidR="00D368EF" w:rsidRPr="00AF006D" w:rsidRDefault="00D368EF">
      <w:pPr>
        <w:jc w:val="center"/>
        <w:rPr>
          <w:rFonts w:eastAsia="Times New Roman"/>
          <w:bCs/>
          <w:sz w:val="28"/>
          <w:szCs w:val="28"/>
        </w:rPr>
      </w:pPr>
    </w:p>
    <w:p w14:paraId="246ADFC6" w14:textId="77777777" w:rsidR="00D368EF" w:rsidRPr="00AF006D" w:rsidRDefault="00000000">
      <w:pPr>
        <w:jc w:val="center"/>
        <w:rPr>
          <w:rFonts w:eastAsia="Times New Roman"/>
          <w:bCs/>
          <w:sz w:val="28"/>
          <w:szCs w:val="28"/>
        </w:rPr>
      </w:pPr>
      <w:r w:rsidRPr="00AF006D">
        <w:rPr>
          <w:rFonts w:eastAsia="Times New Roman"/>
          <w:bCs/>
          <w:sz w:val="28"/>
          <w:szCs w:val="28"/>
        </w:rPr>
        <w:t>РЕШЕНИЕ</w:t>
      </w:r>
    </w:p>
    <w:p w14:paraId="33176960" w14:textId="77777777" w:rsidR="00D368EF" w:rsidRDefault="00D368EF">
      <w:pPr>
        <w:spacing w:line="336" w:lineRule="atLeast"/>
        <w:rPr>
          <w:rFonts w:eastAsia="Times New Roman"/>
          <w:bCs/>
          <w:sz w:val="28"/>
          <w:szCs w:val="28"/>
        </w:rPr>
      </w:pPr>
    </w:p>
    <w:p w14:paraId="2432556E" w14:textId="77777777" w:rsidR="00D368EF" w:rsidRDefault="00000000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12.05.2025 г.                                          №115                                ст. </w:t>
      </w:r>
      <w:proofErr w:type="spellStart"/>
      <w:r>
        <w:rPr>
          <w:bCs/>
          <w:sz w:val="28"/>
          <w:szCs w:val="28"/>
        </w:rPr>
        <w:t>Маркинская</w:t>
      </w:r>
      <w:proofErr w:type="spellEnd"/>
    </w:p>
    <w:p w14:paraId="3A04105D" w14:textId="77777777" w:rsidR="00D368EF" w:rsidRDefault="00D368EF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14:paraId="09DD1E9D" w14:textId="77777777" w:rsidR="00AF006D" w:rsidRDefault="00000000" w:rsidP="00AF006D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О внесении изменений в </w:t>
      </w:r>
      <w:r w:rsidR="00AF006D">
        <w:rPr>
          <w:rFonts w:eastAsia="Times New Roman"/>
          <w:bCs/>
          <w:spacing w:val="-1"/>
          <w:sz w:val="28"/>
          <w:szCs w:val="28"/>
        </w:rPr>
        <w:t>р</w:t>
      </w:r>
      <w:r>
        <w:rPr>
          <w:rFonts w:eastAsia="Times New Roman"/>
          <w:bCs/>
          <w:spacing w:val="-1"/>
          <w:sz w:val="28"/>
          <w:szCs w:val="28"/>
        </w:rPr>
        <w:t xml:space="preserve">ешение </w:t>
      </w:r>
      <w:r w:rsidR="00AF006D">
        <w:rPr>
          <w:rFonts w:eastAsia="Times New Roman"/>
          <w:bCs/>
          <w:spacing w:val="-1"/>
          <w:sz w:val="28"/>
          <w:szCs w:val="28"/>
        </w:rPr>
        <w:t xml:space="preserve">Собрания депутатов </w:t>
      </w:r>
      <w:proofErr w:type="spellStart"/>
      <w:r w:rsidR="00AF006D">
        <w:rPr>
          <w:rFonts w:eastAsia="Times New Roman"/>
          <w:bCs/>
          <w:spacing w:val="-1"/>
          <w:sz w:val="28"/>
          <w:szCs w:val="28"/>
        </w:rPr>
        <w:t>Маркинского</w:t>
      </w:r>
      <w:proofErr w:type="spellEnd"/>
      <w:r w:rsidR="00AF006D">
        <w:rPr>
          <w:rFonts w:eastAsia="Times New Roman"/>
          <w:bCs/>
          <w:spacing w:val="-1"/>
          <w:sz w:val="28"/>
          <w:szCs w:val="28"/>
        </w:rPr>
        <w:t xml:space="preserve"> </w:t>
      </w:r>
    </w:p>
    <w:p w14:paraId="65C3784B" w14:textId="77777777" w:rsidR="00AF006D" w:rsidRDefault="00AF006D" w:rsidP="00AF006D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сельского поселения</w:t>
      </w:r>
      <w:r w:rsidR="00000000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24.10.2017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000000">
        <w:rPr>
          <w:sz w:val="28"/>
          <w:szCs w:val="28"/>
        </w:rPr>
        <w:t>№ 35 «П</w:t>
      </w:r>
      <w:r w:rsidR="00000000">
        <w:rPr>
          <w:rFonts w:eastAsia="Times New Roman"/>
          <w:bCs/>
          <w:spacing w:val="-1"/>
          <w:sz w:val="28"/>
          <w:szCs w:val="28"/>
        </w:rPr>
        <w:t xml:space="preserve">равила благоустройства, </w:t>
      </w:r>
    </w:p>
    <w:p w14:paraId="76D246BF" w14:textId="16EABEF9" w:rsidR="00AF006D" w:rsidRDefault="00000000" w:rsidP="00AF006D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>уборки и</w:t>
      </w:r>
      <w:r w:rsidR="00AF006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 территории муниципального образования</w:t>
      </w:r>
    </w:p>
    <w:p w14:paraId="5FA1F2C4" w14:textId="46AD153F" w:rsidR="00D368EF" w:rsidRPr="00AF006D" w:rsidRDefault="00000000" w:rsidP="00AF006D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</w:t>
      </w:r>
    </w:p>
    <w:p w14:paraId="72B4A2C4" w14:textId="5D710B82" w:rsidR="00D368EF" w:rsidRPr="001C6161" w:rsidRDefault="00000000" w:rsidP="001C6161">
      <w:pPr>
        <w:shd w:val="clear" w:color="auto" w:fill="FFFFFF"/>
        <w:spacing w:before="557"/>
        <w:ind w:right="-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частью 2 и частью 3  статьи 45 Федерального закона от 06.10.2003г.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и вступлением в законную силу Областного закона от 20.02.2025 г. № 256-ЗС « О регулировании отдельных вопросов Правилами благоустройства территорий поселений и городских округов в Ростовской области»</w:t>
      </w:r>
      <w:r>
        <w:rPr>
          <w:spacing w:val="-2"/>
          <w:sz w:val="28"/>
          <w:szCs w:val="28"/>
        </w:rPr>
        <w:t xml:space="preserve"> </w:t>
      </w:r>
      <w:r w:rsidRPr="001C6161">
        <w:rPr>
          <w:rFonts w:eastAsia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1C6161">
        <w:rPr>
          <w:rFonts w:eastAsia="Times New Roman"/>
          <w:sz w:val="28"/>
          <w:szCs w:val="28"/>
          <w:lang w:eastAsia="ru-RU"/>
        </w:rPr>
        <w:t>Маркинского</w:t>
      </w:r>
      <w:proofErr w:type="spellEnd"/>
      <w:r w:rsidRPr="001C6161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14:paraId="16D53D74" w14:textId="77777777" w:rsidR="00D368EF" w:rsidRPr="001C6161" w:rsidRDefault="00D368EF">
      <w:pPr>
        <w:shd w:val="clear" w:color="auto" w:fill="FFFFFF"/>
        <w:spacing w:line="360" w:lineRule="atLeast"/>
        <w:jc w:val="center"/>
        <w:rPr>
          <w:rFonts w:eastAsia="Times New Roman"/>
          <w:sz w:val="28"/>
          <w:szCs w:val="28"/>
          <w:lang w:eastAsia="ru-RU"/>
        </w:rPr>
      </w:pPr>
    </w:p>
    <w:p w14:paraId="0DA3558C" w14:textId="77777777" w:rsidR="00D368EF" w:rsidRDefault="00000000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14:paraId="4E159D7F" w14:textId="77777777" w:rsidR="00D368EF" w:rsidRDefault="00D368EF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2E47EF79" w14:textId="60C9DFDC" w:rsidR="00D368EF" w:rsidRDefault="00000000" w:rsidP="00AF006D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>
        <w:t xml:space="preserve"> </w:t>
      </w:r>
      <w:r>
        <w:rPr>
          <w:sz w:val="28"/>
          <w:szCs w:val="28"/>
        </w:rPr>
        <w:t>Внести в Правила благоустройства, уборки и содержания территории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поселение», утвержденные решением Собрания депутатов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 Ростовской области № 35   от 24.10.2017</w:t>
      </w:r>
      <w:r w:rsidR="00AF006D">
        <w:rPr>
          <w:sz w:val="28"/>
          <w:szCs w:val="28"/>
        </w:rPr>
        <w:t xml:space="preserve"> </w:t>
      </w:r>
      <w:r>
        <w:rPr>
          <w:sz w:val="28"/>
          <w:szCs w:val="28"/>
        </w:rPr>
        <w:t>г. следующие изменения:</w:t>
      </w:r>
    </w:p>
    <w:p w14:paraId="18BAC2BC" w14:textId="49282763" w:rsidR="00D368EF" w:rsidRDefault="00000000" w:rsidP="00AF006D">
      <w:pPr>
        <w:ind w:firstLine="272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>
        <w:rPr>
          <w:sz w:val="28"/>
          <w:szCs w:val="28"/>
        </w:rPr>
        <w:t>Правила благоустройства, уборки и содержания территории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pacing w:val="-2"/>
          <w:sz w:val="28"/>
          <w:szCs w:val="28"/>
        </w:rPr>
        <w:t xml:space="preserve"> </w:t>
      </w:r>
      <w:r w:rsidR="00AF006D">
        <w:rPr>
          <w:spacing w:val="-2"/>
          <w:sz w:val="28"/>
          <w:szCs w:val="28"/>
        </w:rPr>
        <w:t>д</w:t>
      </w:r>
      <w:r w:rsidR="00AF006D">
        <w:rPr>
          <w:spacing w:val="-2"/>
          <w:sz w:val="28"/>
          <w:szCs w:val="28"/>
        </w:rPr>
        <w:t>ополнить</w:t>
      </w:r>
      <w:r w:rsidR="00AF006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статьей 72</w:t>
      </w:r>
      <w:r w:rsidR="00AF006D">
        <w:rPr>
          <w:spacing w:val="-2"/>
          <w:sz w:val="28"/>
          <w:szCs w:val="28"/>
        </w:rPr>
        <w:t xml:space="preserve">, </w:t>
      </w:r>
      <w:r w:rsidR="00AF006D">
        <w:rPr>
          <w:spacing w:val="-7"/>
          <w:sz w:val="28"/>
          <w:szCs w:val="28"/>
        </w:rPr>
        <w:t>согласно приложению 1 к настоящему решению</w:t>
      </w:r>
      <w:r>
        <w:rPr>
          <w:spacing w:val="-7"/>
          <w:sz w:val="28"/>
          <w:szCs w:val="28"/>
        </w:rPr>
        <w:t>.</w:t>
      </w:r>
    </w:p>
    <w:p w14:paraId="4FCD6E9A" w14:textId="1CA6A66B" w:rsidR="00D368EF" w:rsidRDefault="00000000" w:rsidP="00AF006D">
      <w:pPr>
        <w:shd w:val="clear" w:color="auto" w:fill="FFFFFF"/>
        <w:ind w:firstLineChars="100" w:firstLine="273"/>
        <w:jc w:val="both"/>
        <w:rPr>
          <w:spacing w:val="-2"/>
          <w:sz w:val="28"/>
          <w:szCs w:val="28"/>
        </w:rPr>
      </w:pPr>
      <w:r>
        <w:rPr>
          <w:bCs/>
          <w:spacing w:val="-7"/>
          <w:sz w:val="28"/>
          <w:szCs w:val="28"/>
        </w:rPr>
        <w:t>1.2</w:t>
      </w:r>
      <w:r w:rsidR="00AF006D">
        <w:rPr>
          <w:bCs/>
          <w:spacing w:val="-7"/>
          <w:sz w:val="28"/>
          <w:szCs w:val="28"/>
        </w:rPr>
        <w:t>.</w:t>
      </w:r>
      <w:r>
        <w:rPr>
          <w:bCs/>
          <w:spacing w:val="-7"/>
          <w:sz w:val="28"/>
          <w:szCs w:val="28"/>
        </w:rPr>
        <w:t xml:space="preserve"> Последующую нумерацию статей изменить.</w:t>
      </w:r>
    </w:p>
    <w:p w14:paraId="1718EEA7" w14:textId="77777777" w:rsidR="00D368EF" w:rsidRDefault="00000000" w:rsidP="00AF006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14:paraId="328834F1" w14:textId="77777777" w:rsidR="00D368EF" w:rsidRDefault="00D368EF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2E63C4D6" w14:textId="77777777" w:rsidR="00D368EF" w:rsidRDefault="00000000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14:paraId="7606214C" w14:textId="0339C210" w:rsidR="00D368EF" w:rsidRPr="00AF006D" w:rsidRDefault="00000000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 w:rsidR="00AF00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14:paraId="64385785" w14:textId="77777777" w:rsidR="00D368EF" w:rsidRDefault="00D368EF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14:paraId="18AF261E" w14:textId="77777777" w:rsidR="00AF006D" w:rsidRDefault="00AF006D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14:paraId="60826D58" w14:textId="59D698C2" w:rsidR="00D368EF" w:rsidRDefault="00000000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Приложение 1</w:t>
      </w:r>
    </w:p>
    <w:p w14:paraId="06A9B59E" w14:textId="77777777" w:rsidR="00D368EF" w:rsidRDefault="00000000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 решению Собрания депутатов</w:t>
      </w:r>
    </w:p>
    <w:p w14:paraId="37A93069" w14:textId="77777777" w:rsidR="00D368EF" w:rsidRPr="00AF006D" w:rsidRDefault="00000000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</w:t>
      </w:r>
      <w:r w:rsidRPr="00AF006D">
        <w:rPr>
          <w:rFonts w:eastAsia="Times New Roman"/>
          <w:bCs/>
          <w:lang w:eastAsia="ru-RU"/>
        </w:rPr>
        <w:t>12</w:t>
      </w:r>
      <w:r>
        <w:rPr>
          <w:rFonts w:eastAsia="Times New Roman"/>
          <w:bCs/>
          <w:lang w:eastAsia="ru-RU"/>
        </w:rPr>
        <w:t>.0</w:t>
      </w:r>
      <w:r w:rsidRPr="00AF006D">
        <w:rPr>
          <w:rFonts w:eastAsia="Times New Roman"/>
          <w:bCs/>
          <w:lang w:eastAsia="ru-RU"/>
        </w:rPr>
        <w:t>5</w:t>
      </w:r>
      <w:r>
        <w:rPr>
          <w:rFonts w:eastAsia="Times New Roman"/>
          <w:bCs/>
          <w:lang w:eastAsia="ru-RU"/>
        </w:rPr>
        <w:t>.20</w:t>
      </w:r>
      <w:r w:rsidRPr="00AF006D">
        <w:rPr>
          <w:rFonts w:eastAsia="Times New Roman"/>
          <w:bCs/>
          <w:lang w:eastAsia="ru-RU"/>
        </w:rPr>
        <w:t>25</w:t>
      </w:r>
      <w:r>
        <w:rPr>
          <w:rFonts w:eastAsia="Times New Roman"/>
          <w:bCs/>
          <w:lang w:eastAsia="ru-RU"/>
        </w:rPr>
        <w:t xml:space="preserve"> г. №</w:t>
      </w:r>
      <w:r w:rsidRPr="00AF006D">
        <w:rPr>
          <w:rFonts w:eastAsia="Times New Roman"/>
          <w:bCs/>
          <w:lang w:eastAsia="ru-RU"/>
        </w:rPr>
        <w:t>115</w:t>
      </w:r>
    </w:p>
    <w:p w14:paraId="70B306F4" w14:textId="77777777" w:rsidR="00D368EF" w:rsidRDefault="00D368EF">
      <w:pPr>
        <w:shd w:val="clear" w:color="auto" w:fill="FFFFFF"/>
        <w:jc w:val="right"/>
        <w:rPr>
          <w:rFonts w:eastAsia="Times New Roman"/>
          <w:bCs/>
          <w:lang w:eastAsia="ru-RU"/>
        </w:rPr>
      </w:pPr>
    </w:p>
    <w:p w14:paraId="1F1EC48A" w14:textId="77777777" w:rsidR="00D368EF" w:rsidRDefault="00000000" w:rsidP="00AF006D">
      <w:pPr>
        <w:shd w:val="clear" w:color="auto" w:fill="FFFFFF"/>
        <w:rPr>
          <w:sz w:val="28"/>
          <w:szCs w:val="28"/>
        </w:rPr>
      </w:pPr>
      <w:r>
        <w:rPr>
          <w:b/>
          <w:i/>
          <w:sz w:val="28"/>
          <w:szCs w:val="28"/>
        </w:rPr>
        <w:t>Статья 72. Порядок прогона и выпаса сельскохозяйственных животных и птицы</w:t>
      </w:r>
    </w:p>
    <w:p w14:paraId="7A66AC62" w14:textId="77777777" w:rsidR="00D368EF" w:rsidRDefault="00000000" w:rsidP="00AF006D">
      <w:pPr>
        <w:numPr>
          <w:ilvl w:val="0"/>
          <w:numId w:val="1"/>
        </w:numPr>
        <w:shd w:val="clear" w:color="auto" w:fill="FFFFFF"/>
        <w:ind w:firstLineChars="250" w:firstLine="682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  Выпас сельскохозяйственных животных и птицы на территории </w:t>
      </w:r>
      <w:proofErr w:type="spellStart"/>
      <w:r>
        <w:rPr>
          <w:bCs/>
          <w:spacing w:val="-7"/>
          <w:sz w:val="28"/>
          <w:szCs w:val="28"/>
        </w:rPr>
        <w:t>Маркинского</w:t>
      </w:r>
      <w:proofErr w:type="spellEnd"/>
      <w:r>
        <w:rPr>
          <w:bCs/>
          <w:spacing w:val="-7"/>
          <w:sz w:val="28"/>
          <w:szCs w:val="28"/>
        </w:rPr>
        <w:t xml:space="preserve"> сельского поселения осуществляется на землях сельскохозяйственного назначения, предоставленных под пастбища в соответствии с заключенными договорами с арендодателями. Выпас сельскохозяйственных животных допускается на привязи или под надзором собственников животных, либо лиц ими уполномоченных</w:t>
      </w:r>
      <w:r>
        <w:rPr>
          <w:sz w:val="28"/>
          <w:szCs w:val="28"/>
        </w:rPr>
        <w:t xml:space="preserve">. </w:t>
      </w:r>
    </w:p>
    <w:p w14:paraId="4FF02C07" w14:textId="77777777" w:rsidR="00D368EF" w:rsidRDefault="00000000" w:rsidP="00AF00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 w:firstLine="567"/>
        <w:rPr>
          <w:sz w:val="28"/>
          <w:szCs w:val="28"/>
        </w:rPr>
      </w:pPr>
      <w:r>
        <w:rPr>
          <w:sz w:val="28"/>
          <w:szCs w:val="28"/>
        </w:rPr>
        <w:tab/>
        <w:t>2.   Свободный выпас животных разрешается на огороженной территории владельца земельного участка либо на земельном участке огороженном электропастухом.</w:t>
      </w:r>
    </w:p>
    <w:p w14:paraId="4BD5EF45" w14:textId="3F8B76BD" w:rsidR="00D368EF" w:rsidRDefault="00000000" w:rsidP="00AF006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Владельцы </w:t>
      </w:r>
      <w:r>
        <w:rPr>
          <w:color w:val="000000"/>
          <w:sz w:val="28"/>
          <w:szCs w:val="28"/>
          <w:shd w:val="clear" w:color="auto" w:fill="FFFFFF"/>
        </w:rPr>
        <w:t>сельскохозяйственных</w:t>
      </w:r>
      <w:r>
        <w:rPr>
          <w:sz w:val="28"/>
          <w:szCs w:val="28"/>
        </w:rPr>
        <w:t xml:space="preserve"> животных, осуществляющие их выпас, должны иметь пастбище площадью</w:t>
      </w:r>
      <w:r w:rsidR="00AF006D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обеспечивающей соблюдения нормативов (норм) нагрузки сельскохозяйственных животных на единицу площади пастбища, установленных Правительством Ростовской области. </w:t>
      </w:r>
    </w:p>
    <w:p w14:paraId="69490507" w14:textId="77777777" w:rsidR="00D368EF" w:rsidRDefault="00000000" w:rsidP="00AF006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>
        <w:rPr>
          <w:bCs/>
          <w:spacing w:val="-7"/>
          <w:sz w:val="28"/>
          <w:szCs w:val="28"/>
        </w:rPr>
        <w:t>Выпас и прогон сельскохозяйственных животных и птицы производится с установлением публичного сервитута либо без установления такового</w:t>
      </w:r>
      <w:r>
        <w:rPr>
          <w:sz w:val="28"/>
          <w:szCs w:val="28"/>
        </w:rPr>
        <w:t xml:space="preserve">. </w:t>
      </w:r>
    </w:p>
    <w:p w14:paraId="3152CB04" w14:textId="77777777" w:rsidR="00D368EF" w:rsidRDefault="00000000" w:rsidP="00AF006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Место сбора общего стада и маршрут его прогона по улицам населённых пунктов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устанавливается Администрацией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14:paraId="50431A64" w14:textId="77777777" w:rsidR="00D368EF" w:rsidRDefault="00000000" w:rsidP="00AF006D">
      <w:pPr>
        <w:shd w:val="clear" w:color="auto" w:fill="FFFFFF"/>
        <w:ind w:firstLine="708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bCs/>
          <w:spacing w:val="-7"/>
          <w:sz w:val="28"/>
          <w:szCs w:val="28"/>
        </w:rPr>
        <w:t xml:space="preserve">Владельцы животных обязаны: </w:t>
      </w:r>
    </w:p>
    <w:p w14:paraId="3958422C" w14:textId="77777777" w:rsidR="00D368EF" w:rsidRDefault="00000000" w:rsidP="00AF006D">
      <w:pPr>
        <w:shd w:val="clear" w:color="auto" w:fill="FFFFFF"/>
        <w:ind w:firstLine="567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-  сопровождать </w:t>
      </w:r>
      <w:r>
        <w:rPr>
          <w:color w:val="000000"/>
          <w:sz w:val="28"/>
          <w:szCs w:val="28"/>
          <w:shd w:val="clear" w:color="auto" w:fill="FFFFFF"/>
        </w:rPr>
        <w:t>сельскохозяйственных</w:t>
      </w:r>
      <w:r>
        <w:rPr>
          <w:bCs/>
          <w:spacing w:val="-7"/>
          <w:sz w:val="28"/>
          <w:szCs w:val="28"/>
        </w:rPr>
        <w:t xml:space="preserve"> животных при прогоне на пастбища и с пастбища;</w:t>
      </w:r>
    </w:p>
    <w:p w14:paraId="09EF75A5" w14:textId="77777777" w:rsidR="00D368EF" w:rsidRDefault="00000000" w:rsidP="00AF006D">
      <w:pPr>
        <w:shd w:val="clear" w:color="auto" w:fill="FFFFFF"/>
        <w:ind w:right="5" w:firstLine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 не допускать загрязнения отходами жизнедеятельности сельскохозяйственных животных территории населённых пунктов по пути передвижения к месту выпаса, а в случае загрязнения немедленно устранить его (</w:t>
      </w:r>
      <w:proofErr w:type="gramStart"/>
      <w:r>
        <w:rPr>
          <w:sz w:val="28"/>
          <w:szCs w:val="28"/>
        </w:rPr>
        <w:t>убрать )</w:t>
      </w:r>
      <w:proofErr w:type="gramEnd"/>
      <w:r>
        <w:rPr>
          <w:sz w:val="28"/>
          <w:szCs w:val="28"/>
        </w:rPr>
        <w:t>.</w:t>
      </w:r>
    </w:p>
    <w:p w14:paraId="4280DE62" w14:textId="77777777" w:rsidR="00D368EF" w:rsidRDefault="00000000" w:rsidP="00AF006D">
      <w:pPr>
        <w:shd w:val="clear" w:color="auto" w:fill="FFFFFF"/>
        <w:ind w:firstLine="567"/>
        <w:jc w:val="both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7. Владельцам сельскохозяйственных животных и птицы </w:t>
      </w:r>
      <w:r>
        <w:rPr>
          <w:bCs/>
          <w:spacing w:val="-7"/>
          <w:sz w:val="28"/>
          <w:szCs w:val="28"/>
        </w:rPr>
        <w:t>запрещено:</w:t>
      </w:r>
    </w:p>
    <w:p w14:paraId="64E02C37" w14:textId="77777777" w:rsidR="00D368EF" w:rsidRDefault="00000000" w:rsidP="00AF006D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- прогонять </w:t>
      </w:r>
      <w:r>
        <w:rPr>
          <w:color w:val="000000"/>
          <w:sz w:val="28"/>
          <w:szCs w:val="28"/>
          <w:shd w:val="clear" w:color="auto" w:fill="FFFFFF"/>
        </w:rPr>
        <w:t xml:space="preserve">сельскохозяйственных </w:t>
      </w:r>
      <w:r>
        <w:rPr>
          <w:bCs/>
          <w:spacing w:val="-7"/>
          <w:sz w:val="28"/>
          <w:szCs w:val="28"/>
        </w:rPr>
        <w:t xml:space="preserve">животных и птицу ближе 3 метров от домовладений, </w:t>
      </w:r>
      <w:r>
        <w:rPr>
          <w:sz w:val="28"/>
          <w:szCs w:val="28"/>
        </w:rPr>
        <w:t>по улицам</w:t>
      </w:r>
      <w:r>
        <w:rPr>
          <w:bCs/>
          <w:spacing w:val="-7"/>
          <w:sz w:val="28"/>
          <w:szCs w:val="28"/>
        </w:rPr>
        <w:t xml:space="preserve">, а также по пешеходным дорожкам и мостикам, </w:t>
      </w:r>
      <w:r>
        <w:rPr>
          <w:sz w:val="28"/>
          <w:szCs w:val="28"/>
        </w:rPr>
        <w:t>за исключением случаев, когда отсутствуют альтернативные пути следования</w:t>
      </w:r>
      <w:r>
        <w:rPr>
          <w:bCs/>
          <w:spacing w:val="-7"/>
          <w:sz w:val="28"/>
          <w:szCs w:val="28"/>
        </w:rPr>
        <w:t>;</w:t>
      </w:r>
    </w:p>
    <w:p w14:paraId="070D394A" w14:textId="77777777" w:rsidR="00D368EF" w:rsidRDefault="00000000" w:rsidP="00AF006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-выпасать </w:t>
      </w:r>
      <w:r>
        <w:rPr>
          <w:color w:val="000000"/>
          <w:sz w:val="28"/>
          <w:szCs w:val="28"/>
          <w:shd w:val="clear" w:color="auto" w:fill="FFFFFF"/>
        </w:rPr>
        <w:t>сельскохозяйственных</w:t>
      </w:r>
      <w:r>
        <w:rPr>
          <w:bCs/>
          <w:spacing w:val="-7"/>
          <w:sz w:val="28"/>
          <w:szCs w:val="28"/>
        </w:rPr>
        <w:t xml:space="preserve"> животных и птицу на улицах, детских, спортивных площадках, стадионах в парках, скверах,</w:t>
      </w:r>
      <w:r>
        <w:rPr>
          <w:sz w:val="28"/>
          <w:szCs w:val="28"/>
        </w:rPr>
        <w:t xml:space="preserve"> на территории детских садов, школ, медицинских амбулаторий и местах массового отдыха граждан</w:t>
      </w:r>
      <w:r>
        <w:rPr>
          <w:bCs/>
          <w:spacing w:val="-7"/>
          <w:sz w:val="28"/>
          <w:szCs w:val="28"/>
        </w:rPr>
        <w:t>;</w:t>
      </w:r>
    </w:p>
    <w:p w14:paraId="215B704D" w14:textId="77777777" w:rsidR="00D368EF" w:rsidRDefault="00000000" w:rsidP="00AF0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-содержать сельскохозяйственных животных и птицу на территории общего пользования, прилегающей к домовладению;</w:t>
      </w:r>
    </w:p>
    <w:p w14:paraId="4BEFF816" w14:textId="77777777" w:rsidR="00D368EF" w:rsidRDefault="00000000" w:rsidP="00AF006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выпасать и оставлять безнадзорно сельскохозяйственных животных и птицу на проезжей части дорог и обочинах.</w:t>
      </w:r>
    </w:p>
    <w:p w14:paraId="500D5416" w14:textId="77777777" w:rsidR="00D368EF" w:rsidRDefault="00000000" w:rsidP="00AF006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прогонять, выпасать, поить, купать сельскохозяйственных животных и птицу в</w:t>
      </w:r>
      <w:r>
        <w:rPr>
          <w:bCs/>
          <w:spacing w:val="-7"/>
          <w:sz w:val="28"/>
          <w:szCs w:val="28"/>
        </w:rPr>
        <w:t xml:space="preserve"> местах массового отдыха и купания людей на водных объектах, и в местах, </w:t>
      </w:r>
      <w:r>
        <w:rPr>
          <w:bCs/>
          <w:spacing w:val="-7"/>
          <w:sz w:val="28"/>
          <w:szCs w:val="28"/>
        </w:rPr>
        <w:lastRenderedPageBreak/>
        <w:t>в которых землепользователями, балансодержателями, арендаторами водных объектов установлены информационные знаки «водопой, прогон, выпас сельскохозяйственных животных и птицы ЗАПРЕЩЕН»</w:t>
      </w:r>
    </w:p>
    <w:p w14:paraId="2A5F9FA5" w14:textId="77777777" w:rsidR="00D368EF" w:rsidRDefault="00000000" w:rsidP="00AF006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Собственники сельскохозяйственных животных и птицы или уполномоченные ими лица (пастухи)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выпаса. </w:t>
      </w:r>
    </w:p>
    <w:p w14:paraId="317C33A4" w14:textId="77777777" w:rsidR="00D368EF" w:rsidRDefault="00000000" w:rsidP="00AF006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 Запрещается оставлять сельскохозяйственных животных и птицу в режиме безнадзорного выгула или выпаса при которых ими может быть осуществлена потрава сельскохозяйственных посевов, уничтожение зелёных насаждений, причинение вреда здоровью человека и (или) вреда чужому имуществу.</w:t>
      </w:r>
    </w:p>
    <w:p w14:paraId="04D5E4FC" w14:textId="77777777" w:rsidR="00D368EF" w:rsidRDefault="00000000" w:rsidP="00AF006D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Cs/>
          <w:spacing w:val="-7"/>
          <w:sz w:val="28"/>
          <w:szCs w:val="28"/>
        </w:rPr>
        <w:t>Обнаруженные в момент повреждения или уничтожения зеленых насаждений, потравы посевов, 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животного, составления акта потравы и протокола об административном правонарушении в отношении владельца животного или птицы.</w:t>
      </w:r>
    </w:p>
    <w:p w14:paraId="795FF240" w14:textId="77777777" w:rsidR="00AF006D" w:rsidRDefault="00AF006D" w:rsidP="00AF006D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14:paraId="7C829378" w14:textId="77777777" w:rsidR="00AF006D" w:rsidRDefault="00AF006D" w:rsidP="00AF006D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14:paraId="669268A5" w14:textId="77777777" w:rsidR="00AF006D" w:rsidRDefault="00AF006D" w:rsidP="00AF006D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14:paraId="62FC39F2" w14:textId="38606F16" w:rsidR="00AF006D" w:rsidRDefault="00AF006D" w:rsidP="00AF006D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14:paraId="0147E0B2" w14:textId="77777777" w:rsidR="00AF006D" w:rsidRPr="00AF006D" w:rsidRDefault="00AF006D" w:rsidP="00AF006D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14:paraId="3C1DEC3A" w14:textId="77777777" w:rsidR="00AF006D" w:rsidRPr="00AF006D" w:rsidRDefault="00AF006D" w:rsidP="00AF006D"/>
    <w:sectPr w:rsidR="00AF006D" w:rsidRPr="00AF006D" w:rsidSect="00AF006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9694" w14:textId="77777777" w:rsidR="004B004E" w:rsidRDefault="004B004E">
      <w:r>
        <w:separator/>
      </w:r>
    </w:p>
  </w:endnote>
  <w:endnote w:type="continuationSeparator" w:id="0">
    <w:p w14:paraId="228EE8F0" w14:textId="77777777" w:rsidR="004B004E" w:rsidRDefault="004B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410B" w14:textId="77777777" w:rsidR="004B004E" w:rsidRDefault="004B004E">
      <w:r>
        <w:separator/>
      </w:r>
    </w:p>
  </w:footnote>
  <w:footnote w:type="continuationSeparator" w:id="0">
    <w:p w14:paraId="7819F162" w14:textId="77777777" w:rsidR="004B004E" w:rsidRDefault="004B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8D07" w14:textId="77777777" w:rsidR="00D368EF" w:rsidRDefault="00D368E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A0616"/>
    <w:multiLevelType w:val="singleLevel"/>
    <w:tmpl w:val="532A0616"/>
    <w:lvl w:ilvl="0">
      <w:start w:val="1"/>
      <w:numFmt w:val="decimal"/>
      <w:suff w:val="space"/>
      <w:lvlText w:val="%1."/>
      <w:lvlJc w:val="left"/>
    </w:lvl>
  </w:abstractNum>
  <w:num w:numId="1" w16cid:durableId="128064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F6"/>
    <w:rsid w:val="000D7697"/>
    <w:rsid w:val="001C6161"/>
    <w:rsid w:val="002410AF"/>
    <w:rsid w:val="004135F6"/>
    <w:rsid w:val="004674D4"/>
    <w:rsid w:val="00482457"/>
    <w:rsid w:val="004B004E"/>
    <w:rsid w:val="006D11CC"/>
    <w:rsid w:val="00702DB0"/>
    <w:rsid w:val="007A37AC"/>
    <w:rsid w:val="00873694"/>
    <w:rsid w:val="00AF006D"/>
    <w:rsid w:val="00C44979"/>
    <w:rsid w:val="00CD28F3"/>
    <w:rsid w:val="00CF7380"/>
    <w:rsid w:val="00D368EF"/>
    <w:rsid w:val="1A994661"/>
    <w:rsid w:val="2CCF16FD"/>
    <w:rsid w:val="6D43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5E08"/>
  <w15:docId w15:val="{02BECA79-083E-435F-AAD8-FBA1168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2025-05-12T09:52:00Z</cp:lastPrinted>
  <dcterms:created xsi:type="dcterms:W3CDTF">2025-05-12T09:52:00Z</dcterms:created>
  <dcterms:modified xsi:type="dcterms:W3CDTF">2025-05-12T09:52:00Z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A42BFD7B4B334CCCA6F4C6731CA4D7E8_12</vt:lpwstr>
  </property>
</Properties>
</file>