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6C969CD4" w:rsidR="00144A31" w:rsidRPr="00144A31" w:rsidRDefault="008E59AC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16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14:paraId="2B0736BF" w14:textId="6034C383" w:rsid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«Я РИСУЮ ПЕРЕПИСЬ»: </w:t>
      </w:r>
      <w:r w:rsidRPr="00780AF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 УДИВЯТ НАС ДЕТИ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501B407B" w14:textId="7F703A87" w:rsidR="007C1307" w:rsidRP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думают маленькие россияне о переписи и как ее видят?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Ответ мы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можем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получить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совсем скоро.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Росстат запускает большой конкурс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детских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рисунков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, посвященный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 </w:t>
      </w:r>
    </w:p>
    <w:p w14:paraId="5D82D1F9" w14:textId="0F824801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</w:t>
      </w:r>
      <w:r w:rsidR="00780AFB">
        <w:rPr>
          <w:rFonts w:ascii="Arial" w:eastAsia="Calibri" w:hAnsi="Arial" w:cs="Arial"/>
          <w:color w:val="525252"/>
          <w:sz w:val="24"/>
          <w:szCs w:val="24"/>
        </w:rPr>
        <w:t>7 до 12 лет</w:t>
      </w:r>
      <w:r w:rsidR="008E59A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Задача – показать на рисунках свою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свою семью в момент переписи;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переписчиков, обходящих дома или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, где люди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заполняют электронные переписные листы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7EBE1725" w14:textId="7C026929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Это не первый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семейный творческий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конкурс, который запускает Росстат:</w:t>
      </w:r>
    </w:p>
    <w:p w14:paraId="316F1FC4" w14:textId="089AEFEC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«</w:t>
      </w:r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В 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- талисман переписи. Я рассчитываю, что и в конкурсе детских рисунков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будет героем рисунков у многих авторов, принеся им не только победу, но и удачу», — сообщил замглавы Росстата Павел Смелов.</w:t>
      </w:r>
    </w:p>
    <w:p w14:paraId="3BE866D5" w14:textId="713CD143"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9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14:paraId="533C80FD" w14:textId="21B30441" w:rsidR="00A9010F" w:rsidRPr="00A9010F" w:rsidRDefault="00A9010F" w:rsidP="00A9010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каунта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с 16 ноября 2020 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>Внимание: 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ккаунт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кстати,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можно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найти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и оценить рисунки всех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участников. </w:t>
      </w:r>
    </w:p>
    <w:p w14:paraId="25BA1EB6" w14:textId="77777777" w:rsidR="00A9010F" w:rsidRDefault="00A9010F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49930CC" w14:textId="0309C661" w:rsidR="007C1307" w:rsidRPr="007C1307" w:rsidRDefault="007C1307" w:rsidP="0009504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3F1BFA1" w14:textId="6BB6F426" w:rsidR="007C1307" w:rsidRPr="007C1307" w:rsidRDefault="0009504E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 дальнейшем на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итоги. Ну а самых активных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творческих участников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ждут замечательные призы. </w:t>
      </w:r>
    </w:p>
    <w:p w14:paraId="4C56F2B3" w14:textId="15DE9D13" w:rsidR="007C1307" w:rsidRPr="007C1307" w:rsidRDefault="007C1307" w:rsidP="0009504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="0009504E">
        <w:rPr>
          <w:rFonts w:ascii="Arial" w:eastAsia="Calibri" w:hAnsi="Arial" w:cs="Arial"/>
          <w:color w:val="525252"/>
          <w:sz w:val="24"/>
          <w:szCs w:val="24"/>
        </w:rPr>
        <w:t>» сможет каждый желающий.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 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Затем к оценке приступят эксперты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Жюри будет состоять из представителей Федеральной сл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ужбы государственной статистики</w:t>
      </w:r>
      <w:r w:rsidR="00D9527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D9527F" w:rsidRPr="00D9527F">
        <w:rPr>
          <w:rFonts w:ascii="Arial" w:eastAsia="Calibri" w:hAnsi="Arial" w:cs="Arial"/>
          <w:color w:val="525252"/>
          <w:sz w:val="24"/>
          <w:szCs w:val="24"/>
        </w:rPr>
        <w:t>оргкомитета конкурса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>ИД «</w:t>
      </w:r>
      <w:proofErr w:type="gramStart"/>
      <w:r w:rsidR="00B700ED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 w:rsidRPr="005072A0">
        <w:rPr>
          <w:rFonts w:ascii="Arial" w:eastAsia="Calibri" w:hAnsi="Arial" w:cs="Arial"/>
          <w:color w:val="595959" w:themeColor="text1" w:themeTint="A6"/>
          <w:sz w:val="24"/>
          <w:szCs w:val="24"/>
        </w:rPr>
        <w:t>правда»</w:t>
      </w:r>
      <w:r w:rsidR="005A1275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, </w:t>
      </w:r>
      <w:r w:rsidR="00D9527F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представителей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р)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3EA9A39B" w14:textId="7A92C3A0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14:paraId="3752F47E" w14:textId="1093785E" w:rsidR="00DE2912" w:rsidRPr="00144A31" w:rsidRDefault="007C1307" w:rsidP="00DE29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</w:t>
      </w:r>
      <w:bookmarkStart w:id="0" w:name="_GoBack"/>
      <w:bookmarkEnd w:id="0"/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на информационном сайте Всероссийской переписи населения и на сайте Издательского дома «Комсомольская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сетях: </w:t>
      </w:r>
      <w:hyperlink r:id="rId10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1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2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3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0A55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A7E3" w14:textId="77777777" w:rsidR="000A5547" w:rsidRDefault="000A5547" w:rsidP="00A02726">
      <w:pPr>
        <w:spacing w:after="0" w:line="240" w:lineRule="auto"/>
      </w:pPr>
      <w:r>
        <w:separator/>
      </w:r>
    </w:p>
  </w:endnote>
  <w:endnote w:type="continuationSeparator" w:id="0">
    <w:p w14:paraId="56497488" w14:textId="77777777" w:rsidR="000A5547" w:rsidRDefault="000A554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9527F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AD34" w14:textId="77777777" w:rsidR="000A5547" w:rsidRDefault="000A5547" w:rsidP="00A02726">
      <w:pPr>
        <w:spacing w:after="0" w:line="240" w:lineRule="auto"/>
      </w:pPr>
      <w:r>
        <w:separator/>
      </w:r>
    </w:p>
  </w:footnote>
  <w:footnote w:type="continuationSeparator" w:id="0">
    <w:p w14:paraId="590DAC6E" w14:textId="77777777" w:rsidR="000A5547" w:rsidRDefault="000A554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A554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54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A554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vk.com/strana202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415C-54DE-44E7-A486-4A3CAAD8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2020-11-16T18:14:00Z</dcterms:created>
  <dcterms:modified xsi:type="dcterms:W3CDTF">2020-11-16T18:14:00Z</dcterms:modified>
</cp:coreProperties>
</file>