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C72938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РОССИЙСКАЯ ФЕДЕРАЦИЯ</w:t>
      </w:r>
    </w:p>
    <w:p w:rsidR="00E41782" w:rsidRDefault="00E41782" w:rsidP="00C72938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C72938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bookmarkStart w:id="0" w:name="_GoBack"/>
      <w:bookmarkEnd w:id="0"/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59</w:t>
      </w:r>
      <w:r w:rsidR="00E41782">
        <w:rPr>
          <w:spacing w:val="-8"/>
          <w:sz w:val="28"/>
          <w:szCs w:val="28"/>
        </w:rPr>
        <w:t xml:space="preserve">             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E41782" w:rsidRPr="004F438C" w:rsidRDefault="000605E1" w:rsidP="00E41782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       </w:t>
      </w:r>
      <w:r w:rsidR="00E41782" w:rsidRPr="004F438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О внесение     </w:t>
      </w:r>
      <w:r w:rsidR="00E62711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изменений  в постановление № 67</w:t>
      </w:r>
      <w:r w:rsidR="00087ACE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  <w:r w:rsidR="00E41782" w:rsidRPr="004F438C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 xml:space="preserve"> от 23.11.2015г.</w:t>
      </w:r>
    </w:p>
    <w:p w:rsidR="00E62711" w:rsidRPr="00E62711" w:rsidRDefault="00E62711" w:rsidP="00E62711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  <w:r w:rsidRPr="00E62711">
        <w:rPr>
          <w:rFonts w:eastAsia="Arial"/>
          <w:bCs/>
          <w:sz w:val="28"/>
          <w:szCs w:val="28"/>
          <w:lang w:eastAsia="ar-SA"/>
        </w:rPr>
        <w:t xml:space="preserve">« Об  утверждении  административного регламента </w:t>
      </w:r>
    </w:p>
    <w:p w:rsidR="00E62711" w:rsidRPr="00E62711" w:rsidRDefault="00E62711" w:rsidP="00E6271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62711">
        <w:rPr>
          <w:bCs/>
          <w:color w:val="000000"/>
          <w:sz w:val="28"/>
          <w:szCs w:val="28"/>
        </w:rPr>
        <w:t xml:space="preserve"> предоставления муниципальной услуги</w:t>
      </w:r>
    </w:p>
    <w:p w:rsidR="00E62711" w:rsidRPr="00E62711" w:rsidRDefault="00E62711" w:rsidP="00E62711">
      <w:pPr>
        <w:spacing w:line="226" w:lineRule="auto"/>
        <w:rPr>
          <w:sz w:val="28"/>
          <w:szCs w:val="28"/>
        </w:rPr>
      </w:pPr>
      <w:r w:rsidRPr="00E62711">
        <w:rPr>
          <w:sz w:val="28"/>
          <w:szCs w:val="28"/>
        </w:rPr>
        <w:t>« Предоставление информации об объектах</w:t>
      </w:r>
    </w:p>
    <w:p w:rsidR="00E62711" w:rsidRPr="00E62711" w:rsidRDefault="00E62711" w:rsidP="00E62711">
      <w:pPr>
        <w:spacing w:line="226" w:lineRule="auto"/>
        <w:rPr>
          <w:bCs/>
          <w:color w:val="000000"/>
          <w:sz w:val="28"/>
          <w:szCs w:val="28"/>
        </w:rPr>
      </w:pPr>
      <w:r w:rsidRPr="00E62711">
        <w:rPr>
          <w:sz w:val="28"/>
          <w:szCs w:val="28"/>
        </w:rPr>
        <w:t xml:space="preserve"> учета из реестра муниципального имущества</w:t>
      </w:r>
      <w:r w:rsidRPr="00E62711">
        <w:rPr>
          <w:bCs/>
          <w:color w:val="000000"/>
          <w:sz w:val="28"/>
          <w:szCs w:val="28"/>
        </w:rPr>
        <w:t>».</w:t>
      </w:r>
    </w:p>
    <w:p w:rsidR="00E41782" w:rsidRPr="004F438C" w:rsidRDefault="00E41782" w:rsidP="00E62711">
      <w:pPr>
        <w:suppressAutoHyphens/>
        <w:autoSpaceDE w:val="0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087ACE" w:rsidRPr="00087ACE" w:rsidRDefault="00E41782" w:rsidP="00087AC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изменения в приложение к  постановлению Администрации  Маркинского сельского поселения от 23.11.2015г.</w:t>
      </w:r>
      <w:r w:rsidR="00E62711">
        <w:rPr>
          <w:color w:val="000000"/>
          <w:sz w:val="28"/>
          <w:szCs w:val="28"/>
          <w:lang w:eastAsia="ar-SA"/>
        </w:rPr>
        <w:t xml:space="preserve"> № 67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«</w:t>
      </w:r>
      <w:r w:rsidR="00087ACE" w:rsidRPr="00087ACE">
        <w:rPr>
          <w:bCs/>
          <w:color w:val="000000"/>
          <w:sz w:val="28"/>
          <w:szCs w:val="28"/>
        </w:rPr>
        <w:t>«</w:t>
      </w:r>
      <w:r w:rsidR="00087ACE" w:rsidRPr="00087ACE">
        <w:rPr>
          <w:sz w:val="28"/>
          <w:szCs w:val="28"/>
        </w:rPr>
        <w:t xml:space="preserve">Прекращение права постоянного (бессрочного) </w:t>
      </w:r>
    </w:p>
    <w:p w:rsidR="00087ACE" w:rsidRPr="00087ACE" w:rsidRDefault="00087ACE" w:rsidP="00087AC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87ACE">
        <w:rPr>
          <w:sz w:val="28"/>
          <w:szCs w:val="28"/>
        </w:rPr>
        <w:t xml:space="preserve">  пользования земельным участком или права пожизненного</w:t>
      </w:r>
    </w:p>
    <w:p w:rsidR="00E41782" w:rsidRPr="004F438C" w:rsidRDefault="00087ACE" w:rsidP="00087AC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087ACE">
        <w:rPr>
          <w:sz w:val="28"/>
          <w:szCs w:val="28"/>
        </w:rPr>
        <w:t xml:space="preserve">  наследуемого владения земельным участком</w:t>
      </w:r>
      <w:r w:rsidRPr="00087ACE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605E1"/>
    <w:rsid w:val="00087ACE"/>
    <w:rsid w:val="003A4743"/>
    <w:rsid w:val="004C6441"/>
    <w:rsid w:val="005B15ED"/>
    <w:rsid w:val="00720D84"/>
    <w:rsid w:val="00C72938"/>
    <w:rsid w:val="00E41782"/>
    <w:rsid w:val="00E6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2016-05-17T09:10:00Z</dcterms:created>
  <dcterms:modified xsi:type="dcterms:W3CDTF">2016-05-17T09:10:00Z</dcterms:modified>
</cp:coreProperties>
</file>