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82" w:rsidRPr="00BB7512" w:rsidRDefault="00E41782" w:rsidP="00E41782">
      <w:pPr>
        <w:jc w:val="center"/>
        <w:rPr>
          <w:i/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  РОССИЙСКАЯ ФЕДЕРАЦИЯ                   </w:t>
      </w:r>
    </w:p>
    <w:p w:rsidR="00E41782" w:rsidRDefault="00E41782" w:rsidP="00E4178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B7512">
        <w:rPr>
          <w:color w:val="000000"/>
          <w:sz w:val="28"/>
          <w:szCs w:val="28"/>
        </w:rPr>
        <w:t>РОСТОВСКАЯ ОБЛАСТЬ</w:t>
      </w:r>
      <w:r w:rsidR="001C553D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  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ЦИМЛЯНСКИЙ  РАЙОН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МУНИЦИПАЛЬНОЕ  ОБРАЗОВАНИЕ</w:t>
      </w:r>
      <w:r>
        <w:rPr>
          <w:color w:val="000000"/>
          <w:sz w:val="28"/>
          <w:szCs w:val="28"/>
        </w:rPr>
        <w:t xml:space="preserve">   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«МАРКИНСКОЕ СЕЛЬСКОЕ ПОСЕЛЕНИЕ»</w:t>
      </w:r>
    </w:p>
    <w:p w:rsidR="00E41782" w:rsidRPr="00BB7512" w:rsidRDefault="00E41782" w:rsidP="00E41782">
      <w:pPr>
        <w:jc w:val="center"/>
        <w:rPr>
          <w:sz w:val="28"/>
          <w:szCs w:val="28"/>
        </w:rPr>
      </w:pPr>
      <w:r w:rsidRPr="00BB7512">
        <w:rPr>
          <w:sz w:val="28"/>
          <w:szCs w:val="28"/>
        </w:rPr>
        <w:t xml:space="preserve"> АДМИНИСТРАЦИЯ  МАРКИНСКОГО </w:t>
      </w:r>
      <w:r w:rsidRPr="00BB7512">
        <w:rPr>
          <w:bCs/>
          <w:sz w:val="28"/>
          <w:szCs w:val="28"/>
        </w:rPr>
        <w:t>СЕЛЬСКОГО ПОСЕЛЕНИЯ</w:t>
      </w:r>
    </w:p>
    <w:p w:rsidR="00E41782" w:rsidRPr="00BB7512" w:rsidRDefault="00E41782" w:rsidP="00E41782">
      <w:pPr>
        <w:autoSpaceDE w:val="0"/>
        <w:autoSpaceDN w:val="0"/>
        <w:adjustRightInd w:val="0"/>
        <w:rPr>
          <w:rFonts w:cs="Arial"/>
          <w:bCs/>
          <w:szCs w:val="16"/>
          <w:lang w:eastAsia="en-US"/>
        </w:rPr>
      </w:pP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  <w:r w:rsidRPr="00BB7512">
        <w:rPr>
          <w:rFonts w:cs="Arial"/>
          <w:bCs/>
          <w:sz w:val="28"/>
          <w:szCs w:val="28"/>
          <w:lang w:eastAsia="en-US"/>
        </w:rPr>
        <w:t>ПОСТАНОВЛЕНИЕ</w:t>
      </w: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E41782" w:rsidRPr="00BB7512" w:rsidRDefault="008C57A1" w:rsidP="00E41782">
      <w:pPr>
        <w:spacing w:after="200"/>
        <w:jc w:val="both"/>
        <w:rPr>
          <w:spacing w:val="-8"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>10.05</w:t>
      </w:r>
      <w:r w:rsidR="00E41782">
        <w:rPr>
          <w:spacing w:val="-8"/>
          <w:sz w:val="28"/>
          <w:szCs w:val="28"/>
        </w:rPr>
        <w:t>.2016</w:t>
      </w:r>
      <w:r w:rsidR="00E41782" w:rsidRPr="00BB7512">
        <w:rPr>
          <w:spacing w:val="-8"/>
          <w:sz w:val="28"/>
          <w:szCs w:val="28"/>
        </w:rPr>
        <w:t xml:space="preserve"> года     </w:t>
      </w:r>
      <w:r w:rsidR="00087ACE">
        <w:rPr>
          <w:spacing w:val="-8"/>
          <w:sz w:val="28"/>
          <w:szCs w:val="28"/>
        </w:rPr>
        <w:t xml:space="preserve">                        </w:t>
      </w:r>
      <w:r w:rsidR="00E41782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 </w:t>
      </w:r>
      <w:bookmarkStart w:id="0" w:name="_GoBack"/>
      <w:bookmarkEnd w:id="0"/>
      <w:r w:rsidR="00E41782">
        <w:rPr>
          <w:spacing w:val="-8"/>
          <w:sz w:val="28"/>
          <w:szCs w:val="28"/>
        </w:rPr>
        <w:t xml:space="preserve"> </w:t>
      </w:r>
      <w:r w:rsidR="00E41782" w:rsidRPr="00BB7512">
        <w:rPr>
          <w:spacing w:val="-8"/>
          <w:sz w:val="28"/>
          <w:szCs w:val="28"/>
        </w:rPr>
        <w:t xml:space="preserve">   № </w:t>
      </w:r>
      <w:r>
        <w:rPr>
          <w:spacing w:val="-8"/>
          <w:sz w:val="28"/>
          <w:szCs w:val="28"/>
        </w:rPr>
        <w:t xml:space="preserve"> 68</w:t>
      </w:r>
      <w:r w:rsidR="00E41782">
        <w:rPr>
          <w:spacing w:val="-8"/>
          <w:sz w:val="28"/>
          <w:szCs w:val="28"/>
        </w:rPr>
        <w:t xml:space="preserve">          </w:t>
      </w:r>
      <w:r w:rsidR="00D96989">
        <w:rPr>
          <w:spacing w:val="-8"/>
          <w:sz w:val="28"/>
          <w:szCs w:val="28"/>
        </w:rPr>
        <w:t xml:space="preserve">                              </w:t>
      </w:r>
      <w:r w:rsidR="00E41782" w:rsidRPr="00BB7512">
        <w:rPr>
          <w:spacing w:val="-8"/>
          <w:sz w:val="28"/>
          <w:szCs w:val="28"/>
        </w:rPr>
        <w:t xml:space="preserve">  ст. </w:t>
      </w:r>
      <w:proofErr w:type="spellStart"/>
      <w:r w:rsidR="00E41782" w:rsidRPr="00BB7512">
        <w:rPr>
          <w:spacing w:val="-8"/>
          <w:sz w:val="28"/>
          <w:szCs w:val="28"/>
        </w:rPr>
        <w:t>Маркинская</w:t>
      </w:r>
      <w:proofErr w:type="spellEnd"/>
    </w:p>
    <w:p w:rsidR="00E41782" w:rsidRPr="00BB7512" w:rsidRDefault="00E41782" w:rsidP="00E41782">
      <w:pPr>
        <w:suppressAutoHyphens/>
        <w:rPr>
          <w:lang w:eastAsia="ar-SA"/>
        </w:rPr>
      </w:pPr>
    </w:p>
    <w:p w:rsidR="00583847" w:rsidRDefault="0015400D" w:rsidP="0015400D">
      <w:pPr>
        <w:widowControl w:val="0"/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1659">
        <w:rPr>
          <w:sz w:val="28"/>
          <w:szCs w:val="28"/>
        </w:rPr>
        <w:t xml:space="preserve"> </w:t>
      </w:r>
      <w:r w:rsidR="00583847">
        <w:rPr>
          <w:sz w:val="28"/>
          <w:szCs w:val="28"/>
        </w:rPr>
        <w:t xml:space="preserve"> О внесении  изменений в постановление </w:t>
      </w:r>
      <w:r w:rsidR="00D849F7">
        <w:rPr>
          <w:sz w:val="28"/>
          <w:szCs w:val="28"/>
        </w:rPr>
        <w:t xml:space="preserve"> от 23.11.2015г. № 76</w:t>
      </w:r>
    </w:p>
    <w:p w:rsidR="00D849F7" w:rsidRPr="00D849F7" w:rsidRDefault="00D849F7" w:rsidP="00D849F7">
      <w:pPr>
        <w:widowControl w:val="0"/>
        <w:ind w:right="97"/>
        <w:jc w:val="both"/>
        <w:rPr>
          <w:sz w:val="28"/>
          <w:szCs w:val="28"/>
        </w:rPr>
      </w:pPr>
      <w:r w:rsidRPr="00D849F7">
        <w:rPr>
          <w:sz w:val="28"/>
          <w:szCs w:val="28"/>
        </w:rPr>
        <w:t xml:space="preserve">Об утверждении </w:t>
      </w:r>
      <w:proofErr w:type="gramStart"/>
      <w:r w:rsidRPr="00D849F7">
        <w:rPr>
          <w:sz w:val="28"/>
          <w:szCs w:val="28"/>
        </w:rPr>
        <w:t>административного</w:t>
      </w:r>
      <w:proofErr w:type="gramEnd"/>
      <w:r w:rsidRPr="00D849F7">
        <w:rPr>
          <w:sz w:val="28"/>
          <w:szCs w:val="28"/>
        </w:rPr>
        <w:t xml:space="preserve"> </w:t>
      </w:r>
    </w:p>
    <w:p w:rsidR="00D849F7" w:rsidRPr="00D849F7" w:rsidRDefault="00D849F7" w:rsidP="00D849F7">
      <w:pPr>
        <w:widowControl w:val="0"/>
        <w:ind w:right="97"/>
        <w:jc w:val="both"/>
        <w:rPr>
          <w:sz w:val="28"/>
          <w:szCs w:val="28"/>
        </w:rPr>
      </w:pPr>
      <w:r w:rsidRPr="00D849F7">
        <w:rPr>
          <w:sz w:val="28"/>
          <w:szCs w:val="28"/>
        </w:rPr>
        <w:t xml:space="preserve">регламента предоставления </w:t>
      </w:r>
      <w:proofErr w:type="gramStart"/>
      <w:r w:rsidRPr="00D849F7">
        <w:rPr>
          <w:sz w:val="28"/>
          <w:szCs w:val="28"/>
        </w:rPr>
        <w:t>муниципальной</w:t>
      </w:r>
      <w:proofErr w:type="gramEnd"/>
      <w:r w:rsidRPr="00D849F7">
        <w:rPr>
          <w:sz w:val="28"/>
          <w:szCs w:val="28"/>
        </w:rPr>
        <w:t xml:space="preserve"> </w:t>
      </w:r>
    </w:p>
    <w:p w:rsidR="00D849F7" w:rsidRPr="00D849F7" w:rsidRDefault="00D849F7" w:rsidP="00D849F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849F7">
        <w:rPr>
          <w:sz w:val="28"/>
          <w:szCs w:val="28"/>
        </w:rPr>
        <w:t xml:space="preserve">услуги «Выдача арендатору земельного участка </w:t>
      </w:r>
    </w:p>
    <w:p w:rsidR="00D849F7" w:rsidRPr="00D849F7" w:rsidRDefault="00D849F7" w:rsidP="00D849F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849F7">
        <w:rPr>
          <w:sz w:val="28"/>
          <w:szCs w:val="28"/>
        </w:rPr>
        <w:t>согласия на залог права аренды земельного участка»</w:t>
      </w:r>
      <w:r>
        <w:rPr>
          <w:sz w:val="28"/>
          <w:szCs w:val="28"/>
        </w:rPr>
        <w:t>.</w:t>
      </w:r>
    </w:p>
    <w:p w:rsidR="00D96989" w:rsidRPr="00D96989" w:rsidRDefault="00D96989" w:rsidP="00583847">
      <w:pPr>
        <w:widowControl w:val="0"/>
        <w:ind w:right="97"/>
        <w:jc w:val="both"/>
        <w:rPr>
          <w:sz w:val="28"/>
          <w:szCs w:val="28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 xml:space="preserve">Во исполнение  пункта 2  части 4 статьи 26   Федерального закона от 01.12.2014 г. № 419- ФЗ «О  внесении изменений в отдельные законодательные акты Российской Федерации по вопросам   социальной защиты инвалидов», </w:t>
      </w:r>
    </w:p>
    <w:p w:rsidR="00E41782" w:rsidRPr="004F438C" w:rsidRDefault="00E41782" w:rsidP="00E41782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>ПОСТАНОВЛЯЮ: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E41782" w:rsidRPr="00D96989" w:rsidRDefault="00E41782" w:rsidP="00D849F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1. Внести следующие изменени</w:t>
      </w:r>
      <w:r w:rsidR="001D728F">
        <w:rPr>
          <w:color w:val="000000"/>
          <w:sz w:val="28"/>
          <w:szCs w:val="28"/>
          <w:lang w:eastAsia="ar-SA"/>
        </w:rPr>
        <w:t xml:space="preserve">я в приложение к  постановлению </w:t>
      </w:r>
      <w:r w:rsidRPr="004F438C">
        <w:rPr>
          <w:color w:val="000000"/>
          <w:sz w:val="28"/>
          <w:szCs w:val="28"/>
          <w:lang w:eastAsia="ar-SA"/>
        </w:rPr>
        <w:t>Администрации  Маркинского сельского поселения от 23.11.2015г.</w:t>
      </w:r>
      <w:r w:rsidR="00D849F7">
        <w:rPr>
          <w:color w:val="000000"/>
          <w:sz w:val="28"/>
          <w:szCs w:val="28"/>
          <w:lang w:eastAsia="ar-SA"/>
        </w:rPr>
        <w:t xml:space="preserve"> № 76</w:t>
      </w:r>
      <w:r w:rsidR="00D96989">
        <w:rPr>
          <w:color w:val="000000"/>
          <w:sz w:val="28"/>
          <w:szCs w:val="28"/>
          <w:lang w:eastAsia="ar-SA"/>
        </w:rPr>
        <w:t xml:space="preserve">  </w:t>
      </w:r>
      <w:r w:rsidRPr="004F438C">
        <w:rPr>
          <w:color w:val="000000"/>
          <w:sz w:val="28"/>
          <w:szCs w:val="28"/>
          <w:lang w:eastAsia="ar-SA"/>
        </w:rPr>
        <w:t>«Об утверждении   административного регламента  предоставления</w:t>
      </w:r>
      <w:r w:rsidRPr="004F438C">
        <w:rPr>
          <w:bCs/>
          <w:color w:val="000000"/>
          <w:sz w:val="28"/>
          <w:szCs w:val="28"/>
        </w:rPr>
        <w:t xml:space="preserve">  муниципальной услуги   </w:t>
      </w:r>
      <w:r w:rsidR="0015400D">
        <w:rPr>
          <w:bCs/>
          <w:color w:val="000000"/>
          <w:sz w:val="28"/>
          <w:szCs w:val="28"/>
        </w:rPr>
        <w:t>«</w:t>
      </w:r>
      <w:r w:rsidR="00D849F7" w:rsidRPr="00D849F7">
        <w:rPr>
          <w:sz w:val="28"/>
          <w:szCs w:val="28"/>
        </w:rPr>
        <w:t>Выдача арендатору земельного участка согласия на залог права аренды земельного участка</w:t>
      </w:r>
      <w:r w:rsidR="001D728F" w:rsidRPr="009D7232">
        <w:rPr>
          <w:sz w:val="28"/>
          <w:szCs w:val="28"/>
        </w:rPr>
        <w:t>»</w:t>
      </w:r>
      <w:r w:rsidR="001D728F">
        <w:rPr>
          <w:sz w:val="28"/>
          <w:szCs w:val="28"/>
        </w:rPr>
        <w:t>»:</w:t>
      </w:r>
    </w:p>
    <w:p w:rsidR="00E41782" w:rsidRPr="004F438C" w:rsidRDefault="00E41782" w:rsidP="00E4178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1.1. В пункт 5 раздела </w:t>
      </w:r>
      <w:r w:rsidRPr="004F438C">
        <w:rPr>
          <w:color w:val="000000"/>
          <w:sz w:val="28"/>
          <w:szCs w:val="28"/>
          <w:lang w:val="en-US" w:eastAsia="ar-SA"/>
        </w:rPr>
        <w:t>II</w:t>
      </w:r>
      <w:r w:rsidRPr="004F438C">
        <w:rPr>
          <w:color w:val="000000"/>
          <w:sz w:val="28"/>
          <w:szCs w:val="28"/>
          <w:lang w:eastAsia="ar-SA"/>
        </w:rPr>
        <w:t xml:space="preserve"> «</w:t>
      </w:r>
      <w:r w:rsidRPr="004F438C">
        <w:rPr>
          <w:sz w:val="28"/>
          <w:szCs w:val="28"/>
        </w:rPr>
        <w:t>Перечень нормативных правовых актов, регулирующих предоставление муниципальной услуги», добавить  следующее: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 xml:space="preserve">   « - Федеральный закон от 24.11.1995 г. № 181- ФЗ «О  социальной защите инвалидов в Российской Федерации».</w:t>
      </w:r>
    </w:p>
    <w:p w:rsidR="00E41782" w:rsidRPr="004F438C" w:rsidRDefault="00E41782" w:rsidP="00E41782">
      <w:pPr>
        <w:widowControl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</w:t>
      </w:r>
      <w:r w:rsidRPr="004F438C">
        <w:rPr>
          <w:kern w:val="28"/>
          <w:sz w:val="28"/>
          <w:szCs w:val="28"/>
        </w:rPr>
        <w:t xml:space="preserve">1.2. Абзац 1 пункта 15 раздела </w:t>
      </w:r>
      <w:r w:rsidRPr="004F438C">
        <w:rPr>
          <w:kern w:val="28"/>
          <w:sz w:val="28"/>
          <w:szCs w:val="28"/>
          <w:lang w:val="en-US"/>
        </w:rPr>
        <w:t>II</w:t>
      </w:r>
      <w:r w:rsidRPr="004F438C">
        <w:rPr>
          <w:kern w:val="28"/>
          <w:sz w:val="28"/>
          <w:szCs w:val="28"/>
        </w:rPr>
        <w:t xml:space="preserve"> изложить в новой редакции:</w:t>
      </w:r>
    </w:p>
    <w:p w:rsidR="00E41782" w:rsidRPr="004F438C" w:rsidRDefault="00E41782" w:rsidP="00E417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            - </w:t>
      </w:r>
      <w:r w:rsidRPr="004F438C">
        <w:rPr>
          <w:kern w:val="28"/>
          <w:sz w:val="28"/>
          <w:szCs w:val="28"/>
        </w:rPr>
        <w:t>«</w:t>
      </w:r>
      <w:r w:rsidRPr="004F438C">
        <w:rPr>
          <w:sz w:val="28"/>
          <w:szCs w:val="28"/>
        </w:rPr>
        <w:t>Места исполнения муниципальной услуги должны быть оборудованы: телефоном, факсом, копировальным аппаратом, компьютерами и иной оргтехникой, рабочими столами и стульями, стульями для посетителей, а также справочно-правовыми системами, визуальной информацией, стендом и соответствовать следующим требованиям:</w:t>
      </w:r>
    </w:p>
    <w:p w:rsidR="00E41782" w:rsidRPr="004F438C" w:rsidRDefault="00E41782" w:rsidP="00E41782">
      <w:pPr>
        <w:shd w:val="clear" w:color="auto" w:fill="FFFFFF"/>
        <w:spacing w:line="317" w:lineRule="exact"/>
        <w:ind w:left="22" w:firstLine="1134"/>
        <w:jc w:val="both"/>
        <w:rPr>
          <w:sz w:val="28"/>
          <w:szCs w:val="28"/>
        </w:rPr>
      </w:pPr>
      <w:r w:rsidRPr="004F438C">
        <w:rPr>
          <w:sz w:val="28"/>
          <w:szCs w:val="28"/>
        </w:rPr>
        <w:t xml:space="preserve">- </w:t>
      </w:r>
      <w:r w:rsidRPr="004F438C">
        <w:rPr>
          <w:color w:val="000000"/>
          <w:spacing w:val="-4"/>
          <w:sz w:val="28"/>
          <w:szCs w:val="28"/>
        </w:rPr>
        <w:t xml:space="preserve">условия для беспрепятственного доступа к объектам и предоставляемым в </w:t>
      </w:r>
      <w:r w:rsidRPr="004F438C">
        <w:rPr>
          <w:color w:val="000000"/>
          <w:spacing w:val="-6"/>
          <w:sz w:val="28"/>
          <w:szCs w:val="28"/>
        </w:rPr>
        <w:t>них услугам;</w:t>
      </w:r>
    </w:p>
    <w:p w:rsidR="00E41782" w:rsidRPr="004F438C" w:rsidRDefault="00E41782" w:rsidP="00E41782">
      <w:pPr>
        <w:shd w:val="clear" w:color="auto" w:fill="FFFFFF"/>
        <w:spacing w:line="317" w:lineRule="exact"/>
        <w:ind w:left="22" w:right="7" w:firstLine="1134"/>
        <w:jc w:val="both"/>
        <w:rPr>
          <w:color w:val="000000"/>
          <w:spacing w:val="-5"/>
          <w:sz w:val="28"/>
          <w:szCs w:val="28"/>
        </w:rPr>
      </w:pPr>
      <w:r w:rsidRPr="004F438C">
        <w:rPr>
          <w:color w:val="000000"/>
          <w:spacing w:val="9"/>
          <w:sz w:val="28"/>
          <w:szCs w:val="28"/>
        </w:rPr>
        <w:t xml:space="preserve">- возможность самостоятельного или с помощью сотрудников, </w:t>
      </w:r>
      <w:r w:rsidRPr="004F438C">
        <w:rPr>
          <w:color w:val="000000"/>
          <w:spacing w:val="-6"/>
          <w:sz w:val="28"/>
          <w:szCs w:val="28"/>
        </w:rPr>
        <w:t xml:space="preserve">предоставляющих услугу, передвижения по территории, на которой расположены </w:t>
      </w:r>
      <w:r w:rsidRPr="004F438C">
        <w:rPr>
          <w:color w:val="000000"/>
          <w:spacing w:val="-5"/>
          <w:sz w:val="28"/>
          <w:szCs w:val="28"/>
        </w:rPr>
        <w:t>объекты, входа в такие объекты и выхода из них;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firstLine="1134"/>
        <w:jc w:val="both"/>
        <w:rPr>
          <w:sz w:val="28"/>
          <w:szCs w:val="28"/>
        </w:rPr>
      </w:pPr>
      <w:r w:rsidRPr="004F438C">
        <w:rPr>
          <w:color w:val="000000"/>
          <w:spacing w:val="-2"/>
          <w:sz w:val="28"/>
          <w:szCs w:val="28"/>
        </w:rPr>
        <w:lastRenderedPageBreak/>
        <w:t xml:space="preserve">- возможность посадки в транспортное средство и высадки из него перед </w:t>
      </w:r>
      <w:r w:rsidRPr="004F438C">
        <w:rPr>
          <w:color w:val="000000"/>
          <w:spacing w:val="3"/>
          <w:sz w:val="28"/>
          <w:szCs w:val="28"/>
        </w:rPr>
        <w:t xml:space="preserve">входом в объекты, в том числе с использованием кресла-коляски и при </w:t>
      </w:r>
      <w:r w:rsidRPr="004F438C">
        <w:rPr>
          <w:color w:val="000000"/>
          <w:spacing w:val="-5"/>
          <w:sz w:val="28"/>
          <w:szCs w:val="28"/>
        </w:rPr>
        <w:t>необходимости с помощью сотрудников, предоставляющих услугу;</w:t>
      </w:r>
    </w:p>
    <w:p w:rsidR="00E41782" w:rsidRPr="004F438C" w:rsidRDefault="00E41782" w:rsidP="00E41782">
      <w:pPr>
        <w:shd w:val="clear" w:color="auto" w:fill="FFFFFF"/>
        <w:spacing w:line="317" w:lineRule="exact"/>
        <w:ind w:left="7" w:right="14" w:firstLine="1134"/>
        <w:jc w:val="both"/>
        <w:rPr>
          <w:sz w:val="28"/>
          <w:szCs w:val="28"/>
        </w:rPr>
      </w:pPr>
      <w:r w:rsidRPr="004F438C">
        <w:rPr>
          <w:color w:val="000000"/>
          <w:spacing w:val="4"/>
          <w:sz w:val="28"/>
          <w:szCs w:val="28"/>
        </w:rPr>
        <w:t xml:space="preserve">- надлежащее размещение оборудования и носителей информации, </w:t>
      </w:r>
      <w:r w:rsidRPr="004F438C">
        <w:rPr>
          <w:color w:val="000000"/>
          <w:spacing w:val="-6"/>
          <w:sz w:val="28"/>
          <w:szCs w:val="28"/>
        </w:rPr>
        <w:t xml:space="preserve">необходимых для обеспечения беспрепятственного доступа инвалидов к объектам </w:t>
      </w:r>
      <w:r w:rsidRPr="004F438C">
        <w:rPr>
          <w:color w:val="000000"/>
          <w:spacing w:val="-5"/>
          <w:sz w:val="28"/>
          <w:szCs w:val="28"/>
        </w:rPr>
        <w:t>и услуге с учетом ограничений их жизнедеятельности;</w:t>
      </w:r>
    </w:p>
    <w:p w:rsidR="00E41782" w:rsidRPr="004F438C" w:rsidRDefault="00E41782" w:rsidP="00E41782">
      <w:pPr>
        <w:widowControl w:val="0"/>
        <w:ind w:firstLine="1134"/>
        <w:jc w:val="both"/>
        <w:rPr>
          <w:kern w:val="28"/>
          <w:sz w:val="28"/>
          <w:szCs w:val="28"/>
        </w:rPr>
      </w:pPr>
      <w:r w:rsidRPr="004F438C">
        <w:rPr>
          <w:color w:val="000000"/>
          <w:spacing w:val="3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4F438C">
        <w:rPr>
          <w:color w:val="000000"/>
          <w:spacing w:val="-5"/>
          <w:sz w:val="28"/>
          <w:szCs w:val="28"/>
        </w:rPr>
        <w:t>информации знаками, выполненными рельефно-точечным шрифтом Брайля».</w:t>
      </w:r>
    </w:p>
    <w:p w:rsidR="00E41782" w:rsidRPr="004F438C" w:rsidRDefault="00E41782" w:rsidP="00E41782">
      <w:pPr>
        <w:widowControl w:val="0"/>
        <w:tabs>
          <w:tab w:val="num" w:pos="0"/>
        </w:tabs>
        <w:ind w:right="97" w:firstLine="1134"/>
        <w:jc w:val="both"/>
        <w:rPr>
          <w:kern w:val="28"/>
          <w:sz w:val="28"/>
          <w:szCs w:val="28"/>
        </w:rPr>
      </w:pPr>
      <w:r w:rsidRPr="004F438C">
        <w:rPr>
          <w:sz w:val="28"/>
          <w:szCs w:val="28"/>
        </w:rPr>
        <w:t xml:space="preserve">1.3. Дополнить подпункт 16.1 раздела </w:t>
      </w:r>
      <w:r w:rsidRPr="004F438C">
        <w:rPr>
          <w:sz w:val="28"/>
          <w:szCs w:val="28"/>
          <w:lang w:val="en-US"/>
        </w:rPr>
        <w:t>II</w:t>
      </w:r>
      <w:r w:rsidRPr="004F438C">
        <w:rPr>
          <w:sz w:val="28"/>
          <w:szCs w:val="28"/>
        </w:rPr>
        <w:t xml:space="preserve"> </w:t>
      </w:r>
      <w:r w:rsidRPr="004F438C">
        <w:rPr>
          <w:kern w:val="28"/>
          <w:sz w:val="28"/>
          <w:szCs w:val="28"/>
        </w:rPr>
        <w:t>словами следующего содержания: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right="7" w:firstLine="1134"/>
        <w:jc w:val="both"/>
        <w:rPr>
          <w:sz w:val="28"/>
          <w:szCs w:val="28"/>
        </w:rPr>
      </w:pPr>
      <w:r w:rsidRPr="004F438C">
        <w:rPr>
          <w:kern w:val="28"/>
          <w:sz w:val="28"/>
          <w:szCs w:val="28"/>
        </w:rPr>
        <w:t xml:space="preserve">«- </w:t>
      </w:r>
      <w:r w:rsidRPr="004F438C">
        <w:rPr>
          <w:color w:val="000000"/>
          <w:spacing w:val="-5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E41782" w:rsidRPr="004F438C" w:rsidRDefault="00E41782" w:rsidP="00E41782">
      <w:pPr>
        <w:shd w:val="clear" w:color="auto" w:fill="FFFFFF"/>
        <w:spacing w:line="317" w:lineRule="exact"/>
        <w:ind w:firstLine="1134"/>
        <w:jc w:val="both"/>
        <w:rPr>
          <w:sz w:val="28"/>
          <w:szCs w:val="28"/>
        </w:rPr>
      </w:pPr>
      <w:r w:rsidRPr="004F438C">
        <w:rPr>
          <w:color w:val="000000"/>
          <w:spacing w:val="-5"/>
          <w:sz w:val="28"/>
          <w:szCs w:val="28"/>
        </w:rPr>
        <w:t xml:space="preserve">- </w:t>
      </w:r>
      <w:r>
        <w:rPr>
          <w:color w:val="000000"/>
          <w:spacing w:val="-5"/>
          <w:sz w:val="28"/>
          <w:szCs w:val="28"/>
        </w:rPr>
        <w:t xml:space="preserve"> </w:t>
      </w:r>
      <w:r w:rsidRPr="004F438C">
        <w:rPr>
          <w:color w:val="000000"/>
          <w:spacing w:val="-5"/>
          <w:sz w:val="28"/>
          <w:szCs w:val="28"/>
        </w:rPr>
        <w:t xml:space="preserve">допуск на объекты </w:t>
      </w:r>
      <w:proofErr w:type="spellStart"/>
      <w:r w:rsidRPr="004F438C">
        <w:rPr>
          <w:color w:val="000000"/>
          <w:spacing w:val="-5"/>
          <w:sz w:val="28"/>
          <w:szCs w:val="28"/>
        </w:rPr>
        <w:t>сурдопереводчика</w:t>
      </w:r>
      <w:proofErr w:type="spellEnd"/>
      <w:r w:rsidRPr="004F438C">
        <w:rPr>
          <w:color w:val="000000"/>
          <w:spacing w:val="-5"/>
          <w:sz w:val="28"/>
          <w:szCs w:val="28"/>
        </w:rPr>
        <w:t xml:space="preserve"> и </w:t>
      </w:r>
      <w:proofErr w:type="spellStart"/>
      <w:r w:rsidRPr="004F438C">
        <w:rPr>
          <w:color w:val="000000"/>
          <w:spacing w:val="-5"/>
          <w:sz w:val="28"/>
          <w:szCs w:val="28"/>
        </w:rPr>
        <w:t>тифлосурдопереводчика</w:t>
      </w:r>
      <w:proofErr w:type="spellEnd"/>
      <w:r w:rsidRPr="004F438C">
        <w:rPr>
          <w:color w:val="000000"/>
          <w:spacing w:val="-5"/>
          <w:sz w:val="28"/>
          <w:szCs w:val="28"/>
        </w:rPr>
        <w:t>;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firstLine="1120"/>
        <w:jc w:val="both"/>
        <w:rPr>
          <w:sz w:val="28"/>
          <w:szCs w:val="28"/>
        </w:rPr>
      </w:pPr>
      <w:r w:rsidRPr="004F438C">
        <w:rPr>
          <w:color w:val="000000"/>
          <w:spacing w:val="4"/>
          <w:sz w:val="28"/>
          <w:szCs w:val="28"/>
        </w:rPr>
        <w:t xml:space="preserve"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</w:t>
      </w:r>
      <w:r w:rsidRPr="004F438C">
        <w:rPr>
          <w:color w:val="000000"/>
          <w:spacing w:val="-6"/>
          <w:sz w:val="28"/>
          <w:szCs w:val="28"/>
        </w:rPr>
        <w:t>от 22.06.2015 № 386н;</w:t>
      </w:r>
    </w:p>
    <w:p w:rsidR="00E41782" w:rsidRPr="00C52F36" w:rsidRDefault="00E41782" w:rsidP="00E41782">
      <w:pPr>
        <w:shd w:val="clear" w:color="auto" w:fill="FFFFFF"/>
        <w:spacing w:line="317" w:lineRule="exact"/>
        <w:ind w:left="22" w:firstLine="1134"/>
        <w:jc w:val="both"/>
        <w:rPr>
          <w:sz w:val="28"/>
          <w:szCs w:val="28"/>
        </w:rPr>
      </w:pPr>
      <w:r w:rsidRPr="004F438C">
        <w:rPr>
          <w:color w:val="000000"/>
          <w:spacing w:val="-5"/>
          <w:sz w:val="28"/>
          <w:szCs w:val="28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объектов наравне с другими лицами</w:t>
      </w:r>
      <w:r w:rsidRPr="004F438C">
        <w:rPr>
          <w:kern w:val="28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41782" w:rsidRPr="004F438C" w:rsidRDefault="00E41782" w:rsidP="00E41782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</w:t>
      </w:r>
      <w:r>
        <w:rPr>
          <w:color w:val="000000"/>
          <w:sz w:val="28"/>
          <w:szCs w:val="28"/>
          <w:lang w:eastAsia="ar-SA"/>
        </w:rPr>
        <w:t>2</w:t>
      </w:r>
      <w:r w:rsidRPr="004F438C">
        <w:rPr>
          <w:color w:val="000000"/>
          <w:sz w:val="28"/>
          <w:szCs w:val="28"/>
          <w:lang w:eastAsia="ar-SA"/>
        </w:rPr>
        <w:t>.  Данное постановление  опубликовать на сайте Администрации Цимлянского района  в разделе «Поселения»</w:t>
      </w:r>
      <w:r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 </w:t>
      </w:r>
      <w:hyperlink r:id="rId5" w:history="1">
        <w:r w:rsidRPr="004F438C">
          <w:rPr>
            <w:rFonts w:eastAsia="Arial Unicode MS"/>
            <w:color w:val="0000FF"/>
            <w:sz w:val="28"/>
            <w:szCs w:val="28"/>
            <w:u w:val="single"/>
            <w:lang w:eastAsia="zh-CN"/>
          </w:rPr>
          <w:t>http://cimlyanck.donland.ru/Markinskoe_sp.aspx</w:t>
        </w:r>
      </w:hyperlink>
      <w:r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. 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</w:t>
      </w:r>
      <w:r w:rsidRPr="004F438C">
        <w:rPr>
          <w:color w:val="000000"/>
          <w:sz w:val="28"/>
          <w:szCs w:val="28"/>
          <w:lang w:eastAsia="ar-SA"/>
        </w:rPr>
        <w:t xml:space="preserve">. </w:t>
      </w:r>
      <w:r w:rsidRPr="004F438C">
        <w:rPr>
          <w:sz w:val="28"/>
          <w:szCs w:val="28"/>
          <w:lang w:eastAsia="ar-SA"/>
        </w:rPr>
        <w:t>Постановление вступает в силу со дня его официального опубликования.</w:t>
      </w:r>
    </w:p>
    <w:p w:rsidR="00E41782" w:rsidRPr="004F438C" w:rsidRDefault="00E41782" w:rsidP="00E4178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       4</w:t>
      </w:r>
      <w:r w:rsidRPr="004F438C">
        <w:rPr>
          <w:color w:val="000000"/>
          <w:sz w:val="28"/>
          <w:szCs w:val="28"/>
          <w:lang w:eastAsia="ar-SA"/>
        </w:rPr>
        <w:t>.</w:t>
      </w:r>
      <w:r>
        <w:rPr>
          <w:color w:val="000000"/>
          <w:sz w:val="28"/>
          <w:szCs w:val="28"/>
          <w:lang w:eastAsia="ar-SA"/>
        </w:rPr>
        <w:t xml:space="preserve"> </w:t>
      </w:r>
      <w:proofErr w:type="gramStart"/>
      <w:r w:rsidRPr="004F438C">
        <w:rPr>
          <w:sz w:val="28"/>
          <w:szCs w:val="28"/>
        </w:rPr>
        <w:t>Контроль за</w:t>
      </w:r>
      <w:proofErr w:type="gramEnd"/>
      <w:r w:rsidRPr="004F438C">
        <w:rPr>
          <w:sz w:val="28"/>
          <w:szCs w:val="28"/>
        </w:rPr>
        <w:t xml:space="preserve"> исполнением настоящего постановления возложить                    на ведущего специалиста</w:t>
      </w:r>
      <w:r>
        <w:rPr>
          <w:sz w:val="28"/>
          <w:szCs w:val="28"/>
        </w:rPr>
        <w:t xml:space="preserve"> по имущественным и </w:t>
      </w:r>
      <w:r w:rsidRPr="004F4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земельным отношениям </w:t>
      </w:r>
      <w:r w:rsidRPr="004F438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Маркинского</w:t>
      </w:r>
      <w:r w:rsidRPr="004F438C">
        <w:rPr>
          <w:sz w:val="28"/>
          <w:szCs w:val="28"/>
        </w:rPr>
        <w:t xml:space="preserve"> сельского поселения.</w:t>
      </w:r>
    </w:p>
    <w:p w:rsidR="00E41782" w:rsidRPr="004F438C" w:rsidRDefault="00E41782" w:rsidP="00E41782">
      <w:pPr>
        <w:tabs>
          <w:tab w:val="left" w:pos="567"/>
        </w:tabs>
        <w:suppressAutoHyphens/>
        <w:autoSpaceDE w:val="0"/>
        <w:jc w:val="both"/>
        <w:rPr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E41782" w:rsidRPr="004F438C" w:rsidRDefault="00E41782" w:rsidP="000C7B1B">
      <w:pPr>
        <w:suppressAutoHyphens/>
        <w:autoSpaceDE w:val="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Глава  Маркинского сельского поселения                                    А.В.  Ерофеев     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                     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</w:p>
    <w:p w:rsidR="00E41782" w:rsidRPr="00EA08FE" w:rsidRDefault="00E41782" w:rsidP="00E41782">
      <w:pPr>
        <w:suppressAutoHyphens/>
        <w:jc w:val="both"/>
        <w:outlineLvl w:val="0"/>
        <w:rPr>
          <w:sz w:val="18"/>
          <w:szCs w:val="18"/>
          <w:lang w:eastAsia="ar-SA"/>
        </w:rPr>
      </w:pPr>
      <w:r w:rsidRPr="00EA08FE">
        <w:rPr>
          <w:sz w:val="18"/>
          <w:szCs w:val="18"/>
          <w:lang w:eastAsia="ar-SA"/>
        </w:rPr>
        <w:t xml:space="preserve">Постановление вносит  ведущий специалист  </w:t>
      </w:r>
    </w:p>
    <w:p w:rsidR="004C6441" w:rsidRPr="00087ACE" w:rsidRDefault="00E41782" w:rsidP="00087ACE">
      <w:pPr>
        <w:suppressAutoHyphens/>
        <w:jc w:val="both"/>
        <w:outlineLvl w:val="0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по </w:t>
      </w:r>
      <w:r w:rsidRPr="00EA08FE">
        <w:rPr>
          <w:sz w:val="18"/>
          <w:szCs w:val="18"/>
          <w:lang w:eastAsia="ar-SA"/>
        </w:rPr>
        <w:t xml:space="preserve"> </w:t>
      </w:r>
      <w:r>
        <w:rPr>
          <w:sz w:val="18"/>
          <w:szCs w:val="18"/>
          <w:lang w:eastAsia="ar-SA"/>
        </w:rPr>
        <w:t>имущественным и земельным отношениям</w:t>
      </w:r>
    </w:p>
    <w:sectPr w:rsidR="004C6441" w:rsidRPr="00087ACE" w:rsidSect="008C57A1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84"/>
    <w:rsid w:val="00087ACE"/>
    <w:rsid w:val="000C7B1B"/>
    <w:rsid w:val="0015400D"/>
    <w:rsid w:val="00197913"/>
    <w:rsid w:val="001C553D"/>
    <w:rsid w:val="001D728F"/>
    <w:rsid w:val="00214076"/>
    <w:rsid w:val="00475B3F"/>
    <w:rsid w:val="004C6441"/>
    <w:rsid w:val="00583847"/>
    <w:rsid w:val="005B15ED"/>
    <w:rsid w:val="00631659"/>
    <w:rsid w:val="00720D84"/>
    <w:rsid w:val="007D7C98"/>
    <w:rsid w:val="008C57A1"/>
    <w:rsid w:val="00A07907"/>
    <w:rsid w:val="00A63797"/>
    <w:rsid w:val="00AF3C67"/>
    <w:rsid w:val="00CB79BE"/>
    <w:rsid w:val="00D01A54"/>
    <w:rsid w:val="00D849F7"/>
    <w:rsid w:val="00D96989"/>
    <w:rsid w:val="00DE12F6"/>
    <w:rsid w:val="00E41782"/>
    <w:rsid w:val="00E62711"/>
    <w:rsid w:val="00F43EFF"/>
    <w:rsid w:val="00F734B1"/>
    <w:rsid w:val="00FB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imlyanck.donland.ru/Markinskoe_sp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1.1. В пункт 5 раздела II «Перечень нормативных правовых актов, регули</vt:lpstr>
      <vt:lpstr>Постановление вносит  ведущий специалист  </vt:lpstr>
      <vt:lpstr>по  имущественным и земельным отношениям</vt:lpstr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2016-05-17T10:31:00Z</dcterms:created>
  <dcterms:modified xsi:type="dcterms:W3CDTF">2016-05-17T10:31:00Z</dcterms:modified>
</cp:coreProperties>
</file>