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2C" w:rsidRPr="004028FA" w:rsidRDefault="0011662C" w:rsidP="0011662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1662C" w:rsidRPr="004028FA" w:rsidRDefault="0011662C" w:rsidP="0011662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1662C" w:rsidRPr="004028FA" w:rsidRDefault="0011662C" w:rsidP="0011662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1662C" w:rsidRPr="004028FA" w:rsidRDefault="0011662C" w:rsidP="0011662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1662C" w:rsidRPr="004028FA" w:rsidRDefault="0011662C" w:rsidP="0011662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1662C" w:rsidRDefault="0011662C" w:rsidP="0011662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</w:p>
    <w:p w:rsidR="0011662C" w:rsidRDefault="0011662C" w:rsidP="0011662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1662C" w:rsidRPr="00B96D00" w:rsidRDefault="0011662C" w:rsidP="0011662C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B591B" w:rsidRPr="006B591B">
        <w:rPr>
          <w:sz w:val="28"/>
          <w:szCs w:val="28"/>
        </w:rPr>
        <w:t>29.08.2018</w:t>
      </w:r>
      <w:r w:rsidR="006B591B">
        <w:rPr>
          <w:b/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          № </w:t>
      </w:r>
      <w:r w:rsidR="006B591B">
        <w:rPr>
          <w:sz w:val="28"/>
          <w:szCs w:val="28"/>
        </w:rPr>
        <w:t>115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11662C" w:rsidRPr="00F579A8" w:rsidRDefault="0011662C" w:rsidP="0011662C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11662C" w:rsidRDefault="0011662C" w:rsidP="0011662C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11662C" w:rsidRDefault="0011662C" w:rsidP="0011662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11662C">
        <w:rPr>
          <w:kern w:val="2"/>
          <w:sz w:val="28"/>
          <w:szCs w:val="28"/>
        </w:rPr>
        <w:t xml:space="preserve"> </w:t>
      </w:r>
      <w:r w:rsidRPr="00A31BBE">
        <w:rPr>
          <w:kern w:val="2"/>
          <w:sz w:val="28"/>
          <w:szCs w:val="28"/>
        </w:rPr>
        <w:t>Охрана окружающей</w:t>
      </w:r>
      <w:r>
        <w:rPr>
          <w:kern w:val="2"/>
          <w:sz w:val="28"/>
          <w:szCs w:val="28"/>
        </w:rPr>
        <w:t xml:space="preserve"> среды и </w:t>
      </w:r>
    </w:p>
    <w:p w:rsidR="0011662C" w:rsidRPr="0013628C" w:rsidRDefault="0011662C" w:rsidP="0011662C">
      <w:pPr>
        <w:jc w:val="both"/>
        <w:rPr>
          <w:rStyle w:val="a4"/>
          <w:b w:val="0"/>
          <w:bCs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рациональное  </w:t>
      </w:r>
      <w:r w:rsidRPr="00A31BBE">
        <w:rPr>
          <w:kern w:val="2"/>
          <w:sz w:val="28"/>
          <w:szCs w:val="28"/>
        </w:rPr>
        <w:t>природопользование</w:t>
      </w:r>
      <w:r w:rsidRPr="00B96D00">
        <w:rPr>
          <w:rStyle w:val="a4"/>
          <w:b w:val="0"/>
          <w:color w:val="000000"/>
          <w:sz w:val="28"/>
          <w:szCs w:val="28"/>
        </w:rPr>
        <w:t xml:space="preserve"> "</w:t>
      </w:r>
    </w:p>
    <w:p w:rsidR="0011662C" w:rsidRPr="00F579A8" w:rsidRDefault="0011662C" w:rsidP="0011662C">
      <w:pPr>
        <w:jc w:val="both"/>
        <w:rPr>
          <w:kern w:val="2"/>
          <w:sz w:val="28"/>
          <w:szCs w:val="28"/>
        </w:rPr>
      </w:pPr>
      <w:r w:rsidRPr="00B96D00">
        <w:rPr>
          <w:rStyle w:val="a4"/>
          <w:b w:val="0"/>
          <w:color w:val="000000"/>
          <w:sz w:val="28"/>
          <w:szCs w:val="28"/>
        </w:rPr>
        <w:t>на 2018 год</w:t>
      </w:r>
    </w:p>
    <w:p w:rsidR="0011662C" w:rsidRDefault="0011662C" w:rsidP="0011662C">
      <w:pPr>
        <w:jc w:val="both"/>
        <w:rPr>
          <w:bCs/>
          <w:color w:val="000000"/>
        </w:rPr>
      </w:pPr>
    </w:p>
    <w:p w:rsidR="005E6AB6" w:rsidRPr="005E6AB6" w:rsidRDefault="00702F11" w:rsidP="005E6AB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11662C" w:rsidRPr="00B96D00">
        <w:rPr>
          <w:bCs/>
          <w:color w:val="000000"/>
          <w:sz w:val="28"/>
          <w:szCs w:val="28"/>
        </w:rPr>
        <w:t>Руководствуясь</w:t>
      </w:r>
      <w:r w:rsidR="0011662C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17.09.2013г №63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</w:t>
      </w:r>
      <w:r w:rsidR="0011662C" w:rsidRPr="0011662C">
        <w:rPr>
          <w:kern w:val="2"/>
          <w:sz w:val="28"/>
          <w:szCs w:val="28"/>
        </w:rPr>
        <w:t xml:space="preserve"> </w:t>
      </w:r>
      <w:r w:rsidR="0011662C">
        <w:rPr>
          <w:kern w:val="2"/>
          <w:sz w:val="28"/>
          <w:szCs w:val="28"/>
        </w:rPr>
        <w:t xml:space="preserve">от 11.11.2013 года № 88 «Об  утверждении муниципальной программы </w:t>
      </w:r>
      <w:r w:rsidR="0011662C" w:rsidRPr="00A31BBE">
        <w:rPr>
          <w:kern w:val="2"/>
          <w:sz w:val="28"/>
          <w:szCs w:val="28"/>
        </w:rPr>
        <w:t>Маркинского   сельского поселения  «Охрана окружающей</w:t>
      </w:r>
      <w:r w:rsidR="0011662C">
        <w:rPr>
          <w:kern w:val="2"/>
          <w:sz w:val="28"/>
          <w:szCs w:val="28"/>
        </w:rPr>
        <w:t xml:space="preserve"> среды и рациональное  </w:t>
      </w:r>
      <w:r w:rsidR="0011662C" w:rsidRPr="00A31BBE">
        <w:rPr>
          <w:kern w:val="2"/>
          <w:sz w:val="28"/>
          <w:szCs w:val="28"/>
        </w:rPr>
        <w:t>природопользование»</w:t>
      </w:r>
      <w:r w:rsidR="0011662C">
        <w:rPr>
          <w:bCs/>
          <w:color w:val="000000"/>
          <w:sz w:val="28"/>
          <w:szCs w:val="28"/>
        </w:rPr>
        <w:t>, постановления</w:t>
      </w:r>
      <w:r w:rsidR="005E6AB6">
        <w:rPr>
          <w:bCs/>
          <w:color w:val="000000"/>
          <w:sz w:val="28"/>
          <w:szCs w:val="28"/>
        </w:rPr>
        <w:t xml:space="preserve">, постановления от 15.06.2018г №65 </w:t>
      </w:r>
      <w:r w:rsidR="0011662C">
        <w:rPr>
          <w:bCs/>
          <w:color w:val="000000"/>
          <w:sz w:val="28"/>
          <w:szCs w:val="28"/>
        </w:rPr>
        <w:t xml:space="preserve"> </w:t>
      </w:r>
      <w:r w:rsidR="005E6AB6">
        <w:rPr>
          <w:bCs/>
          <w:color w:val="000000"/>
          <w:sz w:val="28"/>
          <w:szCs w:val="28"/>
        </w:rPr>
        <w:t>«</w:t>
      </w:r>
      <w:r w:rsidR="005E6AB6" w:rsidRPr="005E6AB6">
        <w:rPr>
          <w:rStyle w:val="a4"/>
          <w:b w:val="0"/>
          <w:color w:val="000000"/>
          <w:sz w:val="28"/>
          <w:szCs w:val="28"/>
        </w:rPr>
        <w:t>О внесении изменений в постановление от 11.11.2013г.№ 88 «</w:t>
      </w:r>
      <w:r w:rsidR="005E6AB6" w:rsidRPr="005E6AB6">
        <w:rPr>
          <w:kern w:val="2"/>
          <w:sz w:val="28"/>
          <w:szCs w:val="28"/>
        </w:rPr>
        <w:t>Об  утверждении муниципальной программы</w:t>
      </w:r>
      <w:r w:rsidR="005E6AB6">
        <w:rPr>
          <w:kern w:val="2"/>
          <w:sz w:val="28"/>
          <w:szCs w:val="28"/>
        </w:rPr>
        <w:t xml:space="preserve"> </w:t>
      </w:r>
      <w:r w:rsidR="005E6AB6" w:rsidRPr="005E6AB6">
        <w:rPr>
          <w:kern w:val="2"/>
          <w:sz w:val="28"/>
          <w:szCs w:val="28"/>
        </w:rPr>
        <w:t>Маркинского   сельского поселения «Охрана окружающей</w:t>
      </w:r>
      <w:r w:rsidR="005E6AB6">
        <w:rPr>
          <w:bCs/>
          <w:color w:val="000000"/>
          <w:sz w:val="28"/>
          <w:szCs w:val="28"/>
        </w:rPr>
        <w:t xml:space="preserve"> </w:t>
      </w:r>
      <w:r w:rsidR="005E6AB6" w:rsidRPr="005E6AB6">
        <w:rPr>
          <w:kern w:val="2"/>
          <w:sz w:val="28"/>
          <w:szCs w:val="28"/>
        </w:rPr>
        <w:t>среды и рациональное  природопользование»</w:t>
      </w:r>
      <w:r>
        <w:rPr>
          <w:kern w:val="2"/>
          <w:sz w:val="28"/>
          <w:szCs w:val="28"/>
        </w:rPr>
        <w:t>,</w:t>
      </w:r>
    </w:p>
    <w:p w:rsidR="0011662C" w:rsidRPr="00B96D00" w:rsidRDefault="0011662C" w:rsidP="0011662C">
      <w:pPr>
        <w:jc w:val="both"/>
        <w:rPr>
          <w:bCs/>
          <w:color w:val="000000"/>
          <w:sz w:val="28"/>
          <w:szCs w:val="28"/>
        </w:rPr>
      </w:pPr>
    </w:p>
    <w:p w:rsidR="0011662C" w:rsidRDefault="0011662C" w:rsidP="0011662C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1662C" w:rsidRPr="000A01F0" w:rsidRDefault="0011662C" w:rsidP="0011662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r w:rsidR="005E6AB6" w:rsidRPr="00A31BBE">
        <w:rPr>
          <w:kern w:val="2"/>
          <w:sz w:val="28"/>
          <w:szCs w:val="28"/>
        </w:rPr>
        <w:t>Охрана окружающей</w:t>
      </w:r>
      <w:r w:rsidR="005E6AB6">
        <w:rPr>
          <w:kern w:val="2"/>
          <w:sz w:val="28"/>
          <w:szCs w:val="28"/>
        </w:rPr>
        <w:t xml:space="preserve"> среды и рациональное  </w:t>
      </w:r>
      <w:r w:rsidR="005E6AB6" w:rsidRPr="00A31BBE">
        <w:rPr>
          <w:kern w:val="2"/>
          <w:sz w:val="28"/>
          <w:szCs w:val="28"/>
        </w:rPr>
        <w:t>природопользование</w:t>
      </w:r>
      <w:r>
        <w:rPr>
          <w:bCs/>
          <w:color w:val="000000"/>
          <w:sz w:val="28"/>
          <w:szCs w:val="28"/>
        </w:rPr>
        <w:t>» на 2018 год, в соответствии с приложением 1 к настоящему постановлению.</w:t>
      </w:r>
    </w:p>
    <w:p w:rsidR="0011662C" w:rsidRPr="000A01F0" w:rsidRDefault="0011662C" w:rsidP="0011662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1662C" w:rsidRPr="00702F11" w:rsidRDefault="0011662C" w:rsidP="0011662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02F11" w:rsidRPr="00702F11" w:rsidRDefault="00702F11" w:rsidP="00702F11">
      <w:pPr>
        <w:jc w:val="both"/>
        <w:rPr>
          <w:color w:val="000000"/>
          <w:sz w:val="28"/>
          <w:szCs w:val="28"/>
        </w:rPr>
      </w:pPr>
    </w:p>
    <w:p w:rsidR="0011662C" w:rsidRDefault="0011662C" w:rsidP="0011662C"/>
    <w:p w:rsidR="0011662C" w:rsidRDefault="0011662C" w:rsidP="0011662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1662C" w:rsidRDefault="0011662C" w:rsidP="0011662C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702F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1662C" w:rsidRDefault="0011662C" w:rsidP="0011662C">
      <w:pPr>
        <w:rPr>
          <w:sz w:val="28"/>
          <w:szCs w:val="28"/>
        </w:rPr>
      </w:pPr>
    </w:p>
    <w:p w:rsidR="0011662C" w:rsidRDefault="0011662C" w:rsidP="0011662C">
      <w:pPr>
        <w:rPr>
          <w:sz w:val="28"/>
          <w:szCs w:val="28"/>
        </w:rPr>
      </w:pPr>
    </w:p>
    <w:p w:rsidR="0011662C" w:rsidRDefault="0011662C" w:rsidP="0011662C"/>
    <w:p w:rsidR="0011662C" w:rsidRDefault="0011662C" w:rsidP="0011662C"/>
    <w:p w:rsidR="0011662C" w:rsidRDefault="0011662C" w:rsidP="0011662C"/>
    <w:p w:rsidR="00702F11" w:rsidRDefault="00702F11" w:rsidP="0011662C">
      <w:pPr>
        <w:sectPr w:rsidR="00702F11" w:rsidSect="0013628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02F11" w:rsidRDefault="00702F11" w:rsidP="00702F1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02F11" w:rsidRDefault="00702F11" w:rsidP="00702F11">
      <w:pPr>
        <w:widowControl w:val="0"/>
        <w:tabs>
          <w:tab w:val="left" w:pos="4230"/>
          <w:tab w:val="right" w:pos="14570"/>
        </w:tabs>
        <w:autoSpaceDE w:val="0"/>
        <w:autoSpaceDN w:val="0"/>
        <w:adjustRightInd w:val="0"/>
        <w:outlineLvl w:val="2"/>
      </w:pPr>
      <w:r>
        <w:tab/>
      </w:r>
      <w:r>
        <w:tab/>
        <w:t>к постановлению Администрации</w:t>
      </w:r>
    </w:p>
    <w:p w:rsidR="00702F11" w:rsidRDefault="00702F11" w:rsidP="00702F1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02F11" w:rsidRPr="00411250" w:rsidRDefault="00702F11" w:rsidP="00702F11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>
        <w:t>29.08.2018 №115</w:t>
      </w:r>
    </w:p>
    <w:p w:rsidR="00702F11" w:rsidRPr="00BA6C60" w:rsidRDefault="00702F11" w:rsidP="00702F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02F11" w:rsidRDefault="00702F11" w:rsidP="00702F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5E6AB6">
        <w:rPr>
          <w:b/>
          <w:kern w:val="2"/>
          <w:sz w:val="28"/>
          <w:szCs w:val="28"/>
        </w:rPr>
        <w:t>Охрана окружающей среды и рациональное природопользование</w:t>
      </w:r>
      <w:r w:rsidRPr="00BA6C60">
        <w:rPr>
          <w:b/>
          <w:sz w:val="28"/>
          <w:szCs w:val="28"/>
        </w:rPr>
        <w:t xml:space="preserve">» </w:t>
      </w:r>
    </w:p>
    <w:p w:rsidR="00702F11" w:rsidRPr="00BA6C60" w:rsidRDefault="00702F11" w:rsidP="00702F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на 2018 год</w:t>
      </w:r>
    </w:p>
    <w:p w:rsidR="00702F11" w:rsidRPr="00BA6C60" w:rsidRDefault="00702F11" w:rsidP="00702F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702F11" w:rsidRPr="00411250" w:rsidTr="00702F1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ED31E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411250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5E6AB6" w:rsidRDefault="00702F11" w:rsidP="0027399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«Охрана окружающей среды в </w:t>
            </w:r>
            <w:proofErr w:type="gramStart"/>
            <w:r w:rsidRPr="005E6AB6">
              <w:rPr>
                <w:rFonts w:ascii="Times New Roman" w:hAnsi="Times New Roman" w:cs="Times New Roman"/>
                <w:b/>
                <w:sz w:val="24"/>
                <w:szCs w:val="24"/>
              </w:rPr>
              <w:t>Маркинском  сельском</w:t>
            </w:r>
            <w:proofErr w:type="gramEnd"/>
            <w:r w:rsidRPr="005E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905A69" w:rsidRDefault="00702F11" w:rsidP="0027399F">
            <w:pPr>
              <w:pStyle w:val="ConsPlusCell"/>
              <w:rPr>
                <w:rFonts w:ascii="Times New Roman" w:hAnsi="Times New Roman" w:cs="Times New Roman"/>
                <w:i/>
              </w:rPr>
            </w:pPr>
            <w:proofErr w:type="gramStart"/>
            <w:r w:rsidRPr="00905A69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905A69">
              <w:rPr>
                <w:rFonts w:ascii="Times New Roman" w:hAnsi="Times New Roman" w:cs="Times New Roman"/>
                <w:u w:val="single"/>
              </w:rPr>
              <w:t xml:space="preserve">  1:</w:t>
            </w:r>
            <w:r w:rsidRPr="00905A69">
              <w:rPr>
                <w:rFonts w:ascii="Times New Roman" w:hAnsi="Times New Roman" w:cs="Times New Roman"/>
              </w:rPr>
              <w:t xml:space="preserve"> </w:t>
            </w:r>
          </w:p>
          <w:p w:rsidR="00702F11" w:rsidRPr="00905A69" w:rsidRDefault="00702F11" w:rsidP="0027399F">
            <w:pPr>
              <w:rPr>
                <w:i/>
              </w:rPr>
            </w:pPr>
            <w:r w:rsidRPr="00905A69">
              <w:rPr>
                <w:i/>
                <w:sz w:val="22"/>
                <w:szCs w:val="22"/>
              </w:rPr>
              <w:t>Осуществление мероприятий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702F11" w:rsidRPr="00905A6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905A6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18E7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905A6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905A6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Исправление незначительных повреждений и дефектов, не связанных с изменением конструкций сооружений</w:t>
            </w:r>
            <w:r w:rsidRPr="00905A6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05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целью приведения их к безопасному техническому состоянию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905A6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t xml:space="preserve">Разработка деклараций </w:t>
            </w:r>
            <w:r w:rsidRPr="00905A69">
              <w:rPr>
                <w:rFonts w:ascii="Times New Roman" w:hAnsi="Times New Roman" w:cs="Times New Roman"/>
              </w:rPr>
              <w:lastRenderedPageBreak/>
              <w:t>безопасности гидротехнических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Пататуева А.П. </w:t>
            </w:r>
            <w:r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905A69">
              <w:rPr>
                <w:rFonts w:ascii="Times New Roman" w:hAnsi="Times New Roman" w:cs="Times New Roman"/>
              </w:rPr>
              <w:lastRenderedPageBreak/>
              <w:t>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</w:t>
            </w:r>
            <w:r w:rsidRPr="00FE755F">
              <w:rPr>
                <w:rFonts w:ascii="Times New Roman" w:hAnsi="Times New Roman" w:cs="Times New Roman"/>
              </w:rPr>
              <w:t>.2018г</w:t>
            </w:r>
            <w:r w:rsidRPr="00FE755F">
              <w:rPr>
                <w:rFonts w:ascii="Times New Roman" w:hAnsi="Times New Roman" w:cs="Times New Roman"/>
              </w:rPr>
              <w:lastRenderedPageBreak/>
              <w:t>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событие1</w:t>
            </w:r>
          </w:p>
          <w:p w:rsidR="00702F11" w:rsidRPr="006E4E07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комплекса мероприятий </w:t>
            </w:r>
            <w:r w:rsidRPr="002D0694">
              <w:rPr>
                <w:rFonts w:ascii="Times New Roman" w:hAnsi="Times New Roman" w:cs="Times New Roman"/>
              </w:rPr>
              <w:t>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rPr>
                <w:b/>
              </w:rPr>
            </w:pPr>
            <w:r w:rsidRPr="000C0F6B">
              <w:rPr>
                <w:b/>
                <w:sz w:val="22"/>
                <w:szCs w:val="22"/>
                <w:u w:val="single"/>
              </w:rPr>
              <w:t>Основное мероприятие 2</w:t>
            </w:r>
            <w:r w:rsidRPr="000C0F6B">
              <w:rPr>
                <w:b/>
                <w:sz w:val="22"/>
                <w:szCs w:val="22"/>
              </w:rPr>
              <w:t>:</w:t>
            </w:r>
          </w:p>
          <w:p w:rsidR="00702F11" w:rsidRPr="000C0F6B" w:rsidRDefault="00702F11" w:rsidP="0027399F">
            <w:pPr>
              <w:rPr>
                <w:i/>
              </w:rPr>
            </w:pPr>
            <w:r w:rsidRPr="000C0F6B">
              <w:rPr>
                <w:i/>
                <w:sz w:val="22"/>
                <w:szCs w:val="22"/>
              </w:rPr>
              <w:t xml:space="preserve"> Осуществление мероприятий по предотвращению негативного воздействия на окружающую среду и снижению загрязнения атмосферного воздуха.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01.06.2018г-31.12.2018г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rPr>
                <w:b/>
              </w:rPr>
            </w:pPr>
            <w:r w:rsidRPr="000C0F6B">
              <w:rPr>
                <w:sz w:val="22"/>
                <w:szCs w:val="22"/>
              </w:rPr>
              <w:t>Разработка проекта ПДВ и проекта нормативов образования отходов и лимитов на их размещение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01.06.2018г-31.12.2018г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r w:rsidRPr="000C0F6B">
              <w:rPr>
                <w:sz w:val="22"/>
                <w:szCs w:val="22"/>
              </w:rPr>
              <w:t>Осуществление мероприятий по снижению количества образования и размещения отходов, обеспечению соблюдения действующих норм и правил в области обращения с отходами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01.06.2018г-31.12.2018г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r w:rsidRPr="000C0F6B">
              <w:rPr>
                <w:sz w:val="22"/>
                <w:szCs w:val="22"/>
              </w:rPr>
              <w:t>Проведение паспортизации отходов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Реализация №89-ФЗ от 24.06.98г. (</w:t>
            </w:r>
            <w:proofErr w:type="spellStart"/>
            <w:proofErr w:type="gramStart"/>
            <w:r w:rsidRPr="002D0694">
              <w:rPr>
                <w:rFonts w:ascii="Times New Roman" w:hAnsi="Times New Roman" w:cs="Times New Roman"/>
              </w:rPr>
              <w:t>ред.от</w:t>
            </w:r>
            <w:proofErr w:type="spellEnd"/>
            <w:proofErr w:type="gramEnd"/>
            <w:r w:rsidRPr="002D0694">
              <w:rPr>
                <w:rFonts w:ascii="Times New Roman" w:hAnsi="Times New Roman" w:cs="Times New Roman"/>
              </w:rPr>
              <w:t xml:space="preserve"> 31.12.17г) «Об отходах производства и потребления» ст.14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01.06.2018г-31.12.2018г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rPr>
                <w:b/>
              </w:rPr>
            </w:pPr>
            <w:r w:rsidRPr="000C0F6B">
              <w:rPr>
                <w:b/>
                <w:sz w:val="22"/>
                <w:szCs w:val="22"/>
              </w:rPr>
              <w:t>Контрольное событие 2</w:t>
            </w:r>
          </w:p>
          <w:p w:rsidR="00702F11" w:rsidRPr="006E4E07" w:rsidRDefault="00702F11" w:rsidP="0027399F">
            <w:r>
              <w:rPr>
                <w:sz w:val="22"/>
                <w:szCs w:val="22"/>
              </w:rPr>
              <w:t xml:space="preserve">Постановка на </w:t>
            </w:r>
            <w:proofErr w:type="spellStart"/>
            <w:proofErr w:type="gramStart"/>
            <w:r>
              <w:rPr>
                <w:sz w:val="22"/>
                <w:szCs w:val="22"/>
              </w:rPr>
              <w:t>гос.учет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объектов, оказывающих негативное воздействие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r w:rsidRPr="000C0F6B">
              <w:rPr>
                <w:b/>
                <w:sz w:val="22"/>
                <w:szCs w:val="22"/>
                <w:u w:val="single"/>
              </w:rPr>
              <w:t xml:space="preserve">Основное </w:t>
            </w:r>
            <w:proofErr w:type="gramStart"/>
            <w:r w:rsidRPr="000C0F6B">
              <w:rPr>
                <w:b/>
                <w:sz w:val="22"/>
                <w:szCs w:val="22"/>
                <w:u w:val="single"/>
              </w:rPr>
              <w:t>мероприятие  3</w:t>
            </w:r>
            <w:proofErr w:type="gramEnd"/>
            <w:r w:rsidRPr="000C0F6B">
              <w:rPr>
                <w:b/>
                <w:sz w:val="22"/>
                <w:szCs w:val="22"/>
                <w:u w:val="single"/>
              </w:rPr>
              <w:t>:</w:t>
            </w:r>
            <w:r w:rsidRPr="000C0F6B">
              <w:rPr>
                <w:sz w:val="22"/>
                <w:szCs w:val="22"/>
              </w:rPr>
              <w:t xml:space="preserve"> </w:t>
            </w:r>
            <w:r w:rsidRPr="000C0F6B">
              <w:rPr>
                <w:i/>
                <w:sz w:val="22"/>
                <w:szCs w:val="22"/>
              </w:rPr>
              <w:t xml:space="preserve">Осуществление мероприятий, направленных на формирование экологической культуры населения. </w:t>
            </w:r>
            <w:r w:rsidRPr="000C0F6B">
              <w:rPr>
                <w:i/>
                <w:sz w:val="22"/>
                <w:szCs w:val="22"/>
              </w:rPr>
              <w:lastRenderedPageBreak/>
              <w:t>Контроль экологической безопасности окружающей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lastRenderedPageBreak/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 xml:space="preserve">Повышение экологической грамотности населения; вовлечение широких слоев населения в </w:t>
            </w:r>
            <w:r w:rsidRPr="002D0694">
              <w:rPr>
                <w:rFonts w:ascii="Times New Roman" w:hAnsi="Times New Roman" w:cs="Times New Roman"/>
              </w:rPr>
              <w:lastRenderedPageBreak/>
              <w:t>природоохранные мероприятия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lastRenderedPageBreak/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rPr>
                <w:b/>
              </w:rPr>
            </w:pPr>
            <w:r w:rsidRPr="000C0F6B">
              <w:rPr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r w:rsidRPr="000C0F6B">
              <w:rPr>
                <w:sz w:val="22"/>
                <w:szCs w:val="22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C0F6B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 xml:space="preserve">Повышение экологической грамотности населения; вовлечение широких слоев населения в природоохранные мероприятия; обеспечение </w:t>
            </w:r>
            <w:proofErr w:type="gramStart"/>
            <w:r w:rsidRPr="002D0694">
              <w:rPr>
                <w:rFonts w:ascii="Times New Roman" w:hAnsi="Times New Roman" w:cs="Times New Roman"/>
              </w:rPr>
              <w:t>библиотек  поселения</w:t>
            </w:r>
            <w:proofErr w:type="gramEnd"/>
            <w:r w:rsidRPr="002D0694">
              <w:rPr>
                <w:rFonts w:ascii="Times New Roman" w:hAnsi="Times New Roman" w:cs="Times New Roman"/>
              </w:rPr>
              <w:t xml:space="preserve">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r w:rsidRPr="002D0694">
              <w:rPr>
                <w:sz w:val="22"/>
                <w:szCs w:val="22"/>
              </w:rPr>
              <w:t xml:space="preserve">Проведение объездов по выявлению свалочных очагов на территории </w:t>
            </w:r>
            <w:proofErr w:type="spellStart"/>
            <w:r w:rsidRPr="002D0694">
              <w:rPr>
                <w:sz w:val="22"/>
                <w:szCs w:val="22"/>
              </w:rPr>
              <w:t>поселениий</w:t>
            </w:r>
            <w:proofErr w:type="spellEnd"/>
            <w:r w:rsidRPr="002D0694">
              <w:rPr>
                <w:sz w:val="22"/>
                <w:szCs w:val="22"/>
              </w:rPr>
              <w:t>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r w:rsidRPr="002D0694">
              <w:rPr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r w:rsidRPr="002D0694">
              <w:rPr>
                <w:sz w:val="22"/>
                <w:szCs w:val="22"/>
              </w:rPr>
              <w:t xml:space="preserve"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</w:t>
            </w:r>
            <w:r w:rsidRPr="002D0694">
              <w:rPr>
                <w:sz w:val="22"/>
                <w:szCs w:val="22"/>
              </w:rPr>
              <w:lastRenderedPageBreak/>
              <w:t>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r w:rsidRPr="002D0694">
              <w:rPr>
                <w:sz w:val="22"/>
                <w:szCs w:val="22"/>
              </w:rPr>
              <w:t xml:space="preserve"> Публикации по вопросам охраны окружающей среды статей в районной газете «</w:t>
            </w:r>
            <w:proofErr w:type="spellStart"/>
            <w:r w:rsidRPr="002D0694">
              <w:rPr>
                <w:sz w:val="22"/>
                <w:szCs w:val="22"/>
              </w:rPr>
              <w:t>Придонье</w:t>
            </w:r>
            <w:proofErr w:type="spellEnd"/>
            <w:r w:rsidRPr="002D069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rPr>
                <w:b/>
              </w:rPr>
            </w:pPr>
            <w:r w:rsidRPr="00905A69">
              <w:rPr>
                <w:b/>
                <w:sz w:val="22"/>
                <w:szCs w:val="22"/>
              </w:rPr>
              <w:t>Контрольное событие 3</w:t>
            </w:r>
          </w:p>
          <w:p w:rsidR="00702F11" w:rsidRPr="00905A69" w:rsidRDefault="00702F11" w:rsidP="0027399F">
            <w:pPr>
              <w:rPr>
                <w:b/>
              </w:rPr>
            </w:pPr>
            <w:r w:rsidRPr="00C229BC">
              <w:rPr>
                <w:sz w:val="22"/>
                <w:szCs w:val="22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rPr>
                <w:b/>
              </w:rPr>
            </w:pPr>
            <w:r w:rsidRPr="00905A69">
              <w:rPr>
                <w:b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702F11" w:rsidRPr="00905A69" w:rsidRDefault="00702F11" w:rsidP="0027399F">
            <w:pPr>
              <w:rPr>
                <w:b/>
              </w:rPr>
            </w:pPr>
            <w:r w:rsidRPr="00905A69">
              <w:rPr>
                <w:b/>
              </w:rPr>
              <w:t xml:space="preserve">материальными </w:t>
            </w:r>
            <w:proofErr w:type="gramStart"/>
            <w:r w:rsidRPr="00905A69">
              <w:rPr>
                <w:b/>
              </w:rPr>
              <w:t>ресурсами »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rPr>
                <w:b/>
              </w:rPr>
            </w:pPr>
            <w:r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Pr="002D0694">
              <w:rPr>
                <w:sz w:val="22"/>
                <w:szCs w:val="22"/>
                <w:u w:val="single"/>
              </w:rPr>
              <w:t>1</w:t>
            </w:r>
            <w:r w:rsidRPr="002D0694">
              <w:rPr>
                <w:sz w:val="22"/>
                <w:szCs w:val="22"/>
              </w:rPr>
              <w:t xml:space="preserve"> </w:t>
            </w:r>
            <w:r w:rsidRPr="002D0694">
              <w:rPr>
                <w:i/>
                <w:sz w:val="22"/>
                <w:szCs w:val="22"/>
              </w:rPr>
              <w:t xml:space="preserve">Разработка проектно-сметной документации на строительство и </w:t>
            </w:r>
            <w:proofErr w:type="gramStart"/>
            <w:r w:rsidRPr="002D0694">
              <w:rPr>
                <w:i/>
                <w:sz w:val="22"/>
                <w:szCs w:val="22"/>
              </w:rPr>
              <w:t>рекультивацию  объектов</w:t>
            </w:r>
            <w:proofErr w:type="gramEnd"/>
            <w:r w:rsidRPr="002D0694">
              <w:rPr>
                <w:i/>
                <w:sz w:val="22"/>
                <w:szCs w:val="22"/>
              </w:rPr>
              <w:t xml:space="preserve"> размещения твердых бытовых отходов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 xml:space="preserve">строительство полигонов твердых бытовых отходов, </w:t>
            </w:r>
            <w:proofErr w:type="gramStart"/>
            <w:r w:rsidRPr="002D0694">
              <w:rPr>
                <w:rFonts w:ascii="Times New Roman" w:hAnsi="Times New Roman" w:cs="Times New Roman"/>
              </w:rPr>
              <w:t>отвечающих  требованиям</w:t>
            </w:r>
            <w:proofErr w:type="gramEnd"/>
            <w:r w:rsidRPr="002D0694">
              <w:rPr>
                <w:rFonts w:ascii="Times New Roman" w:hAnsi="Times New Roman" w:cs="Times New Roman"/>
              </w:rPr>
              <w:t xml:space="preserve">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  <w:r w:rsidRPr="002D0694">
              <w:rPr>
                <w:rFonts w:ascii="Times New Roman" w:hAnsi="Times New Roman" w:cs="Times New Roman"/>
                <w:u w:val="single"/>
              </w:rPr>
              <w:t>2</w:t>
            </w:r>
          </w:p>
          <w:p w:rsidR="00702F11" w:rsidRPr="002D0694" w:rsidRDefault="00702F11" w:rsidP="0027399F">
            <w:pPr>
              <w:rPr>
                <w:i/>
              </w:rPr>
            </w:pPr>
            <w:r w:rsidRPr="002D0694">
              <w:rPr>
                <w:i/>
                <w:sz w:val="22"/>
                <w:szCs w:val="22"/>
              </w:rPr>
              <w:t>Строительство и рекультивация объектов размещения твердых бытовых отходов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 xml:space="preserve">строительство полигонов твердых бытовых отходов, </w:t>
            </w:r>
            <w:proofErr w:type="gramStart"/>
            <w:r w:rsidRPr="002D0694">
              <w:rPr>
                <w:rFonts w:ascii="Times New Roman" w:hAnsi="Times New Roman" w:cs="Times New Roman"/>
              </w:rPr>
              <w:t>отвечающих  требованиям</w:t>
            </w:r>
            <w:proofErr w:type="gramEnd"/>
            <w:r w:rsidRPr="002D0694">
              <w:rPr>
                <w:rFonts w:ascii="Times New Roman" w:hAnsi="Times New Roman" w:cs="Times New Roman"/>
              </w:rPr>
              <w:t xml:space="preserve"> природоохранного законодательства, сокращение количества действующих объектов размещения твердых </w:t>
            </w:r>
            <w:r w:rsidRPr="002D0694">
              <w:rPr>
                <w:rFonts w:ascii="Times New Roman" w:hAnsi="Times New Roman" w:cs="Times New Roman"/>
              </w:rPr>
              <w:lastRenderedPageBreak/>
              <w:t xml:space="preserve">бытовых отходов, не отвечающих требованиям природоохранного законодательства </w:t>
            </w:r>
          </w:p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lastRenderedPageBreak/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  <w:r w:rsidRPr="001D65A9">
              <w:rPr>
                <w:rFonts w:ascii="Times New Roman" w:hAnsi="Times New Roman" w:cs="Times New Roman"/>
                <w:u w:val="single"/>
              </w:rPr>
              <w:t>3</w:t>
            </w:r>
            <w:r w:rsidRPr="001D65A9">
              <w:rPr>
                <w:rFonts w:ascii="Times New Roman" w:hAnsi="Times New Roman" w:cs="Times New Roman"/>
              </w:rPr>
              <w:t xml:space="preserve"> </w:t>
            </w:r>
          </w:p>
          <w:p w:rsidR="00702F11" w:rsidRPr="001D65A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1D65A9">
              <w:rPr>
                <w:rFonts w:ascii="Times New Roman" w:hAnsi="Times New Roman" w:cs="Times New Roman"/>
                <w:i/>
              </w:rPr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1D65A9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ликвидации</w:t>
            </w:r>
            <w:r w:rsidRPr="001D65A9">
              <w:rPr>
                <w:rFonts w:ascii="Times New Roman" w:hAnsi="Times New Roman" w:cs="Times New Roman"/>
              </w:rPr>
              <w:t xml:space="preserve"> несанкционированных свалок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ведущий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2D0694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</w:t>
            </w: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1D65A9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0694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702F11" w:rsidRPr="005A2C22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  <w:r w:rsidRPr="005A2C22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18E7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02F11" w:rsidRPr="00411250" w:rsidTr="00702F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0E1BCC" w:rsidRDefault="00702F11" w:rsidP="002739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1" w:rsidRPr="00FE755F" w:rsidRDefault="00702F11" w:rsidP="0027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02F11" w:rsidRDefault="00702F11" w:rsidP="0011662C"/>
    <w:p w:rsidR="00702F11" w:rsidRPr="00702F11" w:rsidRDefault="00702F11" w:rsidP="00702F11"/>
    <w:p w:rsidR="00702F11" w:rsidRPr="00702F11" w:rsidRDefault="00702F11" w:rsidP="00702F11"/>
    <w:p w:rsidR="00702F11" w:rsidRPr="00702F11" w:rsidRDefault="00702F11" w:rsidP="00702F11"/>
    <w:p w:rsidR="00702F11" w:rsidRPr="00702F11" w:rsidRDefault="00702F11" w:rsidP="00702F11"/>
    <w:p w:rsidR="00702F11" w:rsidRDefault="00702F11" w:rsidP="00702F11">
      <w:pPr>
        <w:tabs>
          <w:tab w:val="left" w:pos="4710"/>
        </w:tabs>
      </w:pPr>
      <w:r>
        <w:tab/>
      </w:r>
      <w:bookmarkStart w:id="0" w:name="_GoBack"/>
      <w:bookmarkEnd w:id="0"/>
    </w:p>
    <w:p w:rsidR="0011662C" w:rsidRPr="00702F11" w:rsidRDefault="00702F11" w:rsidP="00702F11">
      <w:pPr>
        <w:tabs>
          <w:tab w:val="left" w:pos="4710"/>
        </w:tabs>
        <w:sectPr w:rsidR="0011662C" w:rsidRPr="00702F11" w:rsidSect="00702F1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tab/>
      </w:r>
    </w:p>
    <w:p w:rsidR="00702F11" w:rsidRDefault="00702F11" w:rsidP="00702F11">
      <w:pPr>
        <w:tabs>
          <w:tab w:val="left" w:pos="1335"/>
        </w:tabs>
        <w:rPr>
          <w:sz w:val="28"/>
          <w:szCs w:val="28"/>
        </w:rPr>
      </w:pPr>
    </w:p>
    <w:sectPr w:rsidR="00702F11" w:rsidSect="00702F1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23" w:rsidRDefault="00DB7123" w:rsidP="00702F11">
      <w:r>
        <w:separator/>
      </w:r>
    </w:p>
  </w:endnote>
  <w:endnote w:type="continuationSeparator" w:id="0">
    <w:p w:rsidR="00DB7123" w:rsidRDefault="00DB7123" w:rsidP="0070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23" w:rsidRDefault="00DB7123" w:rsidP="00702F11">
      <w:r>
        <w:separator/>
      </w:r>
    </w:p>
  </w:footnote>
  <w:footnote w:type="continuationSeparator" w:id="0">
    <w:p w:rsidR="00DB7123" w:rsidRDefault="00DB7123" w:rsidP="0070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62C"/>
    <w:rsid w:val="000C0F6B"/>
    <w:rsid w:val="0011662C"/>
    <w:rsid w:val="001B129E"/>
    <w:rsid w:val="001D65A9"/>
    <w:rsid w:val="002A6DAA"/>
    <w:rsid w:val="002D0694"/>
    <w:rsid w:val="004D7A0A"/>
    <w:rsid w:val="005A2C22"/>
    <w:rsid w:val="005E6AB6"/>
    <w:rsid w:val="00600F20"/>
    <w:rsid w:val="00635370"/>
    <w:rsid w:val="006B591B"/>
    <w:rsid w:val="006E4E07"/>
    <w:rsid w:val="00702F11"/>
    <w:rsid w:val="00905A69"/>
    <w:rsid w:val="009C08B3"/>
    <w:rsid w:val="00DB7123"/>
    <w:rsid w:val="00F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E76B"/>
  <w15:docId w15:val="{757D726F-DCD7-4AC8-B1FA-714FA26B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1662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11662C"/>
    <w:rPr>
      <w:b/>
      <w:bCs/>
    </w:rPr>
  </w:style>
  <w:style w:type="paragraph" w:styleId="a5">
    <w:name w:val="List Paragraph"/>
    <w:basedOn w:val="a"/>
    <w:uiPriority w:val="34"/>
    <w:qFormat/>
    <w:rsid w:val="0011662C"/>
    <w:pPr>
      <w:ind w:left="720"/>
      <w:contextualSpacing/>
    </w:pPr>
  </w:style>
  <w:style w:type="paragraph" w:customStyle="1" w:styleId="ConsPlusCell">
    <w:name w:val="ConsPlusCell"/>
    <w:qFormat/>
    <w:rsid w:val="001166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6"/>
    <w:uiPriority w:val="99"/>
    <w:semiHidden/>
    <w:unhideWhenUsed/>
    <w:rsid w:val="0011662C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116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3"/>
    <w:rsid w:val="0011662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702F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2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2F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F1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32CA-F45F-4B56-BEBA-7FEB7DA6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2018-08-29T13:14:00Z</cp:lastPrinted>
  <dcterms:created xsi:type="dcterms:W3CDTF">2018-08-29T10:48:00Z</dcterms:created>
  <dcterms:modified xsi:type="dcterms:W3CDTF">2018-08-29T13:14:00Z</dcterms:modified>
</cp:coreProperties>
</file>