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4EB" w:rsidRPr="003A15B5" w:rsidRDefault="005A54EB" w:rsidP="005A54EB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A15B5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5A54EB" w:rsidRPr="003A15B5" w:rsidRDefault="005A54EB" w:rsidP="005A54EB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A15B5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5A54EB" w:rsidRPr="003A15B5" w:rsidRDefault="005A54EB" w:rsidP="005A54EB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A15B5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5A54EB" w:rsidRPr="003A15B5" w:rsidRDefault="005A54EB" w:rsidP="005A54EB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A15B5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5A54EB" w:rsidRPr="003A15B5" w:rsidRDefault="005A54EB" w:rsidP="005A54EB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A15B5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5A54EB" w:rsidRPr="003A15B5" w:rsidRDefault="005A54EB" w:rsidP="005A54EB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</w:p>
    <w:p w:rsidR="005A54EB" w:rsidRPr="003A15B5" w:rsidRDefault="005A54EB" w:rsidP="003A15B5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 w:rsidRPr="003A15B5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5A54EB" w:rsidRPr="003A15B5" w:rsidRDefault="00B27987" w:rsidP="00DB01F8">
      <w:pPr>
        <w:spacing w:after="260"/>
        <w:rPr>
          <w:sz w:val="28"/>
          <w:szCs w:val="28"/>
        </w:rPr>
      </w:pPr>
      <w:r>
        <w:rPr>
          <w:sz w:val="28"/>
          <w:szCs w:val="28"/>
        </w:rPr>
        <w:t>15.06</w:t>
      </w:r>
      <w:r w:rsidR="005A54EB" w:rsidRPr="003A15B5">
        <w:rPr>
          <w:sz w:val="28"/>
          <w:szCs w:val="28"/>
        </w:rPr>
        <w:t xml:space="preserve">.2018г.                          </w:t>
      </w:r>
      <w:r w:rsidR="00DB01F8">
        <w:rPr>
          <w:sz w:val="28"/>
          <w:szCs w:val="28"/>
        </w:rPr>
        <w:t xml:space="preserve">                     </w:t>
      </w:r>
      <w:r w:rsidR="005A54EB" w:rsidRPr="003A15B5">
        <w:rPr>
          <w:sz w:val="28"/>
          <w:szCs w:val="28"/>
        </w:rPr>
        <w:t xml:space="preserve">№ </w:t>
      </w:r>
      <w:r w:rsidR="00DB01F8">
        <w:rPr>
          <w:sz w:val="28"/>
          <w:szCs w:val="28"/>
        </w:rPr>
        <w:t>65</w:t>
      </w:r>
      <w:r w:rsidR="005A54EB" w:rsidRPr="003A15B5">
        <w:rPr>
          <w:sz w:val="28"/>
          <w:szCs w:val="28"/>
        </w:rPr>
        <w:t xml:space="preserve">                               ст. Маркинская</w:t>
      </w:r>
    </w:p>
    <w:p w:rsidR="005A54EB" w:rsidRPr="00685444" w:rsidRDefault="005A54EB" w:rsidP="005A54EB">
      <w:pPr>
        <w:jc w:val="both"/>
        <w:rPr>
          <w:rStyle w:val="a4"/>
          <w:b w:val="0"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5A54EB" w:rsidRPr="00F579A8" w:rsidRDefault="005A54EB" w:rsidP="005A54EB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от 11.11.2013г.№ 8</w:t>
      </w:r>
      <w:r>
        <w:rPr>
          <w:rStyle w:val="a4"/>
          <w:b w:val="0"/>
          <w:color w:val="000000"/>
          <w:sz w:val="28"/>
          <w:szCs w:val="28"/>
        </w:rPr>
        <w:t>8</w:t>
      </w:r>
      <w:r w:rsidRPr="00F579A8">
        <w:rPr>
          <w:rStyle w:val="a4"/>
          <w:color w:val="000000"/>
          <w:sz w:val="28"/>
          <w:szCs w:val="28"/>
        </w:rPr>
        <w:t xml:space="preserve"> «</w:t>
      </w:r>
      <w:r w:rsidRPr="00F579A8">
        <w:rPr>
          <w:kern w:val="2"/>
          <w:sz w:val="28"/>
          <w:szCs w:val="28"/>
        </w:rPr>
        <w:t xml:space="preserve">Об  утверждении </w:t>
      </w:r>
    </w:p>
    <w:p w:rsidR="005A54EB" w:rsidRDefault="005A54EB" w:rsidP="005A54EB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  <w:r w:rsidRPr="00106C6B">
        <w:rPr>
          <w:kern w:val="2"/>
          <w:sz w:val="28"/>
          <w:szCs w:val="28"/>
        </w:rPr>
        <w:t xml:space="preserve"> </w:t>
      </w:r>
      <w:r w:rsidRPr="00A31BBE">
        <w:rPr>
          <w:kern w:val="2"/>
          <w:sz w:val="28"/>
          <w:szCs w:val="28"/>
        </w:rPr>
        <w:t xml:space="preserve">Маркинского   </w:t>
      </w:r>
    </w:p>
    <w:p w:rsidR="005A54EB" w:rsidRDefault="005A54EB" w:rsidP="005A54EB">
      <w:pPr>
        <w:jc w:val="both"/>
        <w:rPr>
          <w:kern w:val="2"/>
          <w:sz w:val="28"/>
          <w:szCs w:val="28"/>
        </w:rPr>
      </w:pPr>
      <w:r w:rsidRPr="00A31BBE">
        <w:rPr>
          <w:kern w:val="2"/>
          <w:sz w:val="28"/>
          <w:szCs w:val="28"/>
        </w:rPr>
        <w:t>сельского поселения «Охрана окружающей</w:t>
      </w:r>
      <w:r>
        <w:rPr>
          <w:kern w:val="2"/>
          <w:sz w:val="28"/>
          <w:szCs w:val="28"/>
        </w:rPr>
        <w:t xml:space="preserve"> </w:t>
      </w:r>
    </w:p>
    <w:p w:rsidR="005A54EB" w:rsidRPr="00176DA2" w:rsidRDefault="005A54EB" w:rsidP="005A54E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среды и рациональное  </w:t>
      </w:r>
      <w:r w:rsidRPr="00A31BBE">
        <w:rPr>
          <w:kern w:val="2"/>
          <w:sz w:val="28"/>
          <w:szCs w:val="28"/>
        </w:rPr>
        <w:t>природопользование»</w:t>
      </w:r>
    </w:p>
    <w:p w:rsidR="005A54EB" w:rsidRDefault="005A54EB" w:rsidP="005A54EB">
      <w:pPr>
        <w:jc w:val="both"/>
        <w:rPr>
          <w:sz w:val="28"/>
          <w:szCs w:val="28"/>
        </w:rPr>
      </w:pPr>
    </w:p>
    <w:p w:rsidR="005A54EB" w:rsidRDefault="00DB01F8" w:rsidP="005A54E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5A54EB" w:rsidRPr="00DD53BA">
        <w:rPr>
          <w:kern w:val="2"/>
          <w:sz w:val="28"/>
          <w:szCs w:val="28"/>
        </w:rPr>
        <w:t>В соответствии с Решением Собрания депутатов Маркинского сельского поселения от 27.12.2017 года № 47 «О бюджете Маркинского сельского поселения Цимлянского района на 2018 год и плановый период 2019 и 2020 годов»</w:t>
      </w:r>
    </w:p>
    <w:p w:rsidR="005A54EB" w:rsidRDefault="005A54EB" w:rsidP="005A54EB">
      <w:pPr>
        <w:jc w:val="center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5A54EB" w:rsidRDefault="005A54EB" w:rsidP="005A54E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 Внести изменения в постановление от 11.11.2013 года № 88 «Об  утверждении муниципальной программы  </w:t>
      </w:r>
      <w:r w:rsidRPr="00A31BBE">
        <w:rPr>
          <w:kern w:val="2"/>
          <w:sz w:val="28"/>
          <w:szCs w:val="28"/>
        </w:rPr>
        <w:t>Маркинского   сельского поселения  «Охрана окружающей</w:t>
      </w:r>
      <w:r>
        <w:rPr>
          <w:kern w:val="2"/>
          <w:sz w:val="28"/>
          <w:szCs w:val="28"/>
        </w:rPr>
        <w:t xml:space="preserve"> среды и рациональное  </w:t>
      </w:r>
      <w:r w:rsidRPr="00A31BBE">
        <w:rPr>
          <w:kern w:val="2"/>
          <w:sz w:val="28"/>
          <w:szCs w:val="28"/>
        </w:rPr>
        <w:t>природопользование»</w:t>
      </w:r>
      <w:r>
        <w:rPr>
          <w:kern w:val="2"/>
          <w:sz w:val="28"/>
          <w:szCs w:val="28"/>
        </w:rPr>
        <w:t xml:space="preserve"> согласно приложению №1 к настоящему постановлению:</w:t>
      </w:r>
    </w:p>
    <w:p w:rsidR="005A54EB" w:rsidRDefault="005A54EB" w:rsidP="005A54E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1.1.  В приложении 1 к постановлению от 11.11.2013 года № 88 «Об  утверждении муниципальной программы </w:t>
      </w:r>
      <w:r w:rsidRPr="00A31BBE">
        <w:rPr>
          <w:kern w:val="2"/>
          <w:sz w:val="28"/>
          <w:szCs w:val="28"/>
        </w:rPr>
        <w:t>Маркинского   сельского поселения  «Охрана окружающей</w:t>
      </w:r>
      <w:r>
        <w:rPr>
          <w:kern w:val="2"/>
          <w:sz w:val="28"/>
          <w:szCs w:val="28"/>
        </w:rPr>
        <w:t xml:space="preserve"> среды и рациональное  </w:t>
      </w:r>
      <w:r w:rsidRPr="00A31BBE">
        <w:rPr>
          <w:kern w:val="2"/>
          <w:sz w:val="28"/>
          <w:szCs w:val="28"/>
        </w:rPr>
        <w:t>природопользование»</w:t>
      </w:r>
      <w:r>
        <w:rPr>
          <w:kern w:val="2"/>
          <w:sz w:val="28"/>
          <w:szCs w:val="28"/>
        </w:rPr>
        <w:t xml:space="preserve"> ресурсное обеспечение муниципальной программы утвердить в новой редакции;</w:t>
      </w:r>
    </w:p>
    <w:p w:rsidR="005A54EB" w:rsidRDefault="005A54EB" w:rsidP="005A54EB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Раздел 4 "Информация по ресурсному обеспечению муниципальной программы», утвердить в новой редакции к настоящему постановлению.</w:t>
      </w:r>
    </w:p>
    <w:p w:rsidR="005A54EB" w:rsidRDefault="005A54EB" w:rsidP="005A54EB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В паспорте муниципальной подпрограммы «Охрана окружающей среды в Маркинском сельском поселении»  ресурсное обеспечение муниципальной подпрограммы  изложить в новой редакции к настоящему постановлению.</w:t>
      </w:r>
    </w:p>
    <w:p w:rsidR="005A54EB" w:rsidRDefault="005A54EB" w:rsidP="005A54E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Раздел </w:t>
      </w:r>
      <w:r>
        <w:rPr>
          <w:kern w:val="2"/>
          <w:sz w:val="28"/>
          <w:szCs w:val="28"/>
          <w:lang w:val="en-US"/>
        </w:rPr>
        <w:t>III</w:t>
      </w:r>
      <w:r>
        <w:rPr>
          <w:kern w:val="2"/>
          <w:sz w:val="28"/>
          <w:szCs w:val="28"/>
        </w:rPr>
        <w:t xml:space="preserve">. </w:t>
      </w:r>
      <w:r w:rsidRPr="002E3BE6">
        <w:rPr>
          <w:bCs/>
          <w:sz w:val="28"/>
          <w:szCs w:val="28"/>
        </w:rPr>
        <w:t>Характеристика основных мероприятий подпрограмм</w:t>
      </w:r>
      <w:r>
        <w:rPr>
          <w:bCs/>
          <w:sz w:val="28"/>
          <w:szCs w:val="28"/>
        </w:rPr>
        <w:t xml:space="preserve">ы </w:t>
      </w:r>
      <w:r>
        <w:rPr>
          <w:kern w:val="2"/>
          <w:sz w:val="28"/>
          <w:szCs w:val="28"/>
        </w:rPr>
        <w:t>«Охрана окружающей среды в Маркинском сельском поселении» изложить в новой редакции к настоящему постановлению.</w:t>
      </w:r>
    </w:p>
    <w:p w:rsidR="001941D6" w:rsidRDefault="001941D6" w:rsidP="005A54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1.5. Раздел 3 </w:t>
      </w:r>
      <w:r w:rsidRPr="002E3BE6">
        <w:rPr>
          <w:bCs/>
          <w:sz w:val="28"/>
          <w:szCs w:val="28"/>
        </w:rPr>
        <w:t>Характеристика основных мероприятий подпрограмм</w:t>
      </w:r>
      <w:r>
        <w:rPr>
          <w:bCs/>
          <w:sz w:val="28"/>
          <w:szCs w:val="28"/>
        </w:rPr>
        <w:t xml:space="preserve">ы </w:t>
      </w:r>
      <w:r w:rsidRPr="009C385D">
        <w:rPr>
          <w:sz w:val="28"/>
          <w:szCs w:val="28"/>
        </w:rPr>
        <w:t>«Формирование комплексной системы управления отходами и вторичными материальными ресурсами»</w:t>
      </w:r>
      <w:r>
        <w:rPr>
          <w:sz w:val="28"/>
          <w:szCs w:val="28"/>
        </w:rPr>
        <w:t xml:space="preserve"> изложить в новой редакции к настоящему постановлению.</w:t>
      </w:r>
    </w:p>
    <w:p w:rsidR="001941D6" w:rsidRPr="00102676" w:rsidRDefault="001941D6" w:rsidP="005A54E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1.6. Раздел 4 </w:t>
      </w:r>
      <w:r w:rsidRPr="001941D6">
        <w:rPr>
          <w:sz w:val="28"/>
          <w:szCs w:val="28"/>
        </w:rPr>
        <w:t>Информация по ресурсному обеспечению подпрограммы</w:t>
      </w:r>
      <w:r>
        <w:rPr>
          <w:sz w:val="28"/>
          <w:szCs w:val="28"/>
        </w:rPr>
        <w:t xml:space="preserve"> изложить в новой редакции к настоящему постановлению.</w:t>
      </w:r>
    </w:p>
    <w:p w:rsidR="005A54EB" w:rsidRDefault="005A54EB" w:rsidP="005A54E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1941D6">
        <w:rPr>
          <w:kern w:val="2"/>
          <w:sz w:val="28"/>
          <w:szCs w:val="28"/>
        </w:rPr>
        <w:t xml:space="preserve">         1.7</w:t>
      </w:r>
      <w:r>
        <w:rPr>
          <w:kern w:val="2"/>
          <w:sz w:val="28"/>
          <w:szCs w:val="28"/>
        </w:rPr>
        <w:t>. Приложение №3 к муниципальной программе Маркинского сельского поселения</w:t>
      </w:r>
      <w:r w:rsidRPr="00A31BBE">
        <w:rPr>
          <w:kern w:val="2"/>
          <w:sz w:val="28"/>
          <w:szCs w:val="28"/>
        </w:rPr>
        <w:t xml:space="preserve"> «Охрана окружающей</w:t>
      </w:r>
      <w:r>
        <w:rPr>
          <w:kern w:val="2"/>
          <w:sz w:val="28"/>
          <w:szCs w:val="28"/>
        </w:rPr>
        <w:t xml:space="preserve"> среды и рациональное  </w:t>
      </w:r>
      <w:r w:rsidRPr="00A31BBE">
        <w:rPr>
          <w:kern w:val="2"/>
          <w:sz w:val="28"/>
          <w:szCs w:val="28"/>
        </w:rPr>
        <w:t>природопользование»</w:t>
      </w:r>
      <w:r>
        <w:rPr>
          <w:kern w:val="2"/>
          <w:sz w:val="28"/>
          <w:szCs w:val="28"/>
        </w:rPr>
        <w:t xml:space="preserve"> </w:t>
      </w:r>
      <w:r w:rsidRPr="00A21931">
        <w:rPr>
          <w:sz w:val="28"/>
          <w:szCs w:val="28"/>
        </w:rPr>
        <w:t xml:space="preserve">  </w:t>
      </w:r>
      <w:r>
        <w:rPr>
          <w:sz w:val="28"/>
          <w:szCs w:val="28"/>
        </w:rPr>
        <w:t>на 2014-2020 годы (таблица 2)</w:t>
      </w:r>
      <w:r w:rsidRPr="00A21931">
        <w:rPr>
          <w:sz w:val="28"/>
          <w:szCs w:val="28"/>
        </w:rPr>
        <w:t xml:space="preserve">  </w:t>
      </w:r>
      <w:r>
        <w:rPr>
          <w:kern w:val="2"/>
          <w:sz w:val="28"/>
          <w:szCs w:val="28"/>
        </w:rPr>
        <w:t xml:space="preserve"> утвердить в новой редакции.</w:t>
      </w:r>
    </w:p>
    <w:p w:rsidR="005A54EB" w:rsidRPr="003A15B5" w:rsidRDefault="001941D6" w:rsidP="003A15B5">
      <w:pPr>
        <w:pStyle w:val="a6"/>
        <w:rPr>
          <w:sz w:val="28"/>
          <w:szCs w:val="28"/>
        </w:rPr>
      </w:pPr>
      <w:r>
        <w:t xml:space="preserve">               1.8</w:t>
      </w:r>
      <w:r w:rsidR="005A54EB" w:rsidRPr="00A21931">
        <w:t xml:space="preserve">.  </w:t>
      </w:r>
      <w:r w:rsidR="005A54EB" w:rsidRPr="003A15B5">
        <w:rPr>
          <w:sz w:val="28"/>
          <w:szCs w:val="28"/>
        </w:rPr>
        <w:t>Приложение №4 к</w:t>
      </w:r>
      <w:r w:rsidR="003A15B5" w:rsidRPr="003A15B5">
        <w:rPr>
          <w:sz w:val="28"/>
          <w:szCs w:val="28"/>
        </w:rPr>
        <w:t xml:space="preserve"> </w:t>
      </w:r>
      <w:r w:rsidR="005A54EB" w:rsidRPr="003A15B5">
        <w:rPr>
          <w:sz w:val="28"/>
          <w:szCs w:val="28"/>
        </w:rPr>
        <w:t>муниципальной</w:t>
      </w:r>
      <w:r w:rsidR="003A15B5" w:rsidRPr="003A15B5">
        <w:rPr>
          <w:sz w:val="28"/>
          <w:szCs w:val="28"/>
        </w:rPr>
        <w:t xml:space="preserve"> </w:t>
      </w:r>
      <w:r w:rsidR="005A54EB" w:rsidRPr="003A15B5">
        <w:rPr>
          <w:sz w:val="28"/>
          <w:szCs w:val="28"/>
        </w:rPr>
        <w:t>программ</w:t>
      </w:r>
      <w:r w:rsidR="00DB01F8">
        <w:rPr>
          <w:sz w:val="28"/>
          <w:szCs w:val="28"/>
        </w:rPr>
        <w:t>е</w:t>
      </w:r>
      <w:r w:rsidR="005A54EB" w:rsidRPr="003A15B5">
        <w:rPr>
          <w:sz w:val="28"/>
          <w:szCs w:val="28"/>
        </w:rPr>
        <w:t xml:space="preserve"> Маркинского   сельского поселения «Охрана окружающей среды и</w:t>
      </w:r>
      <w:r w:rsidR="003A15B5" w:rsidRPr="003A15B5">
        <w:rPr>
          <w:sz w:val="28"/>
          <w:szCs w:val="28"/>
        </w:rPr>
        <w:t xml:space="preserve"> </w:t>
      </w:r>
      <w:r w:rsidR="005A54EB" w:rsidRPr="003A15B5">
        <w:rPr>
          <w:sz w:val="28"/>
          <w:szCs w:val="28"/>
        </w:rPr>
        <w:t>рациональное природопользование» на 2014-2020 годы (таблица 4) утвердить в новой редакции.</w:t>
      </w:r>
    </w:p>
    <w:p w:rsidR="005A54EB" w:rsidRPr="008356DA" w:rsidRDefault="005A54EB" w:rsidP="005A54EB">
      <w:pPr>
        <w:jc w:val="right"/>
        <w:outlineLvl w:val="1"/>
        <w:rPr>
          <w:b/>
          <w:bCs/>
          <w:sz w:val="28"/>
          <w:szCs w:val="28"/>
        </w:rPr>
      </w:pPr>
      <w:r w:rsidRPr="009C385D">
        <w:t xml:space="preserve">                                                                                                                      </w:t>
      </w:r>
      <w:r>
        <w:t xml:space="preserve">                     </w:t>
      </w:r>
    </w:p>
    <w:p w:rsidR="005A54EB" w:rsidRDefault="005A54EB" w:rsidP="005A54EB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5A54EB" w:rsidRDefault="005A54EB" w:rsidP="005A54EB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5A54EB" w:rsidRDefault="005A54EB" w:rsidP="005A54EB">
      <w:pPr>
        <w:jc w:val="both"/>
        <w:rPr>
          <w:kern w:val="2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DB01F8" w:rsidRDefault="005A54EB" w:rsidP="005A54E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5A54EB" w:rsidRDefault="005A54EB" w:rsidP="005A54E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</w:t>
      </w:r>
      <w:r w:rsidR="00DB01F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                             О.С.</w:t>
      </w:r>
      <w:r w:rsidR="003A15B5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5A54EB">
      <w:pPr>
        <w:jc w:val="both"/>
        <w:rPr>
          <w:kern w:val="2"/>
          <w:sz w:val="28"/>
          <w:szCs w:val="28"/>
        </w:rPr>
      </w:pPr>
    </w:p>
    <w:p w:rsidR="005A54EB" w:rsidRDefault="005A54EB" w:rsidP="00DD53BA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5A54EB" w:rsidRDefault="005A54EB" w:rsidP="005A54EB">
      <w:pPr>
        <w:pStyle w:val="ConsPlusNonforma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Приложение 1</w:t>
      </w:r>
    </w:p>
    <w:p w:rsidR="005A54EB" w:rsidRDefault="005A54EB" w:rsidP="005A54EB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A54EB" w:rsidRDefault="005A54EB" w:rsidP="005A54EB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Маркинского сельского поселения</w:t>
      </w:r>
    </w:p>
    <w:p w:rsidR="005A54EB" w:rsidRDefault="005A54EB" w:rsidP="005A54EB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D0BBD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9D0BB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.2018г. №</w:t>
      </w:r>
      <w:r w:rsidR="009D0BBD">
        <w:rPr>
          <w:rFonts w:ascii="Times New Roman" w:eastAsia="Times New Roman" w:hAnsi="Times New Roman" w:cs="Times New Roman"/>
          <w:sz w:val="28"/>
          <w:szCs w:val="28"/>
        </w:rPr>
        <w:t>65</w:t>
      </w:r>
      <w:bookmarkStart w:id="0" w:name="_GoBack"/>
      <w:bookmarkEnd w:id="0"/>
    </w:p>
    <w:p w:rsidR="005A54EB" w:rsidRDefault="005A54EB" w:rsidP="005A54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A54EB" w:rsidRDefault="005A54EB" w:rsidP="005A5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2676">
        <w:rPr>
          <w:rFonts w:ascii="Times New Roman" w:hAnsi="Times New Roman" w:cs="Times New Roman"/>
          <w:b/>
          <w:sz w:val="28"/>
          <w:szCs w:val="28"/>
        </w:rPr>
        <w:t xml:space="preserve">« Ресурсное обеспечение программы" </w:t>
      </w:r>
      <w:r>
        <w:rPr>
          <w:rFonts w:ascii="Times New Roman" w:hAnsi="Times New Roman" w:cs="Times New Roman"/>
          <w:sz w:val="28"/>
          <w:szCs w:val="28"/>
        </w:rPr>
        <w:t xml:space="preserve">     общий объем финансирования  </w:t>
      </w:r>
    </w:p>
    <w:p w:rsidR="005A54EB" w:rsidRDefault="005A54EB" w:rsidP="005A5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муниципальной программы </w:t>
      </w:r>
    </w:p>
    <w:p w:rsidR="005A54EB" w:rsidRDefault="005A54EB" w:rsidP="005A5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составляет  по годам:</w:t>
      </w:r>
    </w:p>
    <w:p w:rsidR="005A54EB" w:rsidRDefault="005A54EB" w:rsidP="005A5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0533E">
        <w:rPr>
          <w:rFonts w:ascii="Times New Roman" w:hAnsi="Times New Roman" w:cs="Times New Roman"/>
          <w:sz w:val="28"/>
          <w:szCs w:val="28"/>
        </w:rPr>
        <w:t xml:space="preserve">           в 2014-2020 годах- 459</w:t>
      </w:r>
      <w:r>
        <w:rPr>
          <w:rFonts w:ascii="Times New Roman" w:hAnsi="Times New Roman" w:cs="Times New Roman"/>
          <w:sz w:val="28"/>
          <w:szCs w:val="28"/>
        </w:rPr>
        <w:t xml:space="preserve">,6тыс.                     </w:t>
      </w:r>
    </w:p>
    <w:p w:rsidR="005A54EB" w:rsidRDefault="005A54EB" w:rsidP="005A5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рублей, в том числе:</w:t>
      </w:r>
    </w:p>
    <w:p w:rsidR="005A54EB" w:rsidRDefault="005A54EB" w:rsidP="005A5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средства областного бюджета-  0,0 тыс.руб.                </w:t>
      </w:r>
    </w:p>
    <w:p w:rsidR="005A54EB" w:rsidRDefault="005A54EB" w:rsidP="005A5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средства бюджета сельского поселения-  </w:t>
      </w:r>
    </w:p>
    <w:p w:rsidR="005A54EB" w:rsidRDefault="005A54EB" w:rsidP="005A5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533E">
        <w:rPr>
          <w:rFonts w:ascii="Times New Roman" w:hAnsi="Times New Roman" w:cs="Times New Roman"/>
          <w:sz w:val="28"/>
          <w:szCs w:val="28"/>
        </w:rPr>
        <w:t xml:space="preserve">                              459</w:t>
      </w:r>
      <w:r>
        <w:rPr>
          <w:rFonts w:ascii="Times New Roman" w:hAnsi="Times New Roman" w:cs="Times New Roman"/>
          <w:sz w:val="28"/>
          <w:szCs w:val="28"/>
        </w:rPr>
        <w:t xml:space="preserve">,6 тыс.руб.        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>. –   0,0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>. –   0,0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8"/>
            <w:szCs w:val="28"/>
          </w:rPr>
          <w:t>2016 г</w:t>
        </w:r>
      </w:smartTag>
      <w:r>
        <w:rPr>
          <w:rFonts w:ascii="Times New Roman" w:hAnsi="Times New Roman" w:cs="Times New Roman"/>
          <w:sz w:val="28"/>
          <w:szCs w:val="28"/>
        </w:rPr>
        <w:t>. –   0,0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8"/>
            <w:szCs w:val="28"/>
          </w:rPr>
          <w:t>2017 г</w:t>
        </w:r>
      </w:smartTag>
      <w:r>
        <w:rPr>
          <w:rFonts w:ascii="Times New Roman" w:hAnsi="Times New Roman" w:cs="Times New Roman"/>
          <w:sz w:val="28"/>
          <w:szCs w:val="28"/>
        </w:rPr>
        <w:t>. –   171,6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="0070533E">
        <w:rPr>
          <w:rFonts w:ascii="Times New Roman" w:hAnsi="Times New Roman" w:cs="Times New Roman"/>
          <w:sz w:val="28"/>
          <w:szCs w:val="28"/>
        </w:rPr>
        <w:t>. –   268</w:t>
      </w:r>
      <w:r>
        <w:rPr>
          <w:rFonts w:ascii="Times New Roman" w:hAnsi="Times New Roman" w:cs="Times New Roman"/>
          <w:sz w:val="28"/>
          <w:szCs w:val="28"/>
        </w:rPr>
        <w:t>,0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sz w:val="28"/>
          <w:szCs w:val="28"/>
        </w:rPr>
        <w:t>. –   10,0*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8"/>
            <w:szCs w:val="28"/>
          </w:rPr>
          <w:t>2020 г</w:t>
        </w:r>
      </w:smartTag>
      <w:r>
        <w:rPr>
          <w:rFonts w:ascii="Times New Roman" w:hAnsi="Times New Roman" w:cs="Times New Roman"/>
          <w:sz w:val="28"/>
          <w:szCs w:val="28"/>
        </w:rPr>
        <w:t>. –   10,0* тыс. рублей.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Объем средств областного бюджета  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составляет: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>. –   0,0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>. –   0,0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8"/>
            <w:szCs w:val="28"/>
          </w:rPr>
          <w:t>2016 г</w:t>
        </w:r>
      </w:smartTag>
      <w:r>
        <w:rPr>
          <w:rFonts w:ascii="Times New Roman" w:hAnsi="Times New Roman" w:cs="Times New Roman"/>
          <w:sz w:val="28"/>
          <w:szCs w:val="28"/>
        </w:rPr>
        <w:t>. –   0,0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8"/>
            <w:szCs w:val="28"/>
          </w:rPr>
          <w:t>2017 г</w:t>
        </w:r>
      </w:smartTag>
      <w:r>
        <w:rPr>
          <w:rFonts w:ascii="Times New Roman" w:hAnsi="Times New Roman" w:cs="Times New Roman"/>
          <w:sz w:val="28"/>
          <w:szCs w:val="28"/>
        </w:rPr>
        <w:t>. –   0,0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</w:rPr>
          <w:t>2018 г</w:t>
        </w:r>
      </w:smartTag>
      <w:r>
        <w:rPr>
          <w:rFonts w:ascii="Times New Roman" w:hAnsi="Times New Roman" w:cs="Times New Roman"/>
          <w:sz w:val="28"/>
          <w:szCs w:val="28"/>
        </w:rPr>
        <w:t>. –   0,0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sz w:val="28"/>
          <w:szCs w:val="28"/>
        </w:rPr>
        <w:t>. –   0,0*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8"/>
            <w:szCs w:val="28"/>
          </w:rPr>
          <w:t>2020 г</w:t>
        </w:r>
      </w:smartTag>
      <w:r>
        <w:rPr>
          <w:rFonts w:ascii="Times New Roman" w:hAnsi="Times New Roman" w:cs="Times New Roman"/>
          <w:sz w:val="28"/>
          <w:szCs w:val="28"/>
        </w:rPr>
        <w:t>. –   0,0* тыс. рублей.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Объем средств сельского поселения: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>. –   0,0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>. –   0,0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8"/>
            <w:szCs w:val="28"/>
          </w:rPr>
          <w:t>2016 г</w:t>
        </w:r>
      </w:smartTag>
      <w:r>
        <w:rPr>
          <w:rFonts w:ascii="Times New Roman" w:hAnsi="Times New Roman" w:cs="Times New Roman"/>
          <w:sz w:val="28"/>
          <w:szCs w:val="28"/>
        </w:rPr>
        <w:t>. –   0,0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8"/>
            <w:szCs w:val="28"/>
          </w:rPr>
          <w:t>2017 г</w:t>
        </w:r>
      </w:smartTag>
      <w:r>
        <w:rPr>
          <w:rFonts w:ascii="Times New Roman" w:hAnsi="Times New Roman" w:cs="Times New Roman"/>
          <w:sz w:val="28"/>
          <w:szCs w:val="28"/>
        </w:rPr>
        <w:t>. –   171,6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="0070533E">
        <w:rPr>
          <w:rFonts w:ascii="Times New Roman" w:hAnsi="Times New Roman" w:cs="Times New Roman"/>
          <w:sz w:val="28"/>
          <w:szCs w:val="28"/>
        </w:rPr>
        <w:t>. –   268</w:t>
      </w:r>
      <w:r>
        <w:rPr>
          <w:rFonts w:ascii="Times New Roman" w:hAnsi="Times New Roman" w:cs="Times New Roman"/>
          <w:sz w:val="28"/>
          <w:szCs w:val="28"/>
        </w:rPr>
        <w:t>,0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sz w:val="28"/>
          <w:szCs w:val="28"/>
        </w:rPr>
        <w:t>. –   10,0*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8"/>
            <w:szCs w:val="28"/>
          </w:rPr>
          <w:t>2020 г</w:t>
        </w:r>
      </w:smartTag>
      <w:r>
        <w:rPr>
          <w:rFonts w:ascii="Times New Roman" w:hAnsi="Times New Roman" w:cs="Times New Roman"/>
          <w:sz w:val="28"/>
          <w:szCs w:val="28"/>
        </w:rPr>
        <w:t>. –   10,0* тыс. рублей.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* Данные подлежат уточнению.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4EB" w:rsidRPr="005E280B" w:rsidRDefault="005A54EB" w:rsidP="003A15B5">
      <w:pPr>
        <w:spacing w:line="276" w:lineRule="auto"/>
        <w:jc w:val="center"/>
        <w:rPr>
          <w:b/>
          <w:bCs/>
          <w:sz w:val="28"/>
          <w:szCs w:val="28"/>
        </w:rPr>
      </w:pPr>
      <w:r w:rsidRPr="005E280B">
        <w:rPr>
          <w:b/>
          <w:bCs/>
          <w:sz w:val="28"/>
          <w:szCs w:val="28"/>
        </w:rPr>
        <w:t>Раздел 4</w:t>
      </w:r>
    </w:p>
    <w:p w:rsidR="005A54EB" w:rsidRDefault="005A54EB" w:rsidP="005A54EB">
      <w:pPr>
        <w:spacing w:line="276" w:lineRule="auto"/>
        <w:jc w:val="center"/>
        <w:rPr>
          <w:b/>
          <w:bCs/>
          <w:sz w:val="28"/>
          <w:szCs w:val="28"/>
        </w:rPr>
      </w:pPr>
      <w:r w:rsidRPr="005E280B">
        <w:rPr>
          <w:b/>
          <w:bCs/>
          <w:sz w:val="28"/>
          <w:szCs w:val="28"/>
        </w:rPr>
        <w:t>Информация по  ресурсному обеспечению муниципальной программы</w:t>
      </w:r>
    </w:p>
    <w:p w:rsidR="005A54EB" w:rsidRDefault="005A54EB" w:rsidP="005A54EB">
      <w:pPr>
        <w:jc w:val="center"/>
        <w:rPr>
          <w:b/>
          <w:bCs/>
          <w:sz w:val="28"/>
          <w:szCs w:val="28"/>
        </w:rPr>
      </w:pPr>
    </w:p>
    <w:p w:rsidR="005A54EB" w:rsidRPr="005E280B" w:rsidRDefault="005A54EB" w:rsidP="005A54EB">
      <w:pPr>
        <w:jc w:val="both"/>
        <w:rPr>
          <w:sz w:val="28"/>
          <w:szCs w:val="28"/>
        </w:rPr>
      </w:pPr>
      <w:r w:rsidRPr="005E280B">
        <w:rPr>
          <w:sz w:val="28"/>
          <w:szCs w:val="28"/>
        </w:rPr>
        <w:lastRenderedPageBreak/>
        <w:t>Достижение целей и решение задач муниципальной программы осуществляются путем скоординированного выполнения взаимоувязанных по срокам, ресурсам и источникам финансового обеспечения мероприятий муниципальной программы.</w:t>
      </w:r>
    </w:p>
    <w:p w:rsidR="005A54EB" w:rsidRPr="005E280B" w:rsidRDefault="005A54EB" w:rsidP="005A5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80B">
        <w:rPr>
          <w:sz w:val="28"/>
          <w:szCs w:val="28"/>
        </w:rPr>
        <w:t>Решение задач муниципальной программы будет осуществляться по следующим направлениям: снижение объемов негативного воздействия на окружающую среду при осуществлении хозяйственной и иной деятельности,</w:t>
      </w:r>
      <w:r>
        <w:rPr>
          <w:sz w:val="28"/>
          <w:szCs w:val="28"/>
        </w:rPr>
        <w:t xml:space="preserve"> </w:t>
      </w:r>
      <w:r w:rsidRPr="005E280B">
        <w:rPr>
          <w:sz w:val="28"/>
          <w:szCs w:val="28"/>
        </w:rPr>
        <w:t xml:space="preserve"> повышение экологического просвещения, информирование населения о  состоянии окружающей среды, формирование экологической культуры,</w:t>
      </w:r>
      <w:r>
        <w:rPr>
          <w:sz w:val="28"/>
          <w:szCs w:val="28"/>
        </w:rPr>
        <w:t xml:space="preserve"> повышение эксплуатационной надежности гидротехнических сооружений путем их приведения к безопасному техническому состоянию, </w:t>
      </w:r>
      <w:r w:rsidRPr="005E280B">
        <w:rPr>
          <w:sz w:val="28"/>
          <w:szCs w:val="28"/>
        </w:rPr>
        <w:t xml:space="preserve"> утилизация твердых бытовых отходов на территории поселения в соответствии с действующим законодательством, сокращения количества законсервированных объектов размещения отходов. В рамках достижения цели «Повышение качества и надежности предоставления услуг населению в сфере обращения с твердыми бытовыми отходами» предусматривается участие Цимлянского   района при выполнении полномочий органов местного самоуправления по вопросам местного значения в части:</w:t>
      </w:r>
    </w:p>
    <w:p w:rsidR="005A54EB" w:rsidRPr="005E280B" w:rsidRDefault="005A54EB" w:rsidP="005A54E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E280B">
        <w:rPr>
          <w:sz w:val="28"/>
          <w:szCs w:val="28"/>
        </w:rPr>
        <w:t>разработки проектно-сметной документации на строительство и рекультивацию объектов размещения твердых бытовых отходов;</w:t>
      </w:r>
    </w:p>
    <w:p w:rsidR="005A54EB" w:rsidRPr="005E280B" w:rsidRDefault="005A54EB" w:rsidP="005A54EB">
      <w:pPr>
        <w:ind w:firstLine="360"/>
        <w:jc w:val="both"/>
        <w:rPr>
          <w:sz w:val="28"/>
          <w:szCs w:val="28"/>
        </w:rPr>
      </w:pPr>
      <w:r w:rsidRPr="005E280B">
        <w:rPr>
          <w:sz w:val="28"/>
          <w:szCs w:val="28"/>
        </w:rPr>
        <w:t>строительства и рекультивации объектов размещения твердых бытовых отходов;</w:t>
      </w:r>
    </w:p>
    <w:p w:rsidR="005A54EB" w:rsidRPr="005E280B" w:rsidRDefault="005A54EB" w:rsidP="005A54EB">
      <w:pPr>
        <w:ind w:firstLine="360"/>
        <w:jc w:val="both"/>
        <w:rPr>
          <w:sz w:val="28"/>
          <w:szCs w:val="28"/>
        </w:rPr>
      </w:pPr>
      <w:r w:rsidRPr="005E280B">
        <w:rPr>
          <w:sz w:val="28"/>
          <w:szCs w:val="28"/>
        </w:rPr>
        <w:t>развития материальной базы муниципальных образований в сфере обращения с ТБО, включая приобретение мусоровозов;</w:t>
      </w:r>
    </w:p>
    <w:p w:rsidR="005A54EB" w:rsidRPr="005E280B" w:rsidRDefault="005A54EB" w:rsidP="005A54E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280B">
        <w:rPr>
          <w:rFonts w:ascii="Times New Roman" w:hAnsi="Times New Roman" w:cs="Times New Roman"/>
          <w:sz w:val="28"/>
          <w:szCs w:val="28"/>
        </w:rPr>
        <w:t xml:space="preserve">    Ресурсное обеспечение  муниципальной программы осуществляется за счет средств областного  бюджета (Государственная программа Ростовской области «Охрана окружающей среды и рациональное природопользование»), местного бюджета поселения, местного бюджета поселений.</w:t>
      </w:r>
    </w:p>
    <w:p w:rsidR="005A54EB" w:rsidRPr="005E280B" w:rsidRDefault="005A54EB" w:rsidP="005A54E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280B">
        <w:rPr>
          <w:rFonts w:ascii="Times New Roman" w:hAnsi="Times New Roman" w:cs="Times New Roman"/>
          <w:sz w:val="28"/>
          <w:szCs w:val="28"/>
        </w:rPr>
        <w:tab/>
        <w:t>Общий объем  финансирования  муниципальной программы составляет:</w:t>
      </w:r>
    </w:p>
    <w:p w:rsidR="005A54EB" w:rsidRPr="005E280B" w:rsidRDefault="005A54EB" w:rsidP="005A54EB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5E280B">
        <w:rPr>
          <w:rFonts w:ascii="Times New Roman" w:hAnsi="Times New Roman" w:cs="Times New Roman"/>
          <w:sz w:val="28"/>
          <w:szCs w:val="28"/>
        </w:rPr>
        <w:t xml:space="preserve">Всего в 2014 – 2020 годах –         </w:t>
      </w:r>
      <w:r w:rsidR="0070533E">
        <w:rPr>
          <w:rFonts w:ascii="Times New Roman" w:hAnsi="Times New Roman" w:cs="Times New Roman"/>
          <w:sz w:val="28"/>
          <w:szCs w:val="28"/>
        </w:rPr>
        <w:t>459</w:t>
      </w:r>
      <w:r>
        <w:rPr>
          <w:rFonts w:ascii="Times New Roman" w:hAnsi="Times New Roman" w:cs="Times New Roman"/>
          <w:sz w:val="28"/>
          <w:szCs w:val="28"/>
        </w:rPr>
        <w:t>,6</w:t>
      </w:r>
      <w:r w:rsidRPr="005E280B">
        <w:rPr>
          <w:rFonts w:ascii="Times New Roman" w:hAnsi="Times New Roman" w:cs="Times New Roman"/>
          <w:sz w:val="28"/>
          <w:szCs w:val="28"/>
        </w:rPr>
        <w:t xml:space="preserve">     тыс. руб., в том числе:</w:t>
      </w:r>
    </w:p>
    <w:p w:rsidR="005A54EB" w:rsidRPr="005E280B" w:rsidRDefault="005A54EB" w:rsidP="005A54EB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5E280B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     </w:t>
      </w:r>
      <w:r>
        <w:rPr>
          <w:rFonts w:ascii="Times New Roman" w:hAnsi="Times New Roman" w:cs="Times New Roman"/>
          <w:sz w:val="28"/>
          <w:szCs w:val="28"/>
        </w:rPr>
        <w:t xml:space="preserve">0.0 </w:t>
      </w:r>
      <w:r w:rsidRPr="005E280B">
        <w:rPr>
          <w:rFonts w:ascii="Times New Roman" w:hAnsi="Times New Roman" w:cs="Times New Roman"/>
          <w:sz w:val="28"/>
          <w:szCs w:val="28"/>
        </w:rPr>
        <w:t xml:space="preserve">     тыс. руб. </w:t>
      </w:r>
    </w:p>
    <w:p w:rsidR="005A54EB" w:rsidRPr="005E280B" w:rsidRDefault="005A54EB" w:rsidP="005A54EB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280B">
        <w:rPr>
          <w:rFonts w:ascii="Times New Roman" w:hAnsi="Times New Roman" w:cs="Times New Roman"/>
          <w:sz w:val="28"/>
          <w:szCs w:val="28"/>
        </w:rPr>
        <w:t xml:space="preserve">средства местного бюджета поселения –  </w:t>
      </w:r>
      <w:r w:rsidR="0070533E">
        <w:rPr>
          <w:rFonts w:ascii="Times New Roman" w:hAnsi="Times New Roman" w:cs="Times New Roman"/>
          <w:sz w:val="28"/>
          <w:szCs w:val="28"/>
        </w:rPr>
        <w:t>459</w:t>
      </w:r>
      <w:r>
        <w:rPr>
          <w:rFonts w:ascii="Times New Roman" w:hAnsi="Times New Roman" w:cs="Times New Roman"/>
          <w:sz w:val="28"/>
          <w:szCs w:val="28"/>
        </w:rPr>
        <w:t>,6</w:t>
      </w:r>
      <w:r w:rsidRPr="005E280B">
        <w:rPr>
          <w:rFonts w:ascii="Times New Roman" w:hAnsi="Times New Roman" w:cs="Times New Roman"/>
          <w:sz w:val="28"/>
          <w:szCs w:val="28"/>
        </w:rPr>
        <w:t xml:space="preserve"> </w:t>
      </w:r>
      <w:r w:rsidRPr="005E28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280B">
        <w:rPr>
          <w:rFonts w:ascii="Times New Roman" w:hAnsi="Times New Roman" w:cs="Times New Roman"/>
          <w:sz w:val="28"/>
          <w:szCs w:val="28"/>
        </w:rPr>
        <w:t xml:space="preserve">тыс. руб., </w:t>
      </w:r>
    </w:p>
    <w:p w:rsidR="005A54EB" w:rsidRDefault="005A54EB" w:rsidP="005A54EB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по годам реализации (тыс.руб.):     </w:t>
      </w:r>
    </w:p>
    <w:p w:rsidR="005A54EB" w:rsidRPr="005E280B" w:rsidRDefault="005A54EB" w:rsidP="005A54EB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867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1983"/>
        <w:gridCol w:w="2520"/>
        <w:gridCol w:w="2917"/>
      </w:tblGrid>
      <w:tr w:rsidR="005A54EB" w:rsidRPr="005E280B" w:rsidTr="00B74BA7">
        <w:trPr>
          <w:trHeight w:val="255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280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280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5A54EB" w:rsidRPr="005E280B" w:rsidTr="00B74BA7">
        <w:trPr>
          <w:trHeight w:val="37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280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280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280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5A54EB" w:rsidRPr="005E280B" w:rsidTr="00B74BA7">
        <w:trPr>
          <w:trHeight w:val="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280B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4EB" w:rsidRPr="005E280B" w:rsidTr="00B74BA7">
        <w:trPr>
          <w:trHeight w:val="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280B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4EB" w:rsidRPr="005E280B" w:rsidTr="00B74BA7">
        <w:trPr>
          <w:trHeight w:val="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280B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A54EB" w:rsidRPr="005E280B" w:rsidTr="00B74BA7">
        <w:trPr>
          <w:trHeight w:val="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280B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</w:tc>
      </w:tr>
      <w:tr w:rsidR="005A54EB" w:rsidRPr="005E280B" w:rsidTr="00B74BA7">
        <w:trPr>
          <w:trHeight w:val="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280B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70533E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  <w:r w:rsidR="005A54E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70533E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  <w:r w:rsidR="005A54E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A54EB" w:rsidRPr="005E280B" w:rsidTr="00B74BA7">
        <w:trPr>
          <w:trHeight w:val="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280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0,0*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Pr="006B47D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5A54EB" w:rsidRPr="005E280B" w:rsidTr="00B74BA7">
        <w:trPr>
          <w:trHeight w:val="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280B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0,0*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5E280B" w:rsidRDefault="005A54EB" w:rsidP="00B74BA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Pr="006B47D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</w:tbl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* Данные подлежат уточнению.</w:t>
      </w:r>
    </w:p>
    <w:p w:rsidR="005A54EB" w:rsidRPr="005E280B" w:rsidRDefault="005A54EB" w:rsidP="005A54EB">
      <w:pPr>
        <w:jc w:val="both"/>
        <w:rPr>
          <w:b/>
          <w:bCs/>
          <w:sz w:val="28"/>
          <w:szCs w:val="28"/>
        </w:rPr>
      </w:pPr>
    </w:p>
    <w:p w:rsidR="005A54EB" w:rsidRPr="005E280B" w:rsidRDefault="005A54EB" w:rsidP="005A54EB">
      <w:pPr>
        <w:jc w:val="both"/>
        <w:rPr>
          <w:sz w:val="28"/>
          <w:szCs w:val="28"/>
        </w:rPr>
      </w:pPr>
      <w:r w:rsidRPr="005E280B">
        <w:rPr>
          <w:sz w:val="28"/>
          <w:szCs w:val="28"/>
        </w:rPr>
        <w:t xml:space="preserve">Расходы областного бюджета, федерального бюджета, местных бюджетов и внебюджетных источников на реализацию муниципальной программы представлены в приложении  №  </w:t>
      </w:r>
      <w:r>
        <w:rPr>
          <w:sz w:val="28"/>
          <w:szCs w:val="28"/>
        </w:rPr>
        <w:t xml:space="preserve">4 </w:t>
      </w:r>
      <w:r w:rsidRPr="005E280B">
        <w:rPr>
          <w:sz w:val="28"/>
          <w:szCs w:val="28"/>
        </w:rPr>
        <w:t>к муниципальной программе.</w:t>
      </w:r>
    </w:p>
    <w:p w:rsidR="005A54EB" w:rsidRPr="005E280B" w:rsidRDefault="005A54EB" w:rsidP="005A54EB">
      <w:pPr>
        <w:jc w:val="both"/>
        <w:rPr>
          <w:sz w:val="28"/>
          <w:szCs w:val="28"/>
        </w:rPr>
      </w:pPr>
      <w:r w:rsidRPr="005E280B">
        <w:rPr>
          <w:sz w:val="28"/>
          <w:szCs w:val="28"/>
        </w:rPr>
        <w:tab/>
        <w:t xml:space="preserve">Перечень программных мероприятий и объемы финансирования муниципальной программы представлены в приложении № </w:t>
      </w:r>
      <w:r>
        <w:rPr>
          <w:sz w:val="28"/>
          <w:szCs w:val="28"/>
        </w:rPr>
        <w:t>3</w:t>
      </w:r>
      <w:r w:rsidRPr="005E280B">
        <w:rPr>
          <w:sz w:val="28"/>
          <w:szCs w:val="28"/>
        </w:rPr>
        <w:t xml:space="preserve">  к муниципальной программе.</w:t>
      </w:r>
    </w:p>
    <w:p w:rsidR="005A54EB" w:rsidRPr="009C385D" w:rsidRDefault="005A54EB" w:rsidP="005A54EB">
      <w:pPr>
        <w:jc w:val="both"/>
        <w:rPr>
          <w:sz w:val="28"/>
          <w:szCs w:val="28"/>
        </w:rPr>
      </w:pPr>
      <w:r w:rsidRPr="005E280B">
        <w:rPr>
          <w:sz w:val="28"/>
          <w:szCs w:val="28"/>
        </w:rPr>
        <w:tab/>
        <w:t>Объемы финансирования муниципальной программы подлежат ежегодной корректировке с учетом возможностей средств бюджетов</w:t>
      </w:r>
      <w:r w:rsidRPr="009C385D">
        <w:t>.</w:t>
      </w:r>
    </w:p>
    <w:p w:rsidR="005A54EB" w:rsidRPr="005E280B" w:rsidRDefault="005A54EB" w:rsidP="005A54EB">
      <w:pPr>
        <w:jc w:val="both"/>
        <w:rPr>
          <w:b/>
          <w:bCs/>
          <w:sz w:val="28"/>
          <w:szCs w:val="28"/>
        </w:rPr>
      </w:pP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4EB" w:rsidRPr="00805FF5" w:rsidRDefault="005A54EB" w:rsidP="005A54EB">
      <w:pPr>
        <w:rPr>
          <w:sz w:val="28"/>
          <w:szCs w:val="28"/>
        </w:rPr>
      </w:pPr>
    </w:p>
    <w:p w:rsidR="005A54EB" w:rsidRDefault="005A54EB" w:rsidP="005A5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4A93">
        <w:rPr>
          <w:rFonts w:ascii="Times New Roman" w:hAnsi="Times New Roman" w:cs="Times New Roman"/>
          <w:b/>
          <w:sz w:val="28"/>
          <w:szCs w:val="28"/>
        </w:rPr>
        <w:t>« Ресурсное обеспечение подпрограммы"</w:t>
      </w:r>
      <w:r>
        <w:rPr>
          <w:rFonts w:ascii="Times New Roman" w:hAnsi="Times New Roman" w:cs="Times New Roman"/>
          <w:sz w:val="28"/>
          <w:szCs w:val="28"/>
        </w:rPr>
        <w:t xml:space="preserve">    общий объем финансирования  </w:t>
      </w:r>
    </w:p>
    <w:p w:rsidR="005A54EB" w:rsidRDefault="005A54EB" w:rsidP="005A5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муниципальной подпрограммы </w:t>
      </w:r>
    </w:p>
    <w:p w:rsidR="005A54EB" w:rsidRDefault="005A54EB" w:rsidP="005A5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составляет  по годам:</w:t>
      </w:r>
    </w:p>
    <w:p w:rsidR="005A54EB" w:rsidRDefault="005A54EB" w:rsidP="005A5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0533E">
        <w:rPr>
          <w:rFonts w:ascii="Times New Roman" w:hAnsi="Times New Roman" w:cs="Times New Roman"/>
          <w:sz w:val="28"/>
          <w:szCs w:val="28"/>
        </w:rPr>
        <w:t xml:space="preserve">          в 2014-2020 годах- 434</w:t>
      </w:r>
      <w:r>
        <w:rPr>
          <w:rFonts w:ascii="Times New Roman" w:hAnsi="Times New Roman" w:cs="Times New Roman"/>
          <w:sz w:val="28"/>
          <w:szCs w:val="28"/>
        </w:rPr>
        <w:t xml:space="preserve">,6тыс.                     </w:t>
      </w:r>
    </w:p>
    <w:p w:rsidR="005A54EB" w:rsidRDefault="005A54EB" w:rsidP="005A5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рублей, в том числе:</w:t>
      </w:r>
    </w:p>
    <w:p w:rsidR="005A54EB" w:rsidRDefault="005A54EB" w:rsidP="005A5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A65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средства областного бюджета-  0,0 тыс.руб.                </w:t>
      </w:r>
    </w:p>
    <w:p w:rsidR="005A54EB" w:rsidRDefault="005A54EB" w:rsidP="005A5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A65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средства бюджета сельского поселения-  </w:t>
      </w:r>
    </w:p>
    <w:p w:rsidR="005A54EB" w:rsidRDefault="005A54EB" w:rsidP="005A54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A65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0533E">
        <w:rPr>
          <w:rFonts w:ascii="Times New Roman" w:hAnsi="Times New Roman" w:cs="Times New Roman"/>
          <w:sz w:val="28"/>
          <w:szCs w:val="28"/>
        </w:rPr>
        <w:t>434</w:t>
      </w:r>
      <w:r>
        <w:rPr>
          <w:rFonts w:ascii="Times New Roman" w:hAnsi="Times New Roman" w:cs="Times New Roman"/>
          <w:sz w:val="28"/>
          <w:szCs w:val="28"/>
        </w:rPr>
        <w:t xml:space="preserve">,6 тыс.руб.        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>. –   0,0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>. –   0,0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8"/>
            <w:szCs w:val="28"/>
          </w:rPr>
          <w:t>2016 г</w:t>
        </w:r>
      </w:smartTag>
      <w:r>
        <w:rPr>
          <w:rFonts w:ascii="Times New Roman" w:hAnsi="Times New Roman" w:cs="Times New Roman"/>
          <w:sz w:val="28"/>
          <w:szCs w:val="28"/>
        </w:rPr>
        <w:t>. –   0,0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8"/>
            <w:szCs w:val="28"/>
          </w:rPr>
          <w:t>2017 г</w:t>
        </w:r>
      </w:smartTag>
      <w:r>
        <w:rPr>
          <w:rFonts w:ascii="Times New Roman" w:hAnsi="Times New Roman" w:cs="Times New Roman"/>
          <w:sz w:val="28"/>
          <w:szCs w:val="28"/>
        </w:rPr>
        <w:t>. –   171,6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="0070533E">
        <w:rPr>
          <w:rFonts w:ascii="Times New Roman" w:hAnsi="Times New Roman" w:cs="Times New Roman"/>
          <w:sz w:val="28"/>
          <w:szCs w:val="28"/>
        </w:rPr>
        <w:t>. –   253</w:t>
      </w:r>
      <w:r>
        <w:rPr>
          <w:rFonts w:ascii="Times New Roman" w:hAnsi="Times New Roman" w:cs="Times New Roman"/>
          <w:sz w:val="28"/>
          <w:szCs w:val="28"/>
        </w:rPr>
        <w:t>,0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sz w:val="28"/>
          <w:szCs w:val="28"/>
        </w:rPr>
        <w:t>. –   5,0*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8"/>
            <w:szCs w:val="28"/>
          </w:rPr>
          <w:t>2020 г</w:t>
        </w:r>
      </w:smartTag>
      <w:r>
        <w:rPr>
          <w:rFonts w:ascii="Times New Roman" w:hAnsi="Times New Roman" w:cs="Times New Roman"/>
          <w:sz w:val="28"/>
          <w:szCs w:val="28"/>
        </w:rPr>
        <w:t>. –   5,0* тыс. рублей.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Объем средств областного бюджета  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составляет: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>. –   0,0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>. –   0,0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8"/>
            <w:szCs w:val="28"/>
          </w:rPr>
          <w:t>2016 г</w:t>
        </w:r>
      </w:smartTag>
      <w:r>
        <w:rPr>
          <w:rFonts w:ascii="Times New Roman" w:hAnsi="Times New Roman" w:cs="Times New Roman"/>
          <w:sz w:val="28"/>
          <w:szCs w:val="28"/>
        </w:rPr>
        <w:t>. –   0,0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8"/>
            <w:szCs w:val="28"/>
          </w:rPr>
          <w:t>2017 г</w:t>
        </w:r>
      </w:smartTag>
      <w:r>
        <w:rPr>
          <w:rFonts w:ascii="Times New Roman" w:hAnsi="Times New Roman" w:cs="Times New Roman"/>
          <w:sz w:val="28"/>
          <w:szCs w:val="28"/>
        </w:rPr>
        <w:t>. –   0,0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</w:rPr>
          <w:t>2018 г</w:t>
        </w:r>
      </w:smartTag>
      <w:r>
        <w:rPr>
          <w:rFonts w:ascii="Times New Roman" w:hAnsi="Times New Roman" w:cs="Times New Roman"/>
          <w:sz w:val="28"/>
          <w:szCs w:val="28"/>
        </w:rPr>
        <w:t>. –   0,0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sz w:val="28"/>
          <w:szCs w:val="28"/>
        </w:rPr>
        <w:t>. –   0,0*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8"/>
            <w:szCs w:val="28"/>
          </w:rPr>
          <w:t>2020 г</w:t>
        </w:r>
      </w:smartTag>
      <w:r>
        <w:rPr>
          <w:rFonts w:ascii="Times New Roman" w:hAnsi="Times New Roman" w:cs="Times New Roman"/>
          <w:sz w:val="28"/>
          <w:szCs w:val="28"/>
        </w:rPr>
        <w:t>. –   0,0* тыс. рублей.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Объем средств сельского поселения: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>. –   0,0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>. –   0,0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8"/>
            <w:szCs w:val="28"/>
          </w:rPr>
          <w:t>2016 г</w:t>
        </w:r>
      </w:smartTag>
      <w:r>
        <w:rPr>
          <w:rFonts w:ascii="Times New Roman" w:hAnsi="Times New Roman" w:cs="Times New Roman"/>
          <w:sz w:val="28"/>
          <w:szCs w:val="28"/>
        </w:rPr>
        <w:t>. –   0,0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8"/>
            <w:szCs w:val="28"/>
          </w:rPr>
          <w:t>2017 г</w:t>
        </w:r>
      </w:smartTag>
      <w:r>
        <w:rPr>
          <w:rFonts w:ascii="Times New Roman" w:hAnsi="Times New Roman" w:cs="Times New Roman"/>
          <w:sz w:val="28"/>
          <w:szCs w:val="28"/>
        </w:rPr>
        <w:t>. –   171,6 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="0070533E">
        <w:rPr>
          <w:rFonts w:ascii="Times New Roman" w:hAnsi="Times New Roman" w:cs="Times New Roman"/>
          <w:sz w:val="28"/>
          <w:szCs w:val="28"/>
        </w:rPr>
        <w:t>. –   253</w:t>
      </w:r>
      <w:r>
        <w:rPr>
          <w:rFonts w:ascii="Times New Roman" w:hAnsi="Times New Roman" w:cs="Times New Roman"/>
          <w:sz w:val="28"/>
          <w:szCs w:val="28"/>
        </w:rPr>
        <w:t>,0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sz w:val="28"/>
          <w:szCs w:val="28"/>
        </w:rPr>
        <w:t>. –   5,0* тыс. рублей,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8"/>
            <w:szCs w:val="28"/>
          </w:rPr>
          <w:t>2020 г</w:t>
        </w:r>
      </w:smartTag>
      <w:r>
        <w:rPr>
          <w:rFonts w:ascii="Times New Roman" w:hAnsi="Times New Roman" w:cs="Times New Roman"/>
          <w:sz w:val="28"/>
          <w:szCs w:val="28"/>
        </w:rPr>
        <w:t>. –   5,0* тыс. рублей.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* Данные подлежат уточнению.</w:t>
      </w:r>
    </w:p>
    <w:p w:rsidR="005A54EB" w:rsidRDefault="005A54EB" w:rsidP="005A54E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4EB" w:rsidRDefault="005A54EB" w:rsidP="005A54EB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C75B7E">
        <w:rPr>
          <w:b/>
          <w:bCs/>
          <w:sz w:val="28"/>
          <w:szCs w:val="28"/>
          <w:lang w:val="en-US"/>
        </w:rPr>
        <w:t>III</w:t>
      </w:r>
      <w:r w:rsidRPr="00C75B7E">
        <w:rPr>
          <w:b/>
          <w:bCs/>
          <w:sz w:val="28"/>
          <w:szCs w:val="28"/>
        </w:rPr>
        <w:t>. Характеристика основных мероприятий подпрограммы</w:t>
      </w:r>
    </w:p>
    <w:p w:rsidR="005A54EB" w:rsidRPr="00C75B7E" w:rsidRDefault="005A54EB" w:rsidP="005A54EB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5A54EB" w:rsidRPr="009C385D" w:rsidRDefault="005A54EB" w:rsidP="005A54EB">
      <w:pPr>
        <w:ind w:firstLine="720"/>
        <w:jc w:val="both"/>
        <w:rPr>
          <w:sz w:val="28"/>
          <w:szCs w:val="28"/>
        </w:rPr>
      </w:pPr>
      <w:r w:rsidRPr="009C385D">
        <w:rPr>
          <w:sz w:val="28"/>
          <w:szCs w:val="28"/>
        </w:rPr>
        <w:t>Для достижения цели настоящей подпрограммы необходима реализация основных мероприятий.</w:t>
      </w:r>
    </w:p>
    <w:p w:rsidR="005A54EB" w:rsidRDefault="005A54EB" w:rsidP="005A54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Pr="009C385D">
        <w:rPr>
          <w:sz w:val="28"/>
          <w:szCs w:val="28"/>
        </w:rPr>
        <w:t>1</w:t>
      </w:r>
      <w:r>
        <w:rPr>
          <w:sz w:val="28"/>
          <w:szCs w:val="28"/>
        </w:rPr>
        <w:t>: Осуществление мероприятий по повышению эксплуатационной надежности гидротехнических сооружений путем их приведения к безопасному техническому состоянию.</w:t>
      </w:r>
    </w:p>
    <w:p w:rsidR="005A54EB" w:rsidRPr="00D00926" w:rsidRDefault="005A54EB" w:rsidP="005A54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2: Осуществление мероприятий по предотвращению негативного воздействия на окружающую среду и снижению загрязнения атмосферного воздуха. </w:t>
      </w:r>
    </w:p>
    <w:p w:rsidR="005A54EB" w:rsidRDefault="005A54EB" w:rsidP="005A54E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Основное мероприятие  3: Осуществление мероприятий, направленных на формирование экологической культуры населения. Контроль экологической безопасности окружающей среды.           </w:t>
      </w:r>
    </w:p>
    <w:p w:rsidR="005A54EB" w:rsidRDefault="005A54EB" w:rsidP="005A54E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4127B0" w:rsidRPr="004127B0" w:rsidRDefault="004127B0" w:rsidP="004127B0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  <w:r w:rsidRPr="004127B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4127B0">
        <w:rPr>
          <w:b/>
          <w:sz w:val="28"/>
          <w:szCs w:val="28"/>
        </w:rPr>
        <w:t>Характеристика основных мероприятий подпрограммы.</w:t>
      </w:r>
    </w:p>
    <w:p w:rsidR="004127B0" w:rsidRPr="009C385D" w:rsidRDefault="004127B0" w:rsidP="004127B0">
      <w:pPr>
        <w:ind w:firstLine="720"/>
        <w:jc w:val="both"/>
        <w:rPr>
          <w:sz w:val="28"/>
          <w:szCs w:val="28"/>
        </w:rPr>
      </w:pPr>
      <w:r w:rsidRPr="009C385D">
        <w:rPr>
          <w:sz w:val="28"/>
          <w:szCs w:val="28"/>
        </w:rPr>
        <w:t>Для достиже</w:t>
      </w:r>
      <w:r>
        <w:rPr>
          <w:sz w:val="28"/>
          <w:szCs w:val="28"/>
        </w:rPr>
        <w:t>ния цели настоящей подпрограммы</w:t>
      </w:r>
      <w:r w:rsidRPr="009C385D">
        <w:rPr>
          <w:sz w:val="28"/>
          <w:szCs w:val="28"/>
        </w:rPr>
        <w:t xml:space="preserve"> «Формирование комплексной системы управления отходами и вторичными материальными ресурсами» необходима реализация основных мероприятий.</w:t>
      </w:r>
    </w:p>
    <w:p w:rsidR="007F1D54" w:rsidRDefault="004127B0" w:rsidP="007F1D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Pr="009C385D">
        <w:rPr>
          <w:sz w:val="28"/>
          <w:szCs w:val="28"/>
        </w:rPr>
        <w:t>1</w:t>
      </w:r>
      <w:r>
        <w:rPr>
          <w:sz w:val="28"/>
          <w:szCs w:val="28"/>
        </w:rPr>
        <w:t xml:space="preserve">: </w:t>
      </w:r>
      <w:r w:rsidR="00A23487">
        <w:rPr>
          <w:sz w:val="28"/>
          <w:szCs w:val="28"/>
        </w:rPr>
        <w:t xml:space="preserve">Ликвидация </w:t>
      </w:r>
      <w:r w:rsidR="00167C1A">
        <w:rPr>
          <w:sz w:val="28"/>
          <w:szCs w:val="28"/>
        </w:rPr>
        <w:t>несанкционированных свалок на территории поселения.</w:t>
      </w:r>
      <w:r w:rsidR="007F1D54">
        <w:rPr>
          <w:sz w:val="28"/>
          <w:szCs w:val="28"/>
        </w:rPr>
        <w:t xml:space="preserve"> </w:t>
      </w:r>
    </w:p>
    <w:p w:rsidR="004127B0" w:rsidRPr="009C385D" w:rsidRDefault="007F1D54" w:rsidP="004127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Основное мероприятие 2:</w:t>
      </w:r>
      <w:r w:rsidR="004127B0" w:rsidRPr="009C385D">
        <w:rPr>
          <w:sz w:val="28"/>
          <w:szCs w:val="28"/>
        </w:rPr>
        <w:t xml:space="preserve"> Разработка проектной документации на строительство и рекультивацию  объектов размещения ТБО.</w:t>
      </w:r>
    </w:p>
    <w:p w:rsidR="004127B0" w:rsidRPr="009C385D" w:rsidRDefault="00743CE4" w:rsidP="004127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533E">
        <w:rPr>
          <w:sz w:val="28"/>
          <w:szCs w:val="28"/>
        </w:rPr>
        <w:t xml:space="preserve"> </w:t>
      </w:r>
      <w:r w:rsidR="004127B0" w:rsidRPr="009C385D">
        <w:rPr>
          <w:sz w:val="28"/>
          <w:szCs w:val="28"/>
        </w:rPr>
        <w:t xml:space="preserve">Основное мероприятие включает предоставление субсидий областного бюджета в бюджет </w:t>
      </w:r>
      <w:r w:rsidR="004127B0">
        <w:rPr>
          <w:sz w:val="28"/>
          <w:szCs w:val="28"/>
        </w:rPr>
        <w:t>Маркинского сельского поселения</w:t>
      </w:r>
      <w:r w:rsidR="004127B0" w:rsidRPr="009C385D">
        <w:rPr>
          <w:sz w:val="28"/>
          <w:szCs w:val="28"/>
        </w:rPr>
        <w:t xml:space="preserve"> на со</w:t>
      </w:r>
      <w:r w:rsidR="004127B0">
        <w:rPr>
          <w:sz w:val="28"/>
          <w:szCs w:val="28"/>
        </w:rPr>
        <w:t xml:space="preserve"> </w:t>
      </w:r>
      <w:r w:rsidR="004127B0" w:rsidRPr="009C385D">
        <w:rPr>
          <w:sz w:val="28"/>
          <w:szCs w:val="28"/>
        </w:rPr>
        <w:t xml:space="preserve">финансирование мероприятий по строительству и рекультивации объектов размещения </w:t>
      </w:r>
      <w:proofErr w:type="gramStart"/>
      <w:r w:rsidR="004127B0" w:rsidRPr="009C385D">
        <w:rPr>
          <w:sz w:val="28"/>
          <w:szCs w:val="28"/>
        </w:rPr>
        <w:t>ТБО  муниципальных</w:t>
      </w:r>
      <w:proofErr w:type="gramEnd"/>
      <w:r w:rsidR="004127B0" w:rsidRPr="009C385D">
        <w:rPr>
          <w:sz w:val="28"/>
          <w:szCs w:val="28"/>
        </w:rPr>
        <w:t xml:space="preserve"> программ. </w:t>
      </w:r>
    </w:p>
    <w:p w:rsidR="004127B0" w:rsidRPr="009C385D" w:rsidRDefault="0070533E" w:rsidP="0041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Основное мероприятие 3:</w:t>
      </w:r>
      <w:r w:rsidR="004127B0" w:rsidRPr="009C385D">
        <w:rPr>
          <w:sz w:val="28"/>
          <w:szCs w:val="28"/>
        </w:rPr>
        <w:t xml:space="preserve"> Строительство и рекультивация объектов размещения твердых бытовых отходов. </w:t>
      </w:r>
    </w:p>
    <w:p w:rsidR="004127B0" w:rsidRPr="009C385D" w:rsidRDefault="0070533E" w:rsidP="004127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7B0" w:rsidRPr="009C385D">
        <w:rPr>
          <w:sz w:val="28"/>
          <w:szCs w:val="28"/>
        </w:rPr>
        <w:t xml:space="preserve">Основное мероприятие включает предоставление субсидий областного бюджета в бюджет </w:t>
      </w:r>
      <w:r w:rsidR="004127B0">
        <w:rPr>
          <w:sz w:val="28"/>
          <w:szCs w:val="28"/>
        </w:rPr>
        <w:t>Маркинского сельского поселения</w:t>
      </w:r>
      <w:r w:rsidR="004127B0" w:rsidRPr="009C385D">
        <w:rPr>
          <w:sz w:val="28"/>
          <w:szCs w:val="28"/>
        </w:rPr>
        <w:t xml:space="preserve"> на со</w:t>
      </w:r>
      <w:r w:rsidR="004127B0">
        <w:rPr>
          <w:sz w:val="28"/>
          <w:szCs w:val="28"/>
        </w:rPr>
        <w:t xml:space="preserve"> </w:t>
      </w:r>
      <w:r w:rsidR="004127B0" w:rsidRPr="009C385D">
        <w:rPr>
          <w:sz w:val="28"/>
          <w:szCs w:val="28"/>
        </w:rPr>
        <w:t>финансирование мероприятий по строительству и рекультивации объектов размещения ТБО муниципальных программ.</w:t>
      </w:r>
    </w:p>
    <w:p w:rsidR="004127B0" w:rsidRPr="009C385D" w:rsidRDefault="004127B0" w:rsidP="004127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385D">
        <w:rPr>
          <w:sz w:val="28"/>
          <w:szCs w:val="28"/>
        </w:rPr>
        <w:t xml:space="preserve"> </w:t>
      </w:r>
      <w:r w:rsidR="0070533E">
        <w:rPr>
          <w:sz w:val="28"/>
          <w:szCs w:val="28"/>
        </w:rPr>
        <w:t>Основное мероприятие 4:</w:t>
      </w:r>
      <w:r w:rsidRPr="009C385D">
        <w:rPr>
          <w:sz w:val="28"/>
          <w:szCs w:val="28"/>
        </w:rPr>
        <w:t xml:space="preserve"> Развитие материальной базы </w:t>
      </w:r>
      <w:r>
        <w:rPr>
          <w:sz w:val="28"/>
          <w:szCs w:val="28"/>
        </w:rPr>
        <w:t>Маркинского сельского поселения</w:t>
      </w:r>
      <w:r w:rsidRPr="009C385D">
        <w:rPr>
          <w:sz w:val="28"/>
          <w:szCs w:val="28"/>
        </w:rPr>
        <w:t xml:space="preserve"> в сфере обращения с твердыми бытовыми отходами, включая приобретение мусоровозов.    </w:t>
      </w:r>
    </w:p>
    <w:p w:rsidR="004127B0" w:rsidRPr="009C385D" w:rsidRDefault="004127B0" w:rsidP="004127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385D">
        <w:rPr>
          <w:sz w:val="28"/>
          <w:szCs w:val="28"/>
        </w:rPr>
        <w:t>Вместе с этим предусмотрено совершенствование нормативно-правовой базы в целях обеспечения перехода на долгосрочное тарифное регулирование с установлением зависимости от качества и надежности оказываемых услуг, а также создания благоприятных условий для привлечения частных инвестиций и повышения эффективности реализации инвестиционных программ организаций коммунального комплекса.</w:t>
      </w:r>
    </w:p>
    <w:p w:rsidR="004127B0" w:rsidRPr="009C385D" w:rsidRDefault="004127B0" w:rsidP="004127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385D">
        <w:rPr>
          <w:sz w:val="28"/>
          <w:szCs w:val="28"/>
        </w:rPr>
        <w:lastRenderedPageBreak/>
        <w:t>В результате реализации данных мероприятий подпрограммы прогнозируется достижение следующих результатов:</w:t>
      </w:r>
    </w:p>
    <w:p w:rsidR="004127B0" w:rsidRPr="009C385D" w:rsidRDefault="004127B0" w:rsidP="004127B0">
      <w:pPr>
        <w:ind w:firstLine="540"/>
        <w:jc w:val="both"/>
        <w:rPr>
          <w:sz w:val="28"/>
          <w:szCs w:val="28"/>
        </w:rPr>
      </w:pPr>
      <w:r w:rsidRPr="009C385D">
        <w:rPr>
          <w:sz w:val="28"/>
          <w:szCs w:val="28"/>
        </w:rPr>
        <w:t xml:space="preserve">достижение удовлетворенности населения </w:t>
      </w:r>
      <w:r>
        <w:rPr>
          <w:sz w:val="28"/>
          <w:szCs w:val="28"/>
        </w:rPr>
        <w:t>Маркинского сельского поселения</w:t>
      </w:r>
      <w:r w:rsidRPr="009C385D">
        <w:rPr>
          <w:sz w:val="28"/>
          <w:szCs w:val="28"/>
        </w:rPr>
        <w:t xml:space="preserve"> уровнем услуг по сбору и вывозу твердых бытовых отходов;</w:t>
      </w:r>
    </w:p>
    <w:p w:rsidR="004127B0" w:rsidRPr="009C385D" w:rsidRDefault="004127B0" w:rsidP="004127B0">
      <w:pPr>
        <w:ind w:firstLine="540"/>
        <w:jc w:val="both"/>
        <w:rPr>
          <w:sz w:val="28"/>
          <w:szCs w:val="28"/>
        </w:rPr>
      </w:pPr>
      <w:r w:rsidRPr="009C385D">
        <w:rPr>
          <w:sz w:val="28"/>
          <w:szCs w:val="28"/>
        </w:rPr>
        <w:t>увел</w:t>
      </w:r>
      <w:r w:rsidR="001941D6">
        <w:rPr>
          <w:sz w:val="28"/>
          <w:szCs w:val="28"/>
        </w:rPr>
        <w:t xml:space="preserve">ичение площади </w:t>
      </w:r>
      <w:proofErr w:type="spellStart"/>
      <w:r w:rsidR="001941D6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Pr="009C385D">
        <w:rPr>
          <w:sz w:val="28"/>
          <w:szCs w:val="28"/>
        </w:rPr>
        <w:t>культивированных</w:t>
      </w:r>
      <w:proofErr w:type="spellEnd"/>
      <w:r w:rsidRPr="009C385D">
        <w:rPr>
          <w:sz w:val="28"/>
          <w:szCs w:val="28"/>
        </w:rPr>
        <w:t xml:space="preserve"> земель, возвращенных в хозяйственный оборот;</w:t>
      </w:r>
    </w:p>
    <w:p w:rsidR="004127B0" w:rsidRPr="009C385D" w:rsidRDefault="004127B0" w:rsidP="004127B0">
      <w:pPr>
        <w:ind w:firstLine="540"/>
        <w:jc w:val="both"/>
        <w:rPr>
          <w:sz w:val="28"/>
          <w:szCs w:val="28"/>
        </w:rPr>
      </w:pPr>
      <w:r w:rsidRPr="009C385D">
        <w:rPr>
          <w:sz w:val="28"/>
          <w:szCs w:val="28"/>
        </w:rPr>
        <w:t>повышение охвата населения планово-регулярной очисткой;</w:t>
      </w:r>
    </w:p>
    <w:p w:rsidR="004127B0" w:rsidRDefault="004127B0" w:rsidP="004127B0">
      <w:pPr>
        <w:ind w:firstLine="540"/>
        <w:jc w:val="both"/>
        <w:rPr>
          <w:sz w:val="28"/>
          <w:szCs w:val="28"/>
        </w:rPr>
      </w:pPr>
      <w:r w:rsidRPr="009C385D">
        <w:rPr>
          <w:sz w:val="28"/>
          <w:szCs w:val="28"/>
        </w:rPr>
        <w:t>обеспечение возврата в экономику ВМР.</w:t>
      </w:r>
    </w:p>
    <w:p w:rsidR="004127B0" w:rsidRDefault="004127B0" w:rsidP="004127B0">
      <w:pPr>
        <w:ind w:firstLine="540"/>
        <w:jc w:val="both"/>
        <w:rPr>
          <w:sz w:val="28"/>
          <w:szCs w:val="28"/>
        </w:rPr>
      </w:pPr>
    </w:p>
    <w:p w:rsidR="004127B0" w:rsidRPr="009C385D" w:rsidRDefault="004127B0" w:rsidP="004127B0">
      <w:pPr>
        <w:pStyle w:val="ConsPlusTitle"/>
        <w:numPr>
          <w:ilvl w:val="0"/>
          <w:numId w:val="0"/>
        </w:numPr>
        <w:ind w:left="57"/>
        <w:jc w:val="center"/>
        <w:outlineLvl w:val="1"/>
      </w:pPr>
      <w:r w:rsidRPr="009C385D">
        <w:t>4. Информация по ресурсному обеспечению подпрограммы</w:t>
      </w:r>
    </w:p>
    <w:p w:rsidR="004127B0" w:rsidRPr="009C385D" w:rsidRDefault="004127B0" w:rsidP="004127B0">
      <w:pPr>
        <w:jc w:val="both"/>
        <w:rPr>
          <w:sz w:val="28"/>
          <w:szCs w:val="28"/>
        </w:rPr>
      </w:pPr>
    </w:p>
    <w:p w:rsidR="004127B0" w:rsidRPr="009C385D" w:rsidRDefault="004127B0" w:rsidP="004127B0">
      <w:pPr>
        <w:ind w:firstLine="709"/>
        <w:jc w:val="both"/>
        <w:rPr>
          <w:sz w:val="28"/>
          <w:szCs w:val="28"/>
        </w:rPr>
      </w:pPr>
      <w:r w:rsidRPr="009C385D">
        <w:rPr>
          <w:sz w:val="28"/>
          <w:szCs w:val="28"/>
        </w:rPr>
        <w:t xml:space="preserve"> Источниками финансирования подпрограммы являются средства  областного и местных бюджетов.</w:t>
      </w:r>
    </w:p>
    <w:p w:rsidR="004127B0" w:rsidRPr="009C385D" w:rsidRDefault="004127B0" w:rsidP="004127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385D">
        <w:rPr>
          <w:sz w:val="28"/>
          <w:szCs w:val="28"/>
        </w:rPr>
        <w:t xml:space="preserve">Общий объем финансового обеспечения реализации подпрограммы в 2014 - 2020 годах составляет      </w:t>
      </w:r>
      <w:r w:rsidR="0070533E">
        <w:rPr>
          <w:sz w:val="28"/>
          <w:szCs w:val="28"/>
        </w:rPr>
        <w:t>15,0</w:t>
      </w:r>
      <w:r w:rsidRPr="009C385D">
        <w:rPr>
          <w:sz w:val="28"/>
          <w:szCs w:val="28"/>
        </w:rPr>
        <w:t xml:space="preserve">    тыс. рублей (в текущих ценах) за счет всех источников финансирования, в том числе:</w:t>
      </w:r>
    </w:p>
    <w:p w:rsidR="004127B0" w:rsidRPr="009C385D" w:rsidRDefault="004127B0" w:rsidP="004127B0">
      <w:pPr>
        <w:ind w:firstLine="709"/>
        <w:jc w:val="both"/>
        <w:rPr>
          <w:sz w:val="28"/>
          <w:szCs w:val="28"/>
        </w:rPr>
      </w:pPr>
      <w:r w:rsidRPr="009C385D">
        <w:rPr>
          <w:sz w:val="28"/>
          <w:szCs w:val="28"/>
        </w:rPr>
        <w:t xml:space="preserve">за счет средств областного бюджета          </w:t>
      </w:r>
      <w:r w:rsidR="0070533E">
        <w:rPr>
          <w:sz w:val="28"/>
          <w:szCs w:val="28"/>
        </w:rPr>
        <w:t>0,0</w:t>
      </w:r>
      <w:r w:rsidRPr="009C385D">
        <w:rPr>
          <w:sz w:val="28"/>
          <w:szCs w:val="28"/>
        </w:rPr>
        <w:t xml:space="preserve">         тыс. рублей;</w:t>
      </w:r>
    </w:p>
    <w:p w:rsidR="004127B0" w:rsidRDefault="004127B0" w:rsidP="00743CE4">
      <w:pPr>
        <w:ind w:firstLine="709"/>
        <w:jc w:val="both"/>
        <w:rPr>
          <w:sz w:val="28"/>
          <w:szCs w:val="28"/>
        </w:rPr>
      </w:pPr>
      <w:r w:rsidRPr="009C385D">
        <w:rPr>
          <w:sz w:val="28"/>
          <w:szCs w:val="28"/>
        </w:rPr>
        <w:t xml:space="preserve">за счет средств местных бюджетов  поселений         </w:t>
      </w:r>
      <w:r w:rsidR="0070533E">
        <w:rPr>
          <w:sz w:val="28"/>
          <w:szCs w:val="28"/>
        </w:rPr>
        <w:t>15,0</w:t>
      </w:r>
      <w:r w:rsidRPr="009C385D">
        <w:rPr>
          <w:sz w:val="28"/>
          <w:szCs w:val="28"/>
        </w:rPr>
        <w:t xml:space="preserve">            тыс. рублей;</w:t>
      </w:r>
    </w:p>
    <w:p w:rsidR="004127B0" w:rsidRPr="009C385D" w:rsidRDefault="004127B0" w:rsidP="004127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85D">
        <w:rPr>
          <w:rFonts w:ascii="Times New Roman" w:hAnsi="Times New Roman" w:cs="Times New Roman"/>
          <w:sz w:val="28"/>
          <w:szCs w:val="28"/>
        </w:rPr>
        <w:t xml:space="preserve">  Объем финансирования подпрограммы подлежит ежегодному уточнению.</w:t>
      </w:r>
    </w:p>
    <w:p w:rsidR="004127B0" w:rsidRPr="009C385D" w:rsidRDefault="004127B0" w:rsidP="004127B0">
      <w:pPr>
        <w:ind w:firstLine="709"/>
        <w:jc w:val="both"/>
        <w:rPr>
          <w:sz w:val="28"/>
          <w:szCs w:val="28"/>
        </w:rPr>
      </w:pPr>
      <w:r w:rsidRPr="009C385D">
        <w:rPr>
          <w:sz w:val="28"/>
          <w:szCs w:val="28"/>
        </w:rPr>
        <w:t>Средства местных бюджетов, объемы финансирования и направления мероприятий подпрограммы выделяются в рамках муниципальных  программ.</w:t>
      </w:r>
    </w:p>
    <w:p w:rsidR="004127B0" w:rsidRPr="009C385D" w:rsidRDefault="004127B0" w:rsidP="004127B0">
      <w:pPr>
        <w:ind w:firstLine="709"/>
        <w:jc w:val="both"/>
        <w:rPr>
          <w:sz w:val="28"/>
          <w:szCs w:val="28"/>
        </w:rPr>
      </w:pPr>
      <w:r w:rsidRPr="009C385D">
        <w:rPr>
          <w:sz w:val="28"/>
          <w:szCs w:val="28"/>
        </w:rPr>
        <w:t>Средства местных бюджетов, предусмотренные на со</w:t>
      </w:r>
      <w:r w:rsidR="00743CE4">
        <w:rPr>
          <w:sz w:val="28"/>
          <w:szCs w:val="28"/>
        </w:rPr>
        <w:t xml:space="preserve"> </w:t>
      </w:r>
      <w:r w:rsidRPr="009C385D">
        <w:rPr>
          <w:sz w:val="28"/>
          <w:szCs w:val="28"/>
        </w:rPr>
        <w:t>финансирование расходов по объектам и направлениям за счет субсидий областного бюджета, отражаются в подпрограмме в объеме, не ниже установленного Правительством Ростовской области уровня со</w:t>
      </w:r>
      <w:r>
        <w:rPr>
          <w:sz w:val="28"/>
          <w:szCs w:val="28"/>
        </w:rPr>
        <w:t xml:space="preserve"> </w:t>
      </w:r>
      <w:r w:rsidRPr="009C385D">
        <w:rPr>
          <w:sz w:val="28"/>
          <w:szCs w:val="28"/>
        </w:rPr>
        <w:t>финансирования.</w:t>
      </w:r>
    </w:p>
    <w:p w:rsidR="004127B0" w:rsidRPr="009C385D" w:rsidRDefault="004127B0" w:rsidP="007053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85D">
        <w:rPr>
          <w:rFonts w:ascii="Times New Roman" w:hAnsi="Times New Roman" w:cs="Times New Roman"/>
          <w:sz w:val="28"/>
          <w:szCs w:val="28"/>
        </w:rPr>
        <w:t>Объем средств на реализацию подпрограммы определен в соответствии с проектной документацией и с учетом сметной стоимости аналогичных проектов.</w:t>
      </w:r>
    </w:p>
    <w:p w:rsidR="004127B0" w:rsidRDefault="004127B0" w:rsidP="004127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385D">
        <w:rPr>
          <w:sz w:val="28"/>
          <w:szCs w:val="28"/>
        </w:rPr>
        <w:t xml:space="preserve">   Объемы финансирования подпрограммы носят прогнозный характер и подлежат уточнению в установленном порядке</w:t>
      </w:r>
      <w:r>
        <w:rPr>
          <w:sz w:val="28"/>
          <w:szCs w:val="28"/>
        </w:rPr>
        <w:t>.</w:t>
      </w:r>
    </w:p>
    <w:p w:rsidR="005A54EB" w:rsidRDefault="005A54EB" w:rsidP="005A54E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5A54EB" w:rsidRDefault="005A54EB" w:rsidP="005A54E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5A54EB" w:rsidRDefault="005A54EB" w:rsidP="005A54E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5A54EB" w:rsidRDefault="005A54EB" w:rsidP="005A54E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5A54EB" w:rsidRDefault="005A54EB" w:rsidP="005A54E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70156E" w:rsidRDefault="0070156E"/>
    <w:p w:rsidR="005A54EB" w:rsidRDefault="005A54EB"/>
    <w:p w:rsidR="005A54EB" w:rsidRDefault="005A54EB"/>
    <w:p w:rsidR="005A54EB" w:rsidRDefault="005A54EB"/>
    <w:p w:rsidR="005A54EB" w:rsidRDefault="005A54EB"/>
    <w:p w:rsidR="005A54EB" w:rsidRDefault="005A54EB"/>
    <w:p w:rsidR="005A54EB" w:rsidRDefault="005A54EB"/>
    <w:p w:rsidR="005A54EB" w:rsidRDefault="005A54EB"/>
    <w:p w:rsidR="005A54EB" w:rsidRDefault="005A54EB"/>
    <w:p w:rsidR="005A54EB" w:rsidRDefault="005A54EB"/>
    <w:p w:rsidR="005A54EB" w:rsidRDefault="005A54EB"/>
    <w:p w:rsidR="005A54EB" w:rsidRDefault="005A54EB"/>
    <w:p w:rsidR="005A54EB" w:rsidRDefault="005A54EB"/>
    <w:p w:rsidR="005A54EB" w:rsidRDefault="005A54EB"/>
    <w:p w:rsidR="005A54EB" w:rsidRDefault="005A54EB">
      <w:pPr>
        <w:sectPr w:rsidR="005A54EB" w:rsidSect="00DB01F8">
          <w:foot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A54EB" w:rsidRDefault="005A54EB" w:rsidP="005A54EB">
      <w:pPr>
        <w:jc w:val="right"/>
        <w:outlineLvl w:val="1"/>
      </w:pPr>
      <w:r w:rsidRPr="009C385D">
        <w:lastRenderedPageBreak/>
        <w:t xml:space="preserve">Приложение   </w:t>
      </w:r>
      <w:proofErr w:type="gramStart"/>
      <w:r w:rsidRPr="009C385D">
        <w:t>3  к</w:t>
      </w:r>
      <w:proofErr w:type="gramEnd"/>
      <w:r w:rsidRPr="009C385D">
        <w:t xml:space="preserve">                            </w:t>
      </w:r>
    </w:p>
    <w:p w:rsidR="005A54EB" w:rsidRPr="009C385D" w:rsidRDefault="005A54EB" w:rsidP="005A54EB">
      <w:pPr>
        <w:jc w:val="right"/>
        <w:outlineLvl w:val="1"/>
        <w:rPr>
          <w:sz w:val="28"/>
          <w:szCs w:val="28"/>
        </w:rPr>
      </w:pPr>
      <w:r w:rsidRPr="009C385D">
        <w:t xml:space="preserve">                                                                                                                                      муниципальной программе                                                                                                                                                                       «Охрана окружающей среды и                                                                                                                                                                               рациональное природопользование</w:t>
      </w:r>
      <w:r>
        <w:t>»</w:t>
      </w:r>
      <w:r w:rsidRPr="009C385D">
        <w:t xml:space="preserve">                                                                                                                                    </w:t>
      </w:r>
      <w:r>
        <w:t xml:space="preserve">               </w:t>
      </w:r>
    </w:p>
    <w:p w:rsidR="005A54EB" w:rsidRPr="009C385D" w:rsidRDefault="005A54EB" w:rsidP="005A54EB">
      <w:pPr>
        <w:suppressAutoHyphens/>
        <w:jc w:val="right"/>
        <w:rPr>
          <w:sz w:val="28"/>
          <w:szCs w:val="28"/>
        </w:rPr>
      </w:pPr>
      <w:r w:rsidRPr="009C385D">
        <w:rPr>
          <w:sz w:val="28"/>
          <w:szCs w:val="28"/>
        </w:rPr>
        <w:t xml:space="preserve"> </w:t>
      </w:r>
      <w:bookmarkStart w:id="1" w:name="Par400"/>
      <w:bookmarkEnd w:id="1"/>
    </w:p>
    <w:p w:rsidR="005A54EB" w:rsidRPr="009C385D" w:rsidRDefault="005A54EB" w:rsidP="005A54EB">
      <w:pPr>
        <w:suppressAutoHyphens/>
        <w:jc w:val="right"/>
        <w:rPr>
          <w:b/>
          <w:bCs/>
          <w:sz w:val="28"/>
          <w:szCs w:val="28"/>
        </w:rPr>
      </w:pPr>
      <w:r w:rsidRPr="009C385D">
        <w:rPr>
          <w:b/>
          <w:bCs/>
          <w:sz w:val="28"/>
          <w:szCs w:val="28"/>
        </w:rPr>
        <w:t>Таблица №2</w:t>
      </w:r>
    </w:p>
    <w:p w:rsidR="005A54EB" w:rsidRPr="009C385D" w:rsidRDefault="005A54EB" w:rsidP="005A54EB">
      <w:pPr>
        <w:suppressAutoHyphens/>
        <w:jc w:val="right"/>
        <w:rPr>
          <w:sz w:val="28"/>
          <w:szCs w:val="28"/>
        </w:rPr>
      </w:pPr>
    </w:p>
    <w:p w:rsidR="005A54EB" w:rsidRPr="009C385D" w:rsidRDefault="005A54EB" w:rsidP="005A54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385D">
        <w:rPr>
          <w:b/>
          <w:bCs/>
          <w:sz w:val="28"/>
          <w:szCs w:val="28"/>
        </w:rPr>
        <w:t>Перечень</w:t>
      </w:r>
    </w:p>
    <w:p w:rsidR="005A54EB" w:rsidRPr="009C385D" w:rsidRDefault="005A54EB" w:rsidP="005A54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385D">
        <w:rPr>
          <w:b/>
          <w:bCs/>
          <w:sz w:val="28"/>
          <w:szCs w:val="28"/>
        </w:rPr>
        <w:t xml:space="preserve">подпрограмм и основных мероприятий муниципальной  программы </w:t>
      </w:r>
      <w:r>
        <w:rPr>
          <w:b/>
          <w:bCs/>
          <w:sz w:val="28"/>
          <w:szCs w:val="28"/>
        </w:rPr>
        <w:t>Маркинского  сельского поселения</w:t>
      </w:r>
      <w:r w:rsidRPr="009C385D">
        <w:rPr>
          <w:b/>
          <w:bCs/>
          <w:sz w:val="28"/>
          <w:szCs w:val="28"/>
        </w:rPr>
        <w:t xml:space="preserve"> </w:t>
      </w:r>
    </w:p>
    <w:p w:rsidR="005A54EB" w:rsidRPr="009C385D" w:rsidRDefault="005A54EB" w:rsidP="005A54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385D">
        <w:rPr>
          <w:b/>
          <w:bCs/>
          <w:sz w:val="28"/>
          <w:szCs w:val="28"/>
        </w:rPr>
        <w:t>«Охрана окружающей среды и рациональное приро</w:t>
      </w:r>
      <w:r>
        <w:rPr>
          <w:b/>
          <w:bCs/>
          <w:sz w:val="28"/>
          <w:szCs w:val="28"/>
        </w:rPr>
        <w:t>допользование</w:t>
      </w:r>
      <w:r w:rsidRPr="009C385D">
        <w:rPr>
          <w:b/>
          <w:bCs/>
          <w:sz w:val="28"/>
          <w:szCs w:val="28"/>
        </w:rPr>
        <w:t>»</w:t>
      </w:r>
    </w:p>
    <w:p w:rsidR="005A54EB" w:rsidRDefault="005A54EB" w:rsidP="005A54EB">
      <w:pPr>
        <w:widowControl w:val="0"/>
        <w:autoSpaceDE w:val="0"/>
        <w:autoSpaceDN w:val="0"/>
        <w:adjustRightInd w:val="0"/>
        <w:ind w:left="-900" w:firstLine="180"/>
        <w:jc w:val="both"/>
        <w:rPr>
          <w:b/>
          <w:bCs/>
          <w:sz w:val="28"/>
          <w:szCs w:val="28"/>
        </w:rPr>
      </w:pPr>
    </w:p>
    <w:p w:rsidR="005A54EB" w:rsidRPr="00497380" w:rsidRDefault="005A54EB" w:rsidP="005A54E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tbl>
      <w:tblPr>
        <w:tblW w:w="14857" w:type="dxa"/>
        <w:tblCellSpacing w:w="5" w:type="nil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42"/>
        <w:gridCol w:w="3119"/>
        <w:gridCol w:w="1842"/>
        <w:gridCol w:w="1276"/>
        <w:gridCol w:w="1276"/>
        <w:gridCol w:w="2693"/>
        <w:gridCol w:w="2126"/>
        <w:gridCol w:w="1817"/>
        <w:gridCol w:w="26"/>
      </w:tblGrid>
      <w:tr w:rsidR="005A54EB" w:rsidRPr="009C385D" w:rsidTr="00B74BA7">
        <w:trPr>
          <w:tblCellSpacing w:w="5" w:type="nil"/>
        </w:trPr>
        <w:tc>
          <w:tcPr>
            <w:tcW w:w="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непосредственный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br/>
              <w:t>не</w:t>
            </w:r>
            <w:r w:rsidR="003A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ведомственной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целевой   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основного  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Связь с    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государственной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br/>
              <w:t>(подпрограммы)</w:t>
            </w:r>
          </w:p>
        </w:tc>
      </w:tr>
      <w:tr w:rsidR="005A54EB" w:rsidRPr="009C385D" w:rsidTr="00B74BA7">
        <w:trPr>
          <w:tblCellSpacing w:w="5" w:type="nil"/>
        </w:trPr>
        <w:tc>
          <w:tcPr>
            <w:tcW w:w="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EB" w:rsidRPr="009C385D" w:rsidTr="00B74BA7">
        <w:trPr>
          <w:tblCellSpacing w:w="5" w:type="nil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54EB" w:rsidRPr="00D00926" w:rsidTr="00B74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43" w:type="dxa"/>
          <w:tblCellSpacing w:w="5" w:type="nil"/>
        </w:trPr>
        <w:tc>
          <w:tcPr>
            <w:tcW w:w="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D53BA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B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«Охрана окружающей среды в Маркинском  сельском поселении»</w:t>
            </w:r>
          </w:p>
        </w:tc>
      </w:tr>
      <w:tr w:rsidR="005A54EB" w:rsidRPr="009C385D" w:rsidTr="00B74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7217F2" w:rsidRDefault="005A54EB" w:rsidP="00B74BA7">
            <w:r w:rsidRPr="008B0FCB">
              <w:rPr>
                <w:b/>
              </w:rPr>
              <w:t>Основное мероприятие 1:</w:t>
            </w:r>
            <w:r w:rsidRPr="007217F2">
              <w:t xml:space="preserve"> Осуществление мероприятий по повышению эксплуатационной надежности гидротехнических сооружений путем их приведения к безопасному техническому состоянию.</w:t>
            </w:r>
          </w:p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DD53BA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DD53BA">
              <w:rPr>
                <w:rFonts w:ascii="Times New Roman" w:hAnsi="Times New Roman" w:cs="Times New Roman"/>
                <w:sz w:val="24"/>
                <w:szCs w:val="24"/>
              </w:rPr>
              <w:t>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Рост негативного воздействия на окружающую среду.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EB" w:rsidRPr="009C385D" w:rsidTr="00B74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текущего ремонта ГТС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незначительных повреждений и дефектов, не связанных</w:t>
            </w:r>
            <w:r w:rsidRPr="008B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изменением конструкций сооружений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B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целью приведения их к безопасному техническому состоянию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DD53BA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 негативного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воздействия на окружающую среду.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EB" w:rsidRPr="009C385D" w:rsidTr="00B74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 Разработка деклараций безопасности гидротехнических сооружений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Администрация Маркинского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174497" w:rsidRDefault="00B74BA7" w:rsidP="00B74BA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Повышение</w:t>
            </w:r>
            <w:r w:rsidR="00174497" w:rsidRPr="0017449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безопасности и надежности эксплуатации существующих гидротехнических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B74BA7" w:rsidRDefault="00B74BA7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4BA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Рост количества нарушений в области охраны окружающей среды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EB" w:rsidRPr="009C385D" w:rsidTr="00B74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C385D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94749" w:rsidRDefault="005A54EB" w:rsidP="00B74BA7">
            <w:r w:rsidRPr="008B0FCB">
              <w:rPr>
                <w:b/>
              </w:rPr>
              <w:t>Основное мероприятие 2:</w:t>
            </w:r>
            <w:r w:rsidRPr="00994749">
              <w:t xml:space="preserve"> Осуществление мероприятий по предотвращению негативного воздействия на окружающую среду и снижению загрязнения атмосферного воздуха. </w:t>
            </w:r>
          </w:p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Администрация Маркинского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DD53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DD53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образования отходов, уменьшение воздействия на окружающую среду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DD53BA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Рост негативного воздействия на окружающую среду.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C385D" w:rsidRDefault="005A54EB" w:rsidP="00B74BA7">
            <w:pPr>
              <w:pStyle w:val="ConsPlusCell"/>
              <w:ind w:right="6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4EB" w:rsidRPr="009C385D" w:rsidTr="00B74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C385D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94749" w:rsidRDefault="005A54EB" w:rsidP="00B74BA7">
            <w:pPr>
              <w:jc w:val="both"/>
            </w:pPr>
            <w:r>
              <w:t xml:space="preserve">Мероприятие 2.1 Разработка проекта ПДВ и проекта нормативов образования отходов и лимитов на их размещение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Администрация Маркинского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образования отходов, уменьшение воздействия на окружающую среду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DD53BA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Рост негативного воздействия на окружающую среду.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C385D" w:rsidRDefault="005A54EB" w:rsidP="00B74BA7">
            <w:pPr>
              <w:pStyle w:val="ConsPlusCell"/>
              <w:ind w:right="6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4EB" w:rsidRPr="009C385D" w:rsidTr="00B74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Default="005A54EB" w:rsidP="00B74BA7">
            <w:pPr>
              <w:jc w:val="both"/>
            </w:pPr>
            <w:r>
              <w:t xml:space="preserve">Мероприятие 2.2 Осуществление мероприятий по снижению </w:t>
            </w:r>
            <w:r>
              <w:lastRenderedPageBreak/>
              <w:t>количества образования и размещения отходов, обеспечению соблюдения действующих норм и правил в области обращения с отходами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Маркинского сельского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образования отходов, 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воздействия на окружающую среду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DD53BA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 негативного воздействия на окружающую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C385D" w:rsidRDefault="005A54EB" w:rsidP="00B74BA7">
            <w:pPr>
              <w:pStyle w:val="ConsPlusCell"/>
              <w:ind w:right="6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4EB" w:rsidRPr="009C385D" w:rsidTr="00B74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Default="005A54EB" w:rsidP="00B74BA7">
            <w:r>
              <w:t>Мероприятие 2.3 Проведение паспортизации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Администрация Маркинского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№89-ФЗ от 24.06.98г.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ред.от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31.12.17г) «Об отходах производства и потребления» ст.14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B74BA7" w:rsidRDefault="00B74BA7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4BA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Рост количества нарушений в области охраны окружающей среды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C385D" w:rsidRDefault="005A54EB" w:rsidP="00B74BA7">
            <w:pPr>
              <w:pStyle w:val="ConsPlusCell"/>
              <w:ind w:right="6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4EB" w:rsidRPr="009C385D" w:rsidTr="00B74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C385D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7217F2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0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  3:</w:t>
            </w:r>
            <w:r w:rsidRPr="007217F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мероприятий, направленных на формирование экологической культуры населения. Контроль экологической безопасности 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74BA7">
              <w:rPr>
                <w:rFonts w:ascii="Times New Roman" w:hAnsi="Times New Roman" w:cs="Times New Roman"/>
                <w:sz w:val="24"/>
                <w:szCs w:val="24"/>
              </w:rPr>
              <w:t xml:space="preserve">Маркинского сельского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9">
              <w:rPr>
                <w:rFonts w:ascii="Times New Roman" w:hAnsi="Times New Roman" w:cs="Times New Roman"/>
                <w:sz w:val="24"/>
                <w:szCs w:val="24"/>
              </w:rPr>
              <w:t>Рост негативного воздействия на окружающую среду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C385D" w:rsidRDefault="005A54EB" w:rsidP="00B74B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4EB" w:rsidRPr="009C385D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4EB" w:rsidRPr="009C385D" w:rsidTr="00B74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C385D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7217F2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3.1.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74BA7">
              <w:rPr>
                <w:rFonts w:ascii="Times New Roman" w:hAnsi="Times New Roman" w:cs="Times New Roman"/>
                <w:sz w:val="24"/>
                <w:szCs w:val="24"/>
              </w:rPr>
              <w:t xml:space="preserve">Маркинского сельского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Повышение экологической грамотности населения; вовлечение широких слоев населения в природоохранные мероприятия;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94749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9">
              <w:rPr>
                <w:rFonts w:ascii="Times New Roman" w:hAnsi="Times New Roman" w:cs="Times New Roman"/>
                <w:sz w:val="24"/>
                <w:szCs w:val="24"/>
              </w:rPr>
              <w:t>Рост негативного воздействия на окружающую среду.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C385D" w:rsidRDefault="005A54EB" w:rsidP="00B74B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4EB" w:rsidRPr="009C385D" w:rsidTr="00B74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Default="005A54EB" w:rsidP="00B74B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информирование населения о состоянии 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74BA7">
              <w:rPr>
                <w:rFonts w:ascii="Times New Roman" w:hAnsi="Times New Roman" w:cs="Times New Roman"/>
                <w:sz w:val="24"/>
                <w:szCs w:val="24"/>
              </w:rPr>
              <w:t xml:space="preserve">Маркинского сельского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экологической грамотности населения; вовлечение широких слоев населения в природоохранные мероприятия; обеспечение библиотек 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информацией о состоянии окружающей среды и природных ресурсов.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94749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достоверной информации о состоянии окружающей среды в Ростовской области, снижение </w:t>
            </w:r>
            <w:r w:rsidRPr="0099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экологической культуры населения Маркинского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C385D" w:rsidRDefault="005A54EB" w:rsidP="00B74B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4EB" w:rsidRPr="009C385D" w:rsidTr="00B74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Default="005A54EB" w:rsidP="00B74B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Default="00DD53BA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5A54EB">
              <w:rPr>
                <w:rFonts w:ascii="Times New Roman" w:hAnsi="Times New Roman" w:cs="Times New Roman"/>
                <w:sz w:val="24"/>
                <w:szCs w:val="24"/>
              </w:rPr>
              <w:t>ероприятие 3.3</w:t>
            </w:r>
            <w:r w:rsidR="005A54EB" w:rsidRPr="009C3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4EB" w:rsidRPr="009947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объездов по выявлению свалочных очагов на территории </w:t>
            </w:r>
            <w:proofErr w:type="spellStart"/>
            <w:r w:rsidR="005A54EB" w:rsidRPr="00994749">
              <w:rPr>
                <w:rFonts w:ascii="Times New Roman" w:hAnsi="Times New Roman" w:cs="Times New Roman"/>
                <w:sz w:val="24"/>
                <w:szCs w:val="24"/>
              </w:rPr>
              <w:t>поселениий</w:t>
            </w:r>
            <w:proofErr w:type="spellEnd"/>
            <w:r w:rsidR="005A54EB" w:rsidRPr="00994749">
              <w:rPr>
                <w:rFonts w:ascii="Times New Roman" w:hAnsi="Times New Roman" w:cs="Times New Roman"/>
                <w:sz w:val="24"/>
                <w:szCs w:val="24"/>
              </w:rPr>
              <w:t>: в лесополосах, придорожных полосах, водоохранных зонах, применение административной практики</w:t>
            </w:r>
            <w:r w:rsidR="005A5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74BA7">
              <w:rPr>
                <w:rFonts w:ascii="Times New Roman" w:hAnsi="Times New Roman" w:cs="Times New Roman"/>
                <w:sz w:val="24"/>
                <w:szCs w:val="24"/>
              </w:rPr>
              <w:t xml:space="preserve">Маркинского сельского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94749" w:rsidRDefault="00B74BA7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r w:rsidR="005A54EB" w:rsidRPr="0099474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свалочных очагов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94749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9">
              <w:rPr>
                <w:rFonts w:ascii="Times New Roman" w:hAnsi="Times New Roman" w:cs="Times New Roman"/>
                <w:sz w:val="24"/>
                <w:szCs w:val="24"/>
              </w:rPr>
              <w:t>Негативное воздействие несанкционированного размещения отходов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C385D" w:rsidRDefault="005A54EB" w:rsidP="00B74B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4EB" w:rsidRPr="009C385D" w:rsidTr="00B74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C385D" w:rsidRDefault="005A54EB" w:rsidP="00B74B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DD53BA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5A54EB">
              <w:rPr>
                <w:rFonts w:ascii="Times New Roman" w:hAnsi="Times New Roman" w:cs="Times New Roman"/>
                <w:sz w:val="24"/>
                <w:szCs w:val="24"/>
              </w:rPr>
              <w:t>ероприятие 3</w:t>
            </w:r>
            <w:r w:rsidR="005A54EB" w:rsidRPr="00D0092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отдел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B74BA7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r w:rsidR="005A54EB"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очагов зарастания сорной и карантинной растительностью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Негативное воздействие  зарастания сорной и карантинной растительности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EB" w:rsidRPr="009C385D" w:rsidTr="00B74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C385D" w:rsidRDefault="005A54EB" w:rsidP="00B74B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C38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DD53BA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54EB">
              <w:rPr>
                <w:rFonts w:ascii="Times New Roman" w:hAnsi="Times New Roman" w:cs="Times New Roman"/>
                <w:sz w:val="24"/>
                <w:szCs w:val="24"/>
              </w:rPr>
              <w:t>ероприятие 3</w:t>
            </w:r>
            <w:r w:rsidR="005A54EB" w:rsidRPr="00D0092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предотвращению выжигания сухой растительности: проведение объездов территорий; применение административной практики, информирование жителей и хозяйствующих субъектов поселения о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запрете выжигания сухой растительности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поселения, отдел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Сокращения количества случаев выжигания сухой растительности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Негативное воздействие от осуществления хозяйственной 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EB" w:rsidRPr="009C385D" w:rsidTr="00B74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Default="005A54EB" w:rsidP="00B74B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4EB" w:rsidRPr="009C385D" w:rsidRDefault="005A54EB" w:rsidP="00B74B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C3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DD53BA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54EB">
              <w:rPr>
                <w:rFonts w:ascii="Times New Roman" w:hAnsi="Times New Roman" w:cs="Times New Roman"/>
                <w:sz w:val="24"/>
                <w:szCs w:val="24"/>
              </w:rPr>
              <w:t>ероприятие 3</w:t>
            </w:r>
            <w:r w:rsidR="005A54EB" w:rsidRPr="00D00926">
              <w:rPr>
                <w:rFonts w:ascii="Times New Roman" w:hAnsi="Times New Roman" w:cs="Times New Roman"/>
                <w:sz w:val="24"/>
                <w:szCs w:val="24"/>
              </w:rPr>
              <w:t>.6 Публикации по вопросам охраны окружающей среды статей в районной газете «</w:t>
            </w:r>
            <w:proofErr w:type="spellStart"/>
            <w:r w:rsidR="005A54EB" w:rsidRPr="00D00926">
              <w:rPr>
                <w:rFonts w:ascii="Times New Roman" w:hAnsi="Times New Roman" w:cs="Times New Roman"/>
                <w:sz w:val="24"/>
                <w:szCs w:val="24"/>
              </w:rPr>
              <w:t>Придонье</w:t>
            </w:r>
            <w:proofErr w:type="spellEnd"/>
            <w:r w:rsidR="005A54EB" w:rsidRPr="00D009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отдел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Повышение экологической грамотности населения, в том числе и формирование экологической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достоверной информации о состоянии окружающей среды в Ростовской области, снижение уровня экологической культуры населения Маркинского  сельского поселения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EB" w:rsidRPr="009C385D" w:rsidTr="00266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3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D53BA" w:rsidRDefault="005A54EB" w:rsidP="00B74BA7">
            <w:pPr>
              <w:jc w:val="center"/>
              <w:rPr>
                <w:b/>
              </w:rPr>
            </w:pPr>
            <w:r w:rsidRPr="00DD53BA">
              <w:rPr>
                <w:b/>
              </w:rPr>
              <w:t>Подпрограмма 2 «Формирование комплексной системы управления отходами и вторичными материальными ресурсами 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4EB" w:rsidRPr="00D00926" w:rsidRDefault="005A54EB" w:rsidP="00B74BA7">
            <w:pPr>
              <w:spacing w:after="200" w:line="276" w:lineRule="auto"/>
            </w:pPr>
          </w:p>
        </w:tc>
      </w:tr>
      <w:tr w:rsidR="005A54EB" w:rsidRPr="009C385D" w:rsidTr="00266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C385D" w:rsidRDefault="00DD53BA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54EB" w:rsidRPr="009C3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1941D6" w:rsidRDefault="001941D6" w:rsidP="00B74BA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D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1D6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1941D6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Маркинского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733A16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обстановки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733A16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ухудшение экологической обстановки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4EB" w:rsidRPr="00D00926" w:rsidRDefault="005A54EB" w:rsidP="00B74BA7">
            <w:pPr>
              <w:spacing w:after="200" w:line="276" w:lineRule="auto"/>
            </w:pPr>
          </w:p>
        </w:tc>
      </w:tr>
      <w:tr w:rsidR="001941D6" w:rsidRPr="009C385D" w:rsidTr="00B74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D6" w:rsidRDefault="001941D6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D6" w:rsidRPr="00DD53BA" w:rsidRDefault="001941D6" w:rsidP="00B74BA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="00733A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проектно-сметной документации на строительство и рекультивацию  объектов размещения твердых бытовых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D6" w:rsidRDefault="001941D6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Маркинского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D6" w:rsidRPr="00D00926" w:rsidRDefault="001941D6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D6" w:rsidRPr="00D00926" w:rsidRDefault="001941D6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D6" w:rsidRPr="00D00926" w:rsidRDefault="001941D6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полигонов твердых бытовых отходов, отвечающих  требованиям природоохранного законодательства, сокращение количества действующих объектов размещения твердых </w:t>
            </w:r>
            <w:r w:rsidRPr="00D00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бытовых отходов, не отвечающих требованиям природоохранного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D6" w:rsidRPr="00D00926" w:rsidRDefault="001941D6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ухудшение экологической обстановки, снижение площади </w:t>
            </w:r>
            <w:proofErr w:type="spellStart"/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 земель, возвращенных в хозяйственный оборот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D6" w:rsidRPr="00D00926" w:rsidRDefault="001941D6" w:rsidP="00B74BA7">
            <w:pPr>
              <w:spacing w:after="200" w:line="276" w:lineRule="auto"/>
            </w:pPr>
          </w:p>
        </w:tc>
      </w:tr>
      <w:tr w:rsidR="005A54EB" w:rsidRPr="009C385D" w:rsidTr="00B74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C385D" w:rsidRDefault="00DD53BA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54EB" w:rsidRPr="009C3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D53BA" w:rsidRDefault="00DD53BA" w:rsidP="00B74BA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="00733A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Строительство и рекультивация объектов размещения твердых бытовых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B74BA7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Маркинского  сельского</w:t>
            </w:r>
            <w:r w:rsidR="005A54EB"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полигонов твердых бытовых отходов, отвечающих  требованиям природоохранного законодательства, сокращение количества действующих объектов размещения твердых бытовых отходов, не отвечающих требованиям природоохранного законодательства </w:t>
            </w:r>
          </w:p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экологической обстановки, снижение площади </w:t>
            </w:r>
            <w:proofErr w:type="spellStart"/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 земель, возвращенных в хозяйственный оборот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4EB" w:rsidRPr="009C385D" w:rsidRDefault="005A54EB" w:rsidP="00B74BA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A54EB" w:rsidRPr="009C385D" w:rsidTr="00B74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9C385D" w:rsidRDefault="00DD53BA" w:rsidP="00B74BA7">
            <w:pPr>
              <w:pStyle w:val="ConsPlusCell"/>
              <w:tabs>
                <w:tab w:val="center" w:pos="225"/>
              </w:tabs>
              <w:ind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  <w:r w:rsidR="005A54EB" w:rsidRPr="009C3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DD53BA" w:rsidP="00B74BA7">
            <w:pPr>
              <w:widowControl w:val="0"/>
              <w:autoSpaceDE w:val="0"/>
              <w:autoSpaceDN w:val="0"/>
              <w:adjustRightInd w:val="0"/>
            </w:pPr>
            <w:r w:rsidRPr="00DD53BA">
              <w:rPr>
                <w:b/>
              </w:rPr>
              <w:t xml:space="preserve">Основное мероприятие </w:t>
            </w:r>
            <w:r w:rsidR="00733A16">
              <w:rPr>
                <w:b/>
              </w:rPr>
              <w:t>4</w:t>
            </w:r>
            <w:r w:rsidR="005A54EB" w:rsidRPr="00D00926">
              <w:t xml:space="preserve"> Развитие материальной базы муниципальных образований в сфере обращения с твердыми бытовыми отходами, включая приобретение мусоровозов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B74BA7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АдминистрацияМаркинского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</w:t>
            </w:r>
            <w:r w:rsidR="005A54EB" w:rsidRPr="00D0092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повышение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B" w:rsidRPr="00D00926" w:rsidRDefault="005A54EB" w:rsidP="00B74BA7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00926">
              <w:rPr>
                <w:rFonts w:ascii="Times New Roman" w:hAnsi="Times New Roman" w:cs="Times New Roman"/>
                <w:sz w:val="24"/>
                <w:szCs w:val="24"/>
              </w:rPr>
              <w:t>возникновение свалочных очагов и несанкционированных свалок, снижение охвата населения планово-регулярной системой сбора и вывоза твердых бытовых отходов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4EB" w:rsidRPr="009C385D" w:rsidRDefault="005A54EB" w:rsidP="00B74BA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5A54EB" w:rsidRDefault="005A54EB" w:rsidP="005A54EB">
      <w:pPr>
        <w:ind w:left="-1080" w:hanging="180"/>
        <w:jc w:val="both"/>
      </w:pPr>
    </w:p>
    <w:p w:rsidR="005A54EB" w:rsidRDefault="005A54EB" w:rsidP="005A54EB">
      <w:pPr>
        <w:ind w:left="-1080" w:hanging="180"/>
        <w:jc w:val="both"/>
      </w:pPr>
    </w:p>
    <w:p w:rsidR="00733A16" w:rsidRDefault="00733A16" w:rsidP="00733A16">
      <w:pPr>
        <w:outlineLvl w:val="1"/>
      </w:pPr>
    </w:p>
    <w:p w:rsidR="00733A16" w:rsidRDefault="00733A16" w:rsidP="00733A16">
      <w:pPr>
        <w:outlineLvl w:val="1"/>
      </w:pPr>
    </w:p>
    <w:p w:rsidR="00733A16" w:rsidRDefault="00733A16" w:rsidP="00733A16">
      <w:pPr>
        <w:jc w:val="right"/>
        <w:outlineLvl w:val="1"/>
      </w:pPr>
      <w:r w:rsidRPr="009C385D">
        <w:t xml:space="preserve">Приложение 4    к            </w:t>
      </w:r>
    </w:p>
    <w:p w:rsidR="00733A16" w:rsidRDefault="00733A16" w:rsidP="00733A16">
      <w:pPr>
        <w:jc w:val="right"/>
        <w:outlineLvl w:val="1"/>
      </w:pPr>
      <w:r w:rsidRPr="009C385D">
        <w:t xml:space="preserve">                                                                                                                                                      муниципальной программе                                                                                                                                                                       «Охрана окружающей среды и                                                                                                                                                                               рациональное природопользование               </w:t>
      </w:r>
    </w:p>
    <w:p w:rsidR="00733A16" w:rsidRPr="009C385D" w:rsidRDefault="00733A16" w:rsidP="00733A16">
      <w:pPr>
        <w:jc w:val="right"/>
        <w:outlineLvl w:val="1"/>
      </w:pPr>
      <w:r w:rsidRPr="009C385D">
        <w:t xml:space="preserve">                                                                                                                                    на 2014-2020 годы»</w:t>
      </w:r>
    </w:p>
    <w:p w:rsidR="00733A16" w:rsidRPr="009C385D" w:rsidRDefault="00733A16" w:rsidP="00733A16">
      <w:pPr>
        <w:jc w:val="right"/>
        <w:rPr>
          <w:b/>
          <w:bCs/>
          <w:sz w:val="28"/>
          <w:szCs w:val="28"/>
        </w:rPr>
      </w:pPr>
      <w:r w:rsidRPr="009C385D">
        <w:rPr>
          <w:b/>
          <w:bCs/>
          <w:sz w:val="28"/>
          <w:szCs w:val="28"/>
        </w:rPr>
        <w:t xml:space="preserve"> </w:t>
      </w:r>
    </w:p>
    <w:p w:rsidR="00733A16" w:rsidRPr="009C385D" w:rsidRDefault="00733A16" w:rsidP="00733A16">
      <w:pPr>
        <w:jc w:val="right"/>
        <w:rPr>
          <w:b/>
          <w:bCs/>
          <w:sz w:val="28"/>
          <w:szCs w:val="28"/>
        </w:rPr>
      </w:pPr>
      <w:r w:rsidRPr="009C385D">
        <w:rPr>
          <w:b/>
          <w:bCs/>
          <w:sz w:val="28"/>
          <w:szCs w:val="28"/>
        </w:rPr>
        <w:t xml:space="preserve">Таблица № 4 </w:t>
      </w:r>
    </w:p>
    <w:p w:rsidR="00733A16" w:rsidRPr="009C385D" w:rsidRDefault="00733A16" w:rsidP="00733A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385D">
        <w:rPr>
          <w:b/>
          <w:bCs/>
          <w:sz w:val="28"/>
          <w:szCs w:val="28"/>
        </w:rPr>
        <w:t>Расходы</w:t>
      </w:r>
    </w:p>
    <w:p w:rsidR="00733A16" w:rsidRPr="009C385D" w:rsidRDefault="00733A16" w:rsidP="00733A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385D">
        <w:rPr>
          <w:b/>
          <w:bCs/>
          <w:sz w:val="28"/>
          <w:szCs w:val="28"/>
        </w:rPr>
        <w:t xml:space="preserve">областного бюджета и местных бюджетов на реализацию муниципальной программы  </w:t>
      </w:r>
      <w:r>
        <w:rPr>
          <w:b/>
          <w:bCs/>
          <w:sz w:val="28"/>
          <w:szCs w:val="28"/>
        </w:rPr>
        <w:t>Маркинского  сельского поселения</w:t>
      </w:r>
    </w:p>
    <w:p w:rsidR="00733A16" w:rsidRDefault="00733A16" w:rsidP="00733A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385D">
        <w:rPr>
          <w:b/>
          <w:bCs/>
          <w:sz w:val="28"/>
          <w:szCs w:val="28"/>
        </w:rPr>
        <w:t>«Охрана окружающей среды и рациональное природопользование»</w:t>
      </w:r>
    </w:p>
    <w:p w:rsidR="00733A16" w:rsidRDefault="00733A16" w:rsidP="00733A1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1502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72"/>
        <w:gridCol w:w="3246"/>
        <w:gridCol w:w="2265"/>
        <w:gridCol w:w="992"/>
        <w:gridCol w:w="993"/>
        <w:gridCol w:w="992"/>
        <w:gridCol w:w="992"/>
        <w:gridCol w:w="992"/>
        <w:gridCol w:w="855"/>
        <w:gridCol w:w="855"/>
        <w:gridCol w:w="872"/>
      </w:tblGrid>
      <w:tr w:rsidR="00733A16" w:rsidRPr="005945E0" w:rsidTr="00B27987">
        <w:trPr>
          <w:gridAfter w:val="1"/>
          <w:wAfter w:w="872" w:type="dxa"/>
          <w:tblCellSpacing w:w="5" w:type="nil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 xml:space="preserve">     Статус      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5945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</w:t>
            </w:r>
            <w:r w:rsidRPr="005945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подпрограммы </w:t>
            </w:r>
            <w:r w:rsidRPr="005945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  </w:t>
            </w:r>
            <w:r w:rsidRPr="005945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733A16" w:rsidRPr="009C385D" w:rsidTr="00B27987">
        <w:trPr>
          <w:tblCellSpacing w:w="5" w:type="nil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0F2AE6" w:rsidRDefault="00733A16" w:rsidP="00B279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  </w:t>
            </w:r>
            <w:r w:rsidRPr="000F2A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программа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E53469" w:rsidRDefault="00733A16" w:rsidP="00B279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69">
              <w:rPr>
                <w:rFonts w:ascii="Times New Roman" w:hAnsi="Times New Roman" w:cs="Times New Roman"/>
                <w:b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459,6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 xml:space="preserve"> 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57" w:right="-57"/>
              <w:jc w:val="center"/>
              <w:rPr>
                <w:spacing w:val="-14"/>
              </w:rPr>
            </w:pPr>
            <w:r>
              <w:rPr>
                <w:spacing w:val="-1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57" w:right="-57"/>
              <w:jc w:val="center"/>
              <w:rPr>
                <w:spacing w:val="-14"/>
              </w:rPr>
            </w:pPr>
            <w:r>
              <w:rPr>
                <w:spacing w:val="-1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57" w:right="-57"/>
              <w:jc w:val="center"/>
              <w:rPr>
                <w:spacing w:val="-14"/>
              </w:rPr>
            </w:pPr>
            <w:r>
              <w:rPr>
                <w:spacing w:val="-14"/>
              </w:rPr>
              <w:t>171,6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57" w:right="-57"/>
              <w:jc w:val="center"/>
              <w:rPr>
                <w:spacing w:val="-14"/>
              </w:rPr>
            </w:pPr>
            <w:r>
              <w:rPr>
                <w:spacing w:val="-14"/>
              </w:rPr>
              <w:t>268,0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57" w:right="-57"/>
              <w:jc w:val="center"/>
              <w:rPr>
                <w:spacing w:val="-14"/>
              </w:rPr>
            </w:pPr>
            <w:r>
              <w:rPr>
                <w:spacing w:val="-14"/>
              </w:rPr>
              <w:t>10,0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10,0</w:t>
            </w: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right="-113"/>
            </w:pPr>
            <w:r>
              <w:t xml:space="preserve">       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459,6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 xml:space="preserve"> 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171,6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268,0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10,0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10,0</w:t>
            </w: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0F2AE6" w:rsidRDefault="00733A16" w:rsidP="00B2798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E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E53469" w:rsidRDefault="00733A16" w:rsidP="00B279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69">
              <w:rPr>
                <w:rFonts w:ascii="Times New Roman" w:hAnsi="Times New Roman" w:cs="Times New Roman"/>
                <w:b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434,6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171,6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253,0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5,0</w:t>
            </w: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434,6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171,6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253,0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5,0</w:t>
            </w: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  <w:tblCellSpacing w:w="5" w:type="nil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16" w:rsidRPr="00D470E0" w:rsidRDefault="00733A16" w:rsidP="00B27987">
            <w:pPr>
              <w:rPr>
                <w:sz w:val="20"/>
                <w:szCs w:val="20"/>
              </w:rPr>
            </w:pPr>
            <w:r w:rsidRPr="00D470E0">
              <w:rPr>
                <w:sz w:val="20"/>
                <w:szCs w:val="20"/>
              </w:rPr>
              <w:t>Осуществление мероприятий по повышению эксплуатационной надежности гидротехнических сооружений путем их приведения к безопасному техническому состоянию.</w:t>
            </w:r>
          </w:p>
          <w:p w:rsidR="00733A16" w:rsidRPr="00D470E0" w:rsidRDefault="00733A16" w:rsidP="00B279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334,6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171,6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153,0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5,0</w:t>
            </w: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  <w:tblCellSpacing w:w="5" w:type="nil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16" w:rsidRPr="00D470E0" w:rsidRDefault="00733A16" w:rsidP="00B27987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  <w:tblCellSpacing w:w="5" w:type="nil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D470E0" w:rsidRDefault="00733A16" w:rsidP="00B27987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334,6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171,6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153,0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5,0</w:t>
            </w: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  <w:tblCellSpacing w:w="5" w:type="nil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16" w:rsidRPr="000F2AE6" w:rsidRDefault="00733A16" w:rsidP="00B27987">
            <w:pPr>
              <w:rPr>
                <w:sz w:val="20"/>
                <w:szCs w:val="20"/>
              </w:rPr>
            </w:pPr>
            <w:r w:rsidRPr="000F2AE6">
              <w:rPr>
                <w:sz w:val="20"/>
                <w:szCs w:val="20"/>
              </w:rPr>
              <w:lastRenderedPageBreak/>
              <w:t xml:space="preserve">Осуществление мероприятий по </w:t>
            </w:r>
            <w:r w:rsidRPr="000F2AE6">
              <w:rPr>
                <w:sz w:val="20"/>
                <w:szCs w:val="20"/>
              </w:rPr>
              <w:lastRenderedPageBreak/>
              <w:t>предотвращению негативного воздействия на окружающую среду и снижению загрязнения атмосферного воздуха.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  <w:tblCellSpacing w:w="5" w:type="nil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16" w:rsidRPr="000F2AE6" w:rsidRDefault="00733A16" w:rsidP="00B27987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  <w:tblCellSpacing w:w="5" w:type="nil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0F2AE6" w:rsidRDefault="00733A16" w:rsidP="00B27987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100,0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tblCellSpacing w:w="5" w:type="nil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16" w:rsidRPr="000F2AE6" w:rsidRDefault="00733A16" w:rsidP="00B27987">
            <w:pPr>
              <w:rPr>
                <w:sz w:val="20"/>
                <w:szCs w:val="20"/>
              </w:rPr>
            </w:pPr>
            <w:r w:rsidRPr="000F2AE6">
              <w:rPr>
                <w:sz w:val="20"/>
                <w:szCs w:val="20"/>
              </w:rPr>
              <w:t>Осуществление мероприятий, направленных на формирование экологической культуры населения. Контроль экологической безопасности окружающей среды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  <w:tblCellSpacing w:w="5" w:type="nil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16" w:rsidRPr="000F2AE6" w:rsidRDefault="00733A16" w:rsidP="00B27987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CellSpacing w:w="5" w:type="nil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0F2AE6" w:rsidRDefault="00733A16" w:rsidP="00B27987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  <w:tblCellSpacing w:w="5" w:type="nil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16" w:rsidRPr="000F2AE6" w:rsidRDefault="00733A16" w:rsidP="00B27987">
            <w:pPr>
              <w:ind w:left="-57" w:right="-57"/>
              <w:jc w:val="center"/>
              <w:rPr>
                <w:b/>
              </w:rPr>
            </w:pPr>
            <w:r w:rsidRPr="000F2AE6">
              <w:rPr>
                <w:b/>
              </w:rPr>
              <w:t>Подпрограмма 2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16" w:rsidRPr="00E53469" w:rsidRDefault="00733A16" w:rsidP="00B2798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53469">
              <w:rPr>
                <w:b/>
              </w:rPr>
              <w:t>«Формирование комплексной системы управления отходами</w:t>
            </w:r>
          </w:p>
          <w:p w:rsidR="00733A16" w:rsidRPr="005945E0" w:rsidRDefault="00733A16" w:rsidP="00B27987">
            <w:pPr>
              <w:widowControl w:val="0"/>
              <w:autoSpaceDE w:val="0"/>
              <w:autoSpaceDN w:val="0"/>
              <w:adjustRightInd w:val="0"/>
            </w:pPr>
            <w:r w:rsidRPr="00E53469">
              <w:rPr>
                <w:b/>
              </w:rPr>
              <w:t>и вторичными материальными ресурсами 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 w:rsidRPr="00733A16"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5,0</w:t>
            </w: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 w:rsidRPr="005945E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 w:rsidRPr="005945E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 w:rsidRPr="00733A16"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  <w:r>
              <w:t>5,0</w:t>
            </w: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ind w:left="-113" w:right="-113"/>
              <w:jc w:val="center"/>
            </w:pP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  <w:tblCellSpacing w:w="5" w:type="nil"/>
        </w:trPr>
        <w:tc>
          <w:tcPr>
            <w:tcW w:w="1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3A16" w:rsidRPr="005945E0" w:rsidRDefault="00733A16" w:rsidP="00733A16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3A16" w:rsidRDefault="00733A16" w:rsidP="00B279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33A16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 на территории поселения</w:t>
            </w:r>
          </w:p>
          <w:p w:rsidR="00733A16" w:rsidRPr="00733A16" w:rsidRDefault="00733A16" w:rsidP="00B279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E53469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469">
              <w:rPr>
                <w:rFonts w:ascii="Times New Roman" w:hAnsi="Times New Roman" w:cs="Times New Roman"/>
              </w:rPr>
              <w:t xml:space="preserve">всего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5,0</w:t>
            </w: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  <w:tblCellSpacing w:w="5" w:type="nil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16" w:rsidRDefault="00733A16" w:rsidP="00733A16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A16" w:rsidRPr="00733A16" w:rsidRDefault="00733A16" w:rsidP="00B279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E53469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46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0</w:t>
            </w:r>
          </w:p>
        </w:tc>
      </w:tr>
      <w:tr w:rsidR="00733A16" w:rsidRPr="009C385D" w:rsidTr="00B2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  <w:tblCellSpacing w:w="5" w:type="nil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Default="00733A16" w:rsidP="00733A16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733A16" w:rsidRDefault="00733A16" w:rsidP="00B279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16" w:rsidRPr="005945E0" w:rsidRDefault="00E53469" w:rsidP="00B27987">
            <w:pPr>
              <w:ind w:left="-113" w:right="-113"/>
              <w:jc w:val="center"/>
            </w:pPr>
            <w:r>
              <w:t>5,0</w:t>
            </w:r>
          </w:p>
        </w:tc>
      </w:tr>
      <w:tr w:rsidR="00733A16" w:rsidTr="00B2798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972" w:type="dxa"/>
            <w:vMerge w:val="restart"/>
          </w:tcPr>
          <w:p w:rsidR="00733A16" w:rsidRDefault="00733A16" w:rsidP="00B27987">
            <w:pPr>
              <w:jc w:val="both"/>
            </w:pPr>
            <w:r>
              <w:t>Основное мероприятие 2</w:t>
            </w:r>
          </w:p>
        </w:tc>
        <w:tc>
          <w:tcPr>
            <w:tcW w:w="3246" w:type="dxa"/>
            <w:vMerge w:val="restart"/>
          </w:tcPr>
          <w:p w:rsidR="00733A16" w:rsidRPr="00E45076" w:rsidRDefault="00733A16" w:rsidP="00B27987">
            <w:pPr>
              <w:ind w:left="47"/>
              <w:jc w:val="both"/>
              <w:rPr>
                <w:sz w:val="20"/>
                <w:szCs w:val="20"/>
              </w:rPr>
            </w:pPr>
            <w:r w:rsidRPr="00E45076">
              <w:rPr>
                <w:sz w:val="20"/>
                <w:szCs w:val="20"/>
              </w:rPr>
              <w:t>Разработка проектно-сметной документации на строительство и рекультивацию  объектов размещения твердых бытовых отходов</w:t>
            </w:r>
          </w:p>
        </w:tc>
        <w:tc>
          <w:tcPr>
            <w:tcW w:w="2265" w:type="dxa"/>
          </w:tcPr>
          <w:p w:rsidR="00733A16" w:rsidRDefault="00733A16" w:rsidP="00B27987">
            <w:pPr>
              <w:ind w:left="61"/>
              <w:jc w:val="both"/>
            </w:pPr>
            <w:r w:rsidRPr="005945E0">
              <w:t xml:space="preserve">всего  </w:t>
            </w:r>
          </w:p>
        </w:tc>
        <w:tc>
          <w:tcPr>
            <w:tcW w:w="992" w:type="dxa"/>
          </w:tcPr>
          <w:p w:rsidR="00733A16" w:rsidRDefault="00733A16" w:rsidP="004B67AB">
            <w:pPr>
              <w:ind w:left="64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33A16" w:rsidRDefault="00733A16" w:rsidP="004B67AB">
            <w:pPr>
              <w:ind w:left="64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4B67AB">
            <w:pPr>
              <w:ind w:left="63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4B67AB">
            <w:pPr>
              <w:ind w:left="64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4B67AB">
            <w:pPr>
              <w:ind w:left="64"/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733A16" w:rsidRDefault="00733A16" w:rsidP="004B67AB">
            <w:pPr>
              <w:ind w:left="64"/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733A16" w:rsidRDefault="00733A16" w:rsidP="004B67AB">
            <w:pPr>
              <w:ind w:left="6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733A16" w:rsidRDefault="00733A16" w:rsidP="004B67AB">
            <w:pPr>
              <w:ind w:left="55"/>
              <w:jc w:val="center"/>
            </w:pPr>
            <w:r>
              <w:t>0</w:t>
            </w:r>
          </w:p>
        </w:tc>
      </w:tr>
      <w:tr w:rsidR="00733A16" w:rsidTr="00B2798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972" w:type="dxa"/>
            <w:vMerge/>
          </w:tcPr>
          <w:p w:rsidR="00733A16" w:rsidRDefault="00733A16" w:rsidP="00B27987">
            <w:pPr>
              <w:ind w:left="567"/>
              <w:jc w:val="both"/>
            </w:pPr>
          </w:p>
        </w:tc>
        <w:tc>
          <w:tcPr>
            <w:tcW w:w="3246" w:type="dxa"/>
            <w:vMerge/>
          </w:tcPr>
          <w:p w:rsidR="00733A16" w:rsidRDefault="00733A16" w:rsidP="00B27987">
            <w:pPr>
              <w:ind w:left="47"/>
              <w:jc w:val="both"/>
            </w:pPr>
          </w:p>
        </w:tc>
        <w:tc>
          <w:tcPr>
            <w:tcW w:w="2265" w:type="dxa"/>
          </w:tcPr>
          <w:p w:rsidR="00733A16" w:rsidRDefault="00733A16" w:rsidP="00B27987">
            <w:pPr>
              <w:ind w:left="61"/>
              <w:jc w:val="both"/>
            </w:pPr>
            <w:r w:rsidRPr="005945E0">
              <w:t>областной бюджет</w:t>
            </w:r>
          </w:p>
        </w:tc>
        <w:tc>
          <w:tcPr>
            <w:tcW w:w="992" w:type="dxa"/>
          </w:tcPr>
          <w:p w:rsidR="00733A16" w:rsidRDefault="00733A16" w:rsidP="004B67AB">
            <w:pPr>
              <w:ind w:left="64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33A16" w:rsidRDefault="00733A16" w:rsidP="004B67AB">
            <w:pPr>
              <w:ind w:left="64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4B67AB">
            <w:pPr>
              <w:ind w:left="63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4B67AB">
            <w:pPr>
              <w:ind w:left="64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4B67AB">
            <w:pPr>
              <w:ind w:left="64"/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733A16" w:rsidRDefault="00733A16" w:rsidP="004B67AB">
            <w:pPr>
              <w:ind w:left="64"/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733A16" w:rsidRDefault="00733A16" w:rsidP="004B67AB">
            <w:pPr>
              <w:ind w:left="6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733A16" w:rsidRDefault="00733A16" w:rsidP="004B67AB">
            <w:pPr>
              <w:ind w:left="55"/>
              <w:jc w:val="center"/>
            </w:pPr>
            <w:r>
              <w:t>0</w:t>
            </w:r>
          </w:p>
        </w:tc>
      </w:tr>
      <w:tr w:rsidR="00733A16" w:rsidTr="00B2798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1972" w:type="dxa"/>
            <w:vMerge/>
          </w:tcPr>
          <w:p w:rsidR="00733A16" w:rsidRDefault="00733A16" w:rsidP="00B27987">
            <w:pPr>
              <w:ind w:left="567"/>
              <w:jc w:val="both"/>
            </w:pPr>
          </w:p>
        </w:tc>
        <w:tc>
          <w:tcPr>
            <w:tcW w:w="3246" w:type="dxa"/>
            <w:vMerge/>
          </w:tcPr>
          <w:p w:rsidR="00733A16" w:rsidRDefault="00733A16" w:rsidP="00B27987">
            <w:pPr>
              <w:ind w:left="47"/>
              <w:jc w:val="both"/>
            </w:pPr>
          </w:p>
        </w:tc>
        <w:tc>
          <w:tcPr>
            <w:tcW w:w="2265" w:type="dxa"/>
          </w:tcPr>
          <w:p w:rsidR="00733A16" w:rsidRPr="005945E0" w:rsidRDefault="00733A16" w:rsidP="00B27987">
            <w:pPr>
              <w:pStyle w:val="ConsPlusCell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733A16" w:rsidRDefault="00733A16" w:rsidP="004B67AB">
            <w:pPr>
              <w:ind w:left="64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33A16" w:rsidRDefault="00733A16" w:rsidP="004B67AB">
            <w:pPr>
              <w:ind w:left="64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4B67AB">
            <w:pPr>
              <w:ind w:left="63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4B67AB">
            <w:pPr>
              <w:ind w:left="64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4B67AB">
            <w:pPr>
              <w:ind w:left="64"/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733A16" w:rsidRDefault="00733A16" w:rsidP="004B67AB">
            <w:pPr>
              <w:ind w:left="64"/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733A16" w:rsidRDefault="00733A16" w:rsidP="004B67AB">
            <w:pPr>
              <w:ind w:left="6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733A16" w:rsidRDefault="00733A16" w:rsidP="004B67AB">
            <w:pPr>
              <w:ind w:left="55"/>
              <w:jc w:val="center"/>
            </w:pPr>
            <w:r>
              <w:t>0</w:t>
            </w:r>
          </w:p>
        </w:tc>
      </w:tr>
      <w:tr w:rsidR="00733A16" w:rsidTr="00B2798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72" w:type="dxa"/>
            <w:vMerge w:val="restart"/>
          </w:tcPr>
          <w:p w:rsidR="00733A16" w:rsidRDefault="00733A16" w:rsidP="00B27987">
            <w:pPr>
              <w:ind w:left="33"/>
              <w:jc w:val="both"/>
            </w:pPr>
            <w:r>
              <w:t>Основное мероприятие 3</w:t>
            </w:r>
          </w:p>
        </w:tc>
        <w:tc>
          <w:tcPr>
            <w:tcW w:w="3246" w:type="dxa"/>
            <w:vMerge w:val="restart"/>
          </w:tcPr>
          <w:p w:rsidR="00733A16" w:rsidRPr="00E45076" w:rsidRDefault="00733A16" w:rsidP="00B27987">
            <w:pPr>
              <w:ind w:left="47"/>
              <w:jc w:val="both"/>
              <w:rPr>
                <w:sz w:val="20"/>
                <w:szCs w:val="20"/>
              </w:rPr>
            </w:pPr>
            <w:r w:rsidRPr="00E45076">
              <w:rPr>
                <w:sz w:val="20"/>
                <w:szCs w:val="20"/>
              </w:rPr>
              <w:t>Строительство и рекультивация объектов размещения твердых бытовых отходов</w:t>
            </w:r>
          </w:p>
        </w:tc>
        <w:tc>
          <w:tcPr>
            <w:tcW w:w="2265" w:type="dxa"/>
          </w:tcPr>
          <w:p w:rsidR="00733A16" w:rsidRDefault="00733A16" w:rsidP="00B27987">
            <w:pPr>
              <w:ind w:left="61"/>
              <w:jc w:val="both"/>
            </w:pPr>
            <w:r w:rsidRPr="005945E0">
              <w:t xml:space="preserve">всего  </w:t>
            </w:r>
          </w:p>
        </w:tc>
        <w:tc>
          <w:tcPr>
            <w:tcW w:w="992" w:type="dxa"/>
          </w:tcPr>
          <w:p w:rsidR="00733A16" w:rsidRDefault="00733A16" w:rsidP="00E53469">
            <w:pPr>
              <w:ind w:left="64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855" w:type="dxa"/>
          </w:tcPr>
          <w:p w:rsidR="00733A16" w:rsidRDefault="00733A16" w:rsidP="00E53469">
            <w:pPr>
              <w:ind w:left="64"/>
              <w:jc w:val="center"/>
            </w:pPr>
            <w:r w:rsidRPr="00733A16">
              <w:t>0</w:t>
            </w:r>
          </w:p>
        </w:tc>
        <w:tc>
          <w:tcPr>
            <w:tcW w:w="855" w:type="dxa"/>
          </w:tcPr>
          <w:p w:rsidR="00733A16" w:rsidRDefault="00733A16" w:rsidP="00E53469">
            <w:pPr>
              <w:ind w:left="6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733A16" w:rsidRDefault="00733A16" w:rsidP="00E53469">
            <w:pPr>
              <w:ind w:left="55"/>
              <w:jc w:val="center"/>
            </w:pPr>
            <w:r>
              <w:t>0</w:t>
            </w:r>
          </w:p>
        </w:tc>
      </w:tr>
      <w:tr w:rsidR="00733A16" w:rsidTr="00B2798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972" w:type="dxa"/>
            <w:vMerge/>
          </w:tcPr>
          <w:p w:rsidR="00733A16" w:rsidRDefault="00733A16" w:rsidP="00B27987">
            <w:pPr>
              <w:ind w:left="567"/>
              <w:jc w:val="both"/>
            </w:pPr>
          </w:p>
        </w:tc>
        <w:tc>
          <w:tcPr>
            <w:tcW w:w="3246" w:type="dxa"/>
            <w:vMerge/>
          </w:tcPr>
          <w:p w:rsidR="00733A16" w:rsidRDefault="00733A16" w:rsidP="00B27987">
            <w:pPr>
              <w:ind w:left="47"/>
              <w:jc w:val="both"/>
            </w:pPr>
          </w:p>
        </w:tc>
        <w:tc>
          <w:tcPr>
            <w:tcW w:w="2265" w:type="dxa"/>
          </w:tcPr>
          <w:p w:rsidR="00733A16" w:rsidRDefault="00733A16" w:rsidP="00B27987">
            <w:pPr>
              <w:ind w:left="61"/>
              <w:jc w:val="both"/>
            </w:pPr>
            <w:r w:rsidRPr="005945E0">
              <w:t>областной бюджет</w:t>
            </w:r>
          </w:p>
        </w:tc>
        <w:tc>
          <w:tcPr>
            <w:tcW w:w="992" w:type="dxa"/>
          </w:tcPr>
          <w:p w:rsidR="00733A16" w:rsidRDefault="00E53469" w:rsidP="00E53469">
            <w:r>
              <w:t xml:space="preserve">      </w:t>
            </w:r>
            <w:r w:rsidR="00733A16">
              <w:t>0</w:t>
            </w:r>
          </w:p>
        </w:tc>
        <w:tc>
          <w:tcPr>
            <w:tcW w:w="993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855" w:type="dxa"/>
          </w:tcPr>
          <w:p w:rsidR="00733A16" w:rsidRDefault="00E53469" w:rsidP="00E53469">
            <w:r>
              <w:t xml:space="preserve">     </w:t>
            </w:r>
            <w:r w:rsidR="00733A16">
              <w:t>0</w:t>
            </w:r>
          </w:p>
        </w:tc>
        <w:tc>
          <w:tcPr>
            <w:tcW w:w="855" w:type="dxa"/>
          </w:tcPr>
          <w:p w:rsidR="00733A16" w:rsidRDefault="00733A16" w:rsidP="00E53469">
            <w:pPr>
              <w:ind w:left="6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733A16" w:rsidRDefault="00733A16" w:rsidP="00E53469">
            <w:pPr>
              <w:ind w:left="55"/>
              <w:jc w:val="center"/>
            </w:pPr>
            <w:r>
              <w:t>0</w:t>
            </w:r>
          </w:p>
        </w:tc>
      </w:tr>
      <w:tr w:rsidR="00733A16" w:rsidTr="00B2798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1972" w:type="dxa"/>
            <w:vMerge/>
          </w:tcPr>
          <w:p w:rsidR="00733A16" w:rsidRDefault="00733A16" w:rsidP="00B27987">
            <w:pPr>
              <w:ind w:left="567"/>
              <w:jc w:val="both"/>
            </w:pPr>
          </w:p>
        </w:tc>
        <w:tc>
          <w:tcPr>
            <w:tcW w:w="3246" w:type="dxa"/>
            <w:vMerge/>
          </w:tcPr>
          <w:p w:rsidR="00733A16" w:rsidRDefault="00733A16" w:rsidP="00B27987">
            <w:pPr>
              <w:ind w:left="47"/>
              <w:jc w:val="both"/>
            </w:pPr>
          </w:p>
        </w:tc>
        <w:tc>
          <w:tcPr>
            <w:tcW w:w="2265" w:type="dxa"/>
          </w:tcPr>
          <w:p w:rsidR="00733A16" w:rsidRPr="005945E0" w:rsidRDefault="00733A16" w:rsidP="00B27987">
            <w:pPr>
              <w:pStyle w:val="ConsPlusCell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733A16" w:rsidRDefault="00733A16" w:rsidP="00E53469">
            <w:pPr>
              <w:ind w:left="64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855" w:type="dxa"/>
          </w:tcPr>
          <w:p w:rsidR="00733A16" w:rsidRDefault="00733A16" w:rsidP="00E53469">
            <w:pPr>
              <w:ind w:left="64"/>
              <w:jc w:val="center"/>
            </w:pPr>
            <w:r w:rsidRPr="00733A16">
              <w:t>0</w:t>
            </w:r>
          </w:p>
        </w:tc>
        <w:tc>
          <w:tcPr>
            <w:tcW w:w="855" w:type="dxa"/>
          </w:tcPr>
          <w:p w:rsidR="00733A16" w:rsidRDefault="00733A16" w:rsidP="00E53469">
            <w:pPr>
              <w:ind w:left="6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733A16" w:rsidRDefault="00733A16" w:rsidP="00E53469">
            <w:pPr>
              <w:ind w:left="55"/>
              <w:jc w:val="center"/>
            </w:pPr>
            <w:r>
              <w:t>0</w:t>
            </w:r>
          </w:p>
        </w:tc>
      </w:tr>
      <w:tr w:rsidR="00733A16" w:rsidTr="00B2798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972" w:type="dxa"/>
            <w:vMerge w:val="restart"/>
          </w:tcPr>
          <w:p w:rsidR="00733A16" w:rsidRDefault="00733A16" w:rsidP="00B27987">
            <w:pPr>
              <w:ind w:firstLine="33"/>
              <w:jc w:val="both"/>
            </w:pPr>
            <w:r>
              <w:t>Основное мероприятие 4</w:t>
            </w:r>
          </w:p>
        </w:tc>
        <w:tc>
          <w:tcPr>
            <w:tcW w:w="3246" w:type="dxa"/>
            <w:vMerge w:val="restart"/>
          </w:tcPr>
          <w:p w:rsidR="00733A16" w:rsidRPr="00E45076" w:rsidRDefault="00733A16" w:rsidP="00B27987">
            <w:pPr>
              <w:ind w:left="47"/>
              <w:jc w:val="both"/>
              <w:rPr>
                <w:sz w:val="20"/>
                <w:szCs w:val="20"/>
              </w:rPr>
            </w:pPr>
            <w:r w:rsidRPr="00E45076">
              <w:rPr>
                <w:sz w:val="20"/>
                <w:szCs w:val="20"/>
              </w:rPr>
              <w:t>Развитие материальной базы муниципальных образований в сфере обращения с твердыми бытовыми отходами, включая приобретение мусоровозов</w:t>
            </w:r>
          </w:p>
        </w:tc>
        <w:tc>
          <w:tcPr>
            <w:tcW w:w="2265" w:type="dxa"/>
          </w:tcPr>
          <w:p w:rsidR="00733A16" w:rsidRDefault="00733A16" w:rsidP="00B27987">
            <w:pPr>
              <w:ind w:left="61"/>
              <w:jc w:val="both"/>
            </w:pPr>
            <w:r w:rsidRPr="005945E0">
              <w:t xml:space="preserve">всего  </w:t>
            </w:r>
          </w:p>
        </w:tc>
        <w:tc>
          <w:tcPr>
            <w:tcW w:w="992" w:type="dxa"/>
          </w:tcPr>
          <w:p w:rsidR="00733A16" w:rsidRDefault="00E53469" w:rsidP="00E53469">
            <w:r>
              <w:t xml:space="preserve">      </w:t>
            </w:r>
            <w:r w:rsidR="00733A16">
              <w:t>0</w:t>
            </w:r>
          </w:p>
        </w:tc>
        <w:tc>
          <w:tcPr>
            <w:tcW w:w="993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855" w:type="dxa"/>
          </w:tcPr>
          <w:p w:rsidR="00733A16" w:rsidRDefault="00733A16" w:rsidP="00E53469">
            <w:pPr>
              <w:ind w:left="64"/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733A16" w:rsidRDefault="00733A16" w:rsidP="00E53469">
            <w:pPr>
              <w:ind w:left="6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733A16" w:rsidRDefault="00733A16" w:rsidP="00E53469">
            <w:pPr>
              <w:ind w:left="55"/>
              <w:jc w:val="center"/>
            </w:pPr>
            <w:r>
              <w:t>0</w:t>
            </w:r>
          </w:p>
        </w:tc>
      </w:tr>
      <w:tr w:rsidR="00733A16" w:rsidTr="00B2798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972" w:type="dxa"/>
            <w:vMerge/>
          </w:tcPr>
          <w:p w:rsidR="00733A16" w:rsidRDefault="00733A16" w:rsidP="00B27987">
            <w:pPr>
              <w:ind w:left="567"/>
              <w:jc w:val="both"/>
            </w:pPr>
          </w:p>
        </w:tc>
        <w:tc>
          <w:tcPr>
            <w:tcW w:w="3246" w:type="dxa"/>
            <w:vMerge/>
          </w:tcPr>
          <w:p w:rsidR="00733A16" w:rsidRDefault="00733A16" w:rsidP="00B27987">
            <w:pPr>
              <w:ind w:left="567"/>
              <w:jc w:val="both"/>
            </w:pPr>
          </w:p>
        </w:tc>
        <w:tc>
          <w:tcPr>
            <w:tcW w:w="2265" w:type="dxa"/>
          </w:tcPr>
          <w:p w:rsidR="00733A16" w:rsidRDefault="00733A16" w:rsidP="00B27987">
            <w:pPr>
              <w:ind w:left="61"/>
              <w:jc w:val="both"/>
            </w:pPr>
            <w:r w:rsidRPr="005945E0">
              <w:t>областной бюджет</w:t>
            </w:r>
          </w:p>
        </w:tc>
        <w:tc>
          <w:tcPr>
            <w:tcW w:w="992" w:type="dxa"/>
          </w:tcPr>
          <w:p w:rsidR="00733A16" w:rsidRDefault="00E53469" w:rsidP="00E53469">
            <w:r>
              <w:t xml:space="preserve">      </w:t>
            </w:r>
            <w:r w:rsidR="00733A16">
              <w:t>0</w:t>
            </w:r>
          </w:p>
        </w:tc>
        <w:tc>
          <w:tcPr>
            <w:tcW w:w="993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855" w:type="dxa"/>
          </w:tcPr>
          <w:p w:rsidR="00733A16" w:rsidRDefault="00733A16" w:rsidP="00E53469">
            <w:pPr>
              <w:ind w:left="64"/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733A16" w:rsidRDefault="00733A16" w:rsidP="00E53469">
            <w:pPr>
              <w:ind w:left="6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733A16" w:rsidRDefault="00733A16" w:rsidP="00E53469">
            <w:pPr>
              <w:ind w:left="55"/>
              <w:jc w:val="center"/>
            </w:pPr>
            <w:r>
              <w:t>0</w:t>
            </w:r>
          </w:p>
        </w:tc>
      </w:tr>
      <w:tr w:rsidR="00733A16" w:rsidTr="00B2798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972" w:type="dxa"/>
            <w:vMerge/>
          </w:tcPr>
          <w:p w:rsidR="00733A16" w:rsidRDefault="00733A16" w:rsidP="00B27987">
            <w:pPr>
              <w:ind w:left="567"/>
              <w:jc w:val="both"/>
            </w:pPr>
          </w:p>
        </w:tc>
        <w:tc>
          <w:tcPr>
            <w:tcW w:w="3246" w:type="dxa"/>
            <w:vMerge/>
          </w:tcPr>
          <w:p w:rsidR="00733A16" w:rsidRDefault="00733A16" w:rsidP="00B27987">
            <w:pPr>
              <w:ind w:left="567"/>
              <w:jc w:val="both"/>
            </w:pPr>
          </w:p>
        </w:tc>
        <w:tc>
          <w:tcPr>
            <w:tcW w:w="2265" w:type="dxa"/>
          </w:tcPr>
          <w:p w:rsidR="00733A16" w:rsidRPr="005945E0" w:rsidRDefault="00733A16" w:rsidP="00B27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45E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733A16" w:rsidRDefault="00E53469" w:rsidP="00E53469">
            <w:r>
              <w:t xml:space="preserve">   </w:t>
            </w:r>
            <w:r w:rsidR="004B67AB">
              <w:t xml:space="preserve"> </w:t>
            </w:r>
            <w:r>
              <w:t xml:space="preserve">  </w:t>
            </w:r>
            <w:r w:rsidR="00733A16">
              <w:t>0</w:t>
            </w:r>
          </w:p>
        </w:tc>
        <w:tc>
          <w:tcPr>
            <w:tcW w:w="993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992" w:type="dxa"/>
          </w:tcPr>
          <w:p w:rsidR="00733A16" w:rsidRDefault="00733A16" w:rsidP="00B27987">
            <w:pPr>
              <w:ind w:left="567"/>
            </w:pPr>
            <w:r>
              <w:t>0</w:t>
            </w:r>
          </w:p>
        </w:tc>
        <w:tc>
          <w:tcPr>
            <w:tcW w:w="855" w:type="dxa"/>
          </w:tcPr>
          <w:p w:rsidR="00733A16" w:rsidRDefault="00733A16" w:rsidP="00E53469">
            <w:pPr>
              <w:ind w:left="64"/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733A16" w:rsidRDefault="00733A16" w:rsidP="00E53469">
            <w:pPr>
              <w:ind w:left="6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733A16" w:rsidRDefault="00733A16" w:rsidP="00E53469">
            <w:pPr>
              <w:ind w:left="55"/>
              <w:jc w:val="center"/>
            </w:pPr>
            <w:r>
              <w:t>0</w:t>
            </w:r>
          </w:p>
        </w:tc>
      </w:tr>
    </w:tbl>
    <w:p w:rsidR="00733A16" w:rsidRDefault="00733A16" w:rsidP="00733A16"/>
    <w:p w:rsidR="00733A16" w:rsidRDefault="00733A16" w:rsidP="00733A16"/>
    <w:p w:rsidR="005A54EB" w:rsidRDefault="005A54EB"/>
    <w:sectPr w:rsidR="005A54EB" w:rsidSect="00DD53BA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0F6" w:rsidRDefault="00E840F6" w:rsidP="003A15B5">
      <w:r>
        <w:separator/>
      </w:r>
    </w:p>
  </w:endnote>
  <w:endnote w:type="continuationSeparator" w:id="0">
    <w:p w:rsidR="00E840F6" w:rsidRDefault="00E840F6" w:rsidP="003A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7735791"/>
      <w:docPartObj>
        <w:docPartGallery w:val="Page Numbers (Bottom of Page)"/>
        <w:docPartUnique/>
      </w:docPartObj>
    </w:sdtPr>
    <w:sdtEndPr/>
    <w:sdtContent>
      <w:p w:rsidR="00B27987" w:rsidRDefault="00B2798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7987" w:rsidRDefault="00B279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0F6" w:rsidRDefault="00E840F6" w:rsidP="003A15B5">
      <w:r>
        <w:separator/>
      </w:r>
    </w:p>
  </w:footnote>
  <w:footnote w:type="continuationSeparator" w:id="0">
    <w:p w:rsidR="00E840F6" w:rsidRDefault="00E840F6" w:rsidP="003A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67069"/>
    <w:multiLevelType w:val="hybridMultilevel"/>
    <w:tmpl w:val="A1524FA6"/>
    <w:lvl w:ilvl="0" w:tplc="0419000F">
      <w:start w:val="1"/>
      <w:numFmt w:val="bullet"/>
      <w:pStyle w:val="ConsPlusTitle"/>
      <w:lvlText w:val=""/>
      <w:lvlJc w:val="left"/>
      <w:pPr>
        <w:tabs>
          <w:tab w:val="num" w:pos="454"/>
        </w:tabs>
        <w:ind w:left="454" w:hanging="397"/>
      </w:pPr>
      <w:rPr>
        <w:rFonts w:ascii="Wingdings" w:hAnsi="Wingdings" w:cs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4EB"/>
    <w:rsid w:val="000B1078"/>
    <w:rsid w:val="00167C1A"/>
    <w:rsid w:val="00174497"/>
    <w:rsid w:val="001941D6"/>
    <w:rsid w:val="002628FF"/>
    <w:rsid w:val="00266952"/>
    <w:rsid w:val="003A15B5"/>
    <w:rsid w:val="004127B0"/>
    <w:rsid w:val="004B67AB"/>
    <w:rsid w:val="005A54EB"/>
    <w:rsid w:val="005C45CC"/>
    <w:rsid w:val="0070156E"/>
    <w:rsid w:val="0070533E"/>
    <w:rsid w:val="00706E7F"/>
    <w:rsid w:val="00733A16"/>
    <w:rsid w:val="00743CE4"/>
    <w:rsid w:val="007F1D54"/>
    <w:rsid w:val="00961C57"/>
    <w:rsid w:val="009A6568"/>
    <w:rsid w:val="009D0BBD"/>
    <w:rsid w:val="009D650D"/>
    <w:rsid w:val="00A23487"/>
    <w:rsid w:val="00A47158"/>
    <w:rsid w:val="00A70CCC"/>
    <w:rsid w:val="00B27987"/>
    <w:rsid w:val="00B74BA7"/>
    <w:rsid w:val="00D44183"/>
    <w:rsid w:val="00DB01F8"/>
    <w:rsid w:val="00DD53BA"/>
    <w:rsid w:val="00E303F1"/>
    <w:rsid w:val="00E53469"/>
    <w:rsid w:val="00E67525"/>
    <w:rsid w:val="00E840F6"/>
    <w:rsid w:val="00EE5A15"/>
    <w:rsid w:val="00E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30336E"/>
  <w15:docId w15:val="{10BDD647-89CD-4D73-9772-B9D60DDB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54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rsid w:val="005A54EB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5A54EB"/>
    <w:rPr>
      <w:b/>
      <w:bCs/>
    </w:rPr>
  </w:style>
  <w:style w:type="paragraph" w:customStyle="1" w:styleId="ConsPlusNormal">
    <w:name w:val="ConsPlusNormal"/>
    <w:rsid w:val="005A54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A54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ody Text"/>
    <w:basedOn w:val="a"/>
    <w:link w:val="a5"/>
    <w:uiPriority w:val="99"/>
    <w:semiHidden/>
    <w:unhideWhenUsed/>
    <w:rsid w:val="005A54EB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5A5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127B0"/>
    <w:pPr>
      <w:numPr>
        <w:numId w:val="1"/>
      </w:numPr>
      <w:tabs>
        <w:tab w:val="clear" w:pos="454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3A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A15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1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15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1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A15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15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4305</Words>
  <Characters>24541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2018-06-19T14:05:00Z</cp:lastPrinted>
  <dcterms:created xsi:type="dcterms:W3CDTF">2018-05-29T13:15:00Z</dcterms:created>
  <dcterms:modified xsi:type="dcterms:W3CDTF">2018-06-19T14:07:00Z</dcterms:modified>
</cp:coreProperties>
</file>