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7C3" w:rsidRPr="00045892" w:rsidRDefault="00C147C3" w:rsidP="00C147C3">
      <w:pPr>
        <w:jc w:val="center"/>
        <w:rPr>
          <w:i/>
          <w:color w:val="000000"/>
          <w:sz w:val="28"/>
          <w:szCs w:val="28"/>
        </w:rPr>
      </w:pPr>
      <w:r w:rsidRPr="00045892">
        <w:rPr>
          <w:color w:val="000000"/>
          <w:sz w:val="28"/>
          <w:szCs w:val="28"/>
        </w:rPr>
        <w:t>РОССИЙСКАЯ ФЕДЕРАЦИЯ</w:t>
      </w:r>
    </w:p>
    <w:p w:rsidR="00C147C3" w:rsidRPr="00045892" w:rsidRDefault="00C147C3" w:rsidP="00C147C3">
      <w:pPr>
        <w:jc w:val="center"/>
        <w:rPr>
          <w:color w:val="000000"/>
          <w:sz w:val="28"/>
          <w:szCs w:val="28"/>
        </w:rPr>
      </w:pPr>
      <w:r w:rsidRPr="00045892">
        <w:rPr>
          <w:color w:val="000000"/>
          <w:sz w:val="28"/>
          <w:szCs w:val="28"/>
        </w:rPr>
        <w:t>РОСТОВСКАЯ ОБЛАСТЬ</w:t>
      </w:r>
    </w:p>
    <w:p w:rsidR="00C147C3" w:rsidRPr="00045892" w:rsidRDefault="00C147C3" w:rsidP="00C147C3">
      <w:pPr>
        <w:jc w:val="center"/>
        <w:rPr>
          <w:color w:val="000000"/>
          <w:sz w:val="28"/>
          <w:szCs w:val="28"/>
        </w:rPr>
      </w:pPr>
      <w:r w:rsidRPr="00045892">
        <w:rPr>
          <w:color w:val="000000"/>
          <w:sz w:val="28"/>
          <w:szCs w:val="28"/>
        </w:rPr>
        <w:t>ЦИМЛЯНСКИЙ РАЙОН</w:t>
      </w:r>
    </w:p>
    <w:p w:rsidR="00C147C3" w:rsidRPr="00045892" w:rsidRDefault="00C147C3" w:rsidP="00C147C3">
      <w:pPr>
        <w:jc w:val="center"/>
        <w:rPr>
          <w:color w:val="000000"/>
          <w:sz w:val="28"/>
          <w:szCs w:val="28"/>
        </w:rPr>
      </w:pPr>
      <w:r w:rsidRPr="00045892">
        <w:rPr>
          <w:color w:val="000000"/>
          <w:sz w:val="28"/>
          <w:szCs w:val="28"/>
        </w:rPr>
        <w:t>МУНИЦИПАЛЬНОЕ ОБРАЗОВАНИЕ</w:t>
      </w:r>
    </w:p>
    <w:p w:rsidR="00C147C3" w:rsidRPr="00045892" w:rsidRDefault="00C147C3" w:rsidP="00C147C3">
      <w:pPr>
        <w:ind w:left="567"/>
        <w:jc w:val="center"/>
        <w:rPr>
          <w:color w:val="000000"/>
          <w:sz w:val="28"/>
          <w:szCs w:val="28"/>
        </w:rPr>
      </w:pPr>
      <w:r w:rsidRPr="00045892">
        <w:rPr>
          <w:color w:val="000000"/>
          <w:sz w:val="28"/>
          <w:szCs w:val="28"/>
        </w:rPr>
        <w:t>«МАРКИНСКОЕ СЕЛЬСКОЕ ПОСЕЛЕНИЕ»</w:t>
      </w:r>
    </w:p>
    <w:p w:rsidR="00C147C3" w:rsidRPr="00045892" w:rsidRDefault="00C147C3" w:rsidP="00C147C3">
      <w:pPr>
        <w:ind w:left="567"/>
        <w:jc w:val="center"/>
        <w:rPr>
          <w:color w:val="000000"/>
          <w:sz w:val="28"/>
          <w:szCs w:val="28"/>
        </w:rPr>
      </w:pPr>
    </w:p>
    <w:p w:rsidR="00C147C3" w:rsidRPr="00045892" w:rsidRDefault="00C147C3" w:rsidP="00C147C3">
      <w:pPr>
        <w:jc w:val="center"/>
        <w:rPr>
          <w:sz w:val="28"/>
          <w:szCs w:val="28"/>
        </w:rPr>
      </w:pPr>
      <w:r w:rsidRPr="00045892">
        <w:rPr>
          <w:sz w:val="28"/>
          <w:szCs w:val="28"/>
        </w:rPr>
        <w:t xml:space="preserve">АДМИНИСТРАЦИЯ МАРКИНСКОГО </w:t>
      </w:r>
      <w:r w:rsidRPr="00045892">
        <w:rPr>
          <w:bCs/>
          <w:sz w:val="28"/>
          <w:szCs w:val="28"/>
        </w:rPr>
        <w:t>СЕЛЬСКОГО ПОСЕЛЕНИЯ</w:t>
      </w:r>
    </w:p>
    <w:p w:rsidR="00C147C3" w:rsidRPr="00045892" w:rsidRDefault="00C147C3" w:rsidP="00C147C3">
      <w:pPr>
        <w:jc w:val="center"/>
        <w:rPr>
          <w:rFonts w:cs="Arial"/>
          <w:bCs/>
          <w:szCs w:val="16"/>
          <w:lang w:eastAsia="en-US"/>
        </w:rPr>
      </w:pPr>
    </w:p>
    <w:p w:rsidR="00C147C3" w:rsidRPr="00045892" w:rsidRDefault="00C147C3" w:rsidP="00C147C3">
      <w:pPr>
        <w:jc w:val="center"/>
        <w:rPr>
          <w:rFonts w:cs="Arial"/>
          <w:bCs/>
          <w:sz w:val="28"/>
          <w:szCs w:val="28"/>
          <w:lang w:eastAsia="en-US"/>
        </w:rPr>
      </w:pPr>
      <w:r w:rsidRPr="00045892">
        <w:rPr>
          <w:rFonts w:cs="Arial"/>
          <w:bCs/>
          <w:sz w:val="28"/>
          <w:szCs w:val="28"/>
          <w:lang w:eastAsia="en-US"/>
        </w:rPr>
        <w:t>ПОСТАНОВЛЕНИЕ</w:t>
      </w:r>
    </w:p>
    <w:p w:rsidR="00C147C3" w:rsidRPr="00045892" w:rsidRDefault="00C147C3" w:rsidP="00C147C3">
      <w:pPr>
        <w:spacing w:after="200"/>
        <w:jc w:val="center"/>
        <w:rPr>
          <w:rFonts w:cs="Arial"/>
          <w:bCs/>
          <w:sz w:val="28"/>
          <w:szCs w:val="28"/>
          <w:lang w:eastAsia="en-US"/>
        </w:rPr>
      </w:pPr>
    </w:p>
    <w:p w:rsidR="00C147C3" w:rsidRPr="00045892" w:rsidRDefault="00C147C3" w:rsidP="00C147C3">
      <w:pPr>
        <w:spacing w:after="200"/>
        <w:rPr>
          <w:spacing w:val="-8"/>
          <w:sz w:val="28"/>
          <w:szCs w:val="28"/>
        </w:rPr>
      </w:pPr>
      <w:r w:rsidRPr="00045892">
        <w:rPr>
          <w:rFonts w:cs="Arial"/>
          <w:bCs/>
          <w:sz w:val="28"/>
          <w:szCs w:val="28"/>
          <w:lang w:eastAsia="en-US"/>
        </w:rPr>
        <w:t>2</w:t>
      </w:r>
      <w:r>
        <w:rPr>
          <w:rFonts w:cs="Arial"/>
          <w:bCs/>
          <w:sz w:val="28"/>
          <w:szCs w:val="28"/>
          <w:lang w:eastAsia="en-US"/>
        </w:rPr>
        <w:t>5</w:t>
      </w:r>
      <w:r w:rsidRPr="00045892">
        <w:rPr>
          <w:rFonts w:cs="Arial"/>
          <w:bCs/>
          <w:sz w:val="28"/>
          <w:szCs w:val="28"/>
          <w:lang w:eastAsia="en-US"/>
        </w:rPr>
        <w:t>.03</w:t>
      </w:r>
      <w:r w:rsidRPr="00045892">
        <w:rPr>
          <w:spacing w:val="-8"/>
          <w:sz w:val="28"/>
          <w:szCs w:val="28"/>
        </w:rPr>
        <w:t xml:space="preserve">.2019 года                     </w:t>
      </w:r>
      <w:r>
        <w:rPr>
          <w:spacing w:val="-8"/>
          <w:sz w:val="28"/>
          <w:szCs w:val="28"/>
        </w:rPr>
        <w:t xml:space="preserve">               </w:t>
      </w:r>
      <w:r w:rsidRPr="00045892">
        <w:rPr>
          <w:spacing w:val="-8"/>
          <w:sz w:val="28"/>
          <w:szCs w:val="28"/>
        </w:rPr>
        <w:t xml:space="preserve">№   </w:t>
      </w:r>
      <w:r>
        <w:rPr>
          <w:spacing w:val="-8"/>
          <w:sz w:val="28"/>
          <w:szCs w:val="28"/>
        </w:rPr>
        <w:t>1</w:t>
      </w:r>
      <w:r>
        <w:rPr>
          <w:spacing w:val="-8"/>
          <w:sz w:val="28"/>
          <w:szCs w:val="28"/>
        </w:rPr>
        <w:t>9</w:t>
      </w:r>
      <w:r>
        <w:rPr>
          <w:spacing w:val="-8"/>
          <w:sz w:val="28"/>
          <w:szCs w:val="28"/>
        </w:rPr>
        <w:t xml:space="preserve">      </w:t>
      </w:r>
      <w:r w:rsidRPr="00045892">
        <w:rPr>
          <w:spacing w:val="-8"/>
          <w:sz w:val="28"/>
          <w:szCs w:val="28"/>
        </w:rPr>
        <w:t xml:space="preserve">                                    ст. Маркинская</w:t>
      </w:r>
    </w:p>
    <w:p w:rsidR="00E41782" w:rsidRPr="00BB7512" w:rsidRDefault="00E41782" w:rsidP="00E41782">
      <w:pPr>
        <w:suppressAutoHyphens/>
        <w:rPr>
          <w:lang w:eastAsia="ar-SA"/>
        </w:rPr>
      </w:pPr>
    </w:p>
    <w:p w:rsidR="00E41782" w:rsidRPr="004F438C" w:rsidRDefault="00E41782" w:rsidP="00C147C3">
      <w:pPr>
        <w:pStyle w:val="ConsPlusTitle"/>
        <w:widowControl/>
        <w:jc w:val="both"/>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E62711">
        <w:rPr>
          <w:rFonts w:ascii="Times New Roman" w:eastAsia="Arial" w:hAnsi="Times New Roman" w:cs="Times New Roman"/>
          <w:b w:val="0"/>
          <w:bCs w:val="0"/>
          <w:sz w:val="28"/>
          <w:szCs w:val="28"/>
          <w:lang w:eastAsia="ar-SA"/>
        </w:rPr>
        <w:t>изменений в постановление № 67</w:t>
      </w:r>
      <w:r w:rsidRPr="004F438C">
        <w:rPr>
          <w:rFonts w:ascii="Times New Roman" w:eastAsia="Arial" w:hAnsi="Times New Roman" w:cs="Times New Roman"/>
          <w:b w:val="0"/>
          <w:bCs w:val="0"/>
          <w:sz w:val="28"/>
          <w:szCs w:val="28"/>
          <w:lang w:eastAsia="ar-SA"/>
        </w:rPr>
        <w:t xml:space="preserve"> от 23.11.2015г.</w:t>
      </w:r>
    </w:p>
    <w:p w:rsidR="00E62711" w:rsidRPr="00E62711" w:rsidRDefault="00E62711" w:rsidP="00C147C3">
      <w:pPr>
        <w:suppressAutoHyphens/>
        <w:autoSpaceDE w:val="0"/>
        <w:jc w:val="both"/>
        <w:rPr>
          <w:rFonts w:eastAsia="Arial"/>
          <w:bCs/>
          <w:sz w:val="28"/>
          <w:szCs w:val="28"/>
          <w:lang w:eastAsia="ar-SA"/>
        </w:rPr>
      </w:pPr>
      <w:r w:rsidRPr="00E62711">
        <w:rPr>
          <w:rFonts w:eastAsia="Arial"/>
          <w:bCs/>
          <w:sz w:val="28"/>
          <w:szCs w:val="28"/>
          <w:lang w:eastAsia="ar-SA"/>
        </w:rPr>
        <w:t xml:space="preserve">«Об утверждении административного регламента </w:t>
      </w:r>
      <w:bookmarkStart w:id="0" w:name="_GoBack"/>
      <w:bookmarkEnd w:id="0"/>
    </w:p>
    <w:p w:rsidR="00E62711" w:rsidRPr="00E62711" w:rsidRDefault="00E62711" w:rsidP="00C147C3">
      <w:pPr>
        <w:widowControl w:val="0"/>
        <w:shd w:val="clear" w:color="auto" w:fill="FFFFFF"/>
        <w:autoSpaceDE w:val="0"/>
        <w:autoSpaceDN w:val="0"/>
        <w:adjustRightInd w:val="0"/>
        <w:jc w:val="both"/>
        <w:rPr>
          <w:bCs/>
          <w:color w:val="000000"/>
          <w:sz w:val="28"/>
          <w:szCs w:val="28"/>
        </w:rPr>
      </w:pPr>
      <w:r w:rsidRPr="00E62711">
        <w:rPr>
          <w:bCs/>
          <w:color w:val="000000"/>
          <w:sz w:val="28"/>
          <w:szCs w:val="28"/>
        </w:rPr>
        <w:t xml:space="preserve"> предоставления муниципальной услуги</w:t>
      </w:r>
    </w:p>
    <w:p w:rsidR="00E62711" w:rsidRPr="00E62711" w:rsidRDefault="00E62711" w:rsidP="00C147C3">
      <w:pPr>
        <w:spacing w:line="226" w:lineRule="auto"/>
        <w:jc w:val="both"/>
        <w:rPr>
          <w:sz w:val="28"/>
          <w:szCs w:val="28"/>
        </w:rPr>
      </w:pPr>
      <w:r w:rsidRPr="00E62711">
        <w:rPr>
          <w:sz w:val="28"/>
          <w:szCs w:val="28"/>
        </w:rPr>
        <w:t>«Предоставление информации об объектах</w:t>
      </w:r>
    </w:p>
    <w:p w:rsidR="00E62711" w:rsidRPr="00E62711" w:rsidRDefault="00E62711" w:rsidP="00C147C3">
      <w:pPr>
        <w:spacing w:line="226" w:lineRule="auto"/>
        <w:jc w:val="both"/>
        <w:rPr>
          <w:bCs/>
          <w:color w:val="000000"/>
          <w:sz w:val="28"/>
          <w:szCs w:val="28"/>
        </w:rPr>
      </w:pPr>
      <w:r w:rsidRPr="00E62711">
        <w:rPr>
          <w:sz w:val="28"/>
          <w:szCs w:val="28"/>
        </w:rPr>
        <w:t xml:space="preserve"> учета из реестра муниципального имущества</w:t>
      </w:r>
      <w:r w:rsidRPr="00E62711">
        <w:rPr>
          <w:bCs/>
          <w:color w:val="000000"/>
          <w:sz w:val="28"/>
          <w:szCs w:val="28"/>
        </w:rPr>
        <w:t>».</w:t>
      </w:r>
    </w:p>
    <w:p w:rsidR="00E41782" w:rsidRPr="004F438C" w:rsidRDefault="00E41782" w:rsidP="00E62711">
      <w:pPr>
        <w:suppressAutoHyphens/>
        <w:autoSpaceDE w:val="0"/>
        <w:rPr>
          <w:sz w:val="28"/>
          <w:szCs w:val="28"/>
          <w:lang w:eastAsia="ar-SA"/>
        </w:rPr>
      </w:pPr>
    </w:p>
    <w:p w:rsidR="002674CC" w:rsidRDefault="002674CC" w:rsidP="002674CC">
      <w:pPr>
        <w:pStyle w:val="2"/>
        <w:spacing w:after="0" w:line="240" w:lineRule="auto"/>
        <w:ind w:firstLine="540"/>
        <w:jc w:val="both"/>
      </w:pPr>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«Маркинское сельское поселение»,</w:t>
      </w:r>
    </w:p>
    <w:p w:rsidR="00E41782" w:rsidRDefault="00E41782" w:rsidP="00E41782">
      <w:pPr>
        <w:suppressAutoHyphens/>
        <w:autoSpaceDE w:val="0"/>
        <w:ind w:firstLine="540"/>
        <w:jc w:val="center"/>
        <w:rPr>
          <w:color w:val="000000"/>
          <w:sz w:val="28"/>
          <w:szCs w:val="28"/>
          <w:lang w:eastAsia="ar-SA"/>
        </w:rPr>
      </w:pPr>
      <w:r w:rsidRPr="004F438C">
        <w:rPr>
          <w:color w:val="000000"/>
          <w:sz w:val="28"/>
          <w:szCs w:val="28"/>
          <w:lang w:eastAsia="ar-SA"/>
        </w:rPr>
        <w:t>ПОСТАНОВЛЯЮ:</w:t>
      </w:r>
    </w:p>
    <w:p w:rsidR="00A022E9" w:rsidRPr="004F438C" w:rsidRDefault="00A022E9" w:rsidP="00E41782">
      <w:pPr>
        <w:suppressAutoHyphens/>
        <w:autoSpaceDE w:val="0"/>
        <w:ind w:firstLine="540"/>
        <w:jc w:val="center"/>
        <w:rPr>
          <w:color w:val="000000"/>
          <w:sz w:val="28"/>
          <w:szCs w:val="28"/>
          <w:lang w:eastAsia="ar-SA"/>
        </w:rPr>
      </w:pPr>
    </w:p>
    <w:p w:rsidR="00E41782" w:rsidRPr="004F438C" w:rsidRDefault="00E41782" w:rsidP="00E41782">
      <w:pPr>
        <w:suppressAutoHyphens/>
        <w:autoSpaceDE w:val="0"/>
        <w:ind w:firstLine="540"/>
        <w:jc w:val="both"/>
        <w:rPr>
          <w:color w:val="000000"/>
          <w:sz w:val="28"/>
          <w:szCs w:val="28"/>
          <w:lang w:eastAsia="ar-SA"/>
        </w:rPr>
      </w:pPr>
    </w:p>
    <w:p w:rsidR="00D861FB" w:rsidRPr="00E62711" w:rsidRDefault="00E41782" w:rsidP="00D861FB">
      <w:pPr>
        <w:spacing w:line="226" w:lineRule="auto"/>
        <w:rPr>
          <w:sz w:val="28"/>
          <w:szCs w:val="28"/>
        </w:rPr>
      </w:pPr>
      <w:r w:rsidRPr="004F438C">
        <w:rPr>
          <w:color w:val="000000"/>
          <w:sz w:val="28"/>
          <w:szCs w:val="28"/>
          <w:lang w:eastAsia="ar-SA"/>
        </w:rPr>
        <w:t xml:space="preserve">          1. Внести следующие изменения в приложение </w:t>
      </w:r>
      <w:proofErr w:type="gramStart"/>
      <w:r w:rsidRPr="004F438C">
        <w:rPr>
          <w:color w:val="000000"/>
          <w:sz w:val="28"/>
          <w:szCs w:val="28"/>
          <w:lang w:eastAsia="ar-SA"/>
        </w:rPr>
        <w:t>к  постановлению</w:t>
      </w:r>
      <w:proofErr w:type="gramEnd"/>
      <w:r w:rsidR="00C147C3">
        <w:rPr>
          <w:color w:val="000000"/>
          <w:sz w:val="28"/>
          <w:szCs w:val="28"/>
          <w:lang w:eastAsia="ar-SA"/>
        </w:rPr>
        <w:t xml:space="preserve"> </w:t>
      </w:r>
      <w:r w:rsidRPr="004F438C">
        <w:rPr>
          <w:color w:val="000000"/>
          <w:sz w:val="28"/>
          <w:szCs w:val="28"/>
          <w:lang w:eastAsia="ar-SA"/>
        </w:rPr>
        <w:t>Администрации  Маркинского сельского поселения от 23.11.2015г.</w:t>
      </w:r>
      <w:r w:rsidR="00E62711">
        <w:rPr>
          <w:color w:val="000000"/>
          <w:sz w:val="28"/>
          <w:szCs w:val="28"/>
          <w:lang w:eastAsia="ar-SA"/>
        </w:rPr>
        <w:t xml:space="preserve"> № 67</w:t>
      </w:r>
      <w:r w:rsidRPr="004F438C">
        <w:rPr>
          <w:color w:val="000000"/>
          <w:sz w:val="28"/>
          <w:szCs w:val="28"/>
          <w:lang w:eastAsia="ar-SA"/>
        </w:rPr>
        <w:t>«Об утверждении   административного регламента  предоставления</w:t>
      </w:r>
      <w:r w:rsidRPr="004F438C">
        <w:rPr>
          <w:bCs/>
          <w:color w:val="000000"/>
          <w:sz w:val="28"/>
          <w:szCs w:val="28"/>
        </w:rPr>
        <w:t xml:space="preserve">  муниципальной услуги   </w:t>
      </w:r>
      <w:r w:rsidR="00D861FB" w:rsidRPr="00E62711">
        <w:rPr>
          <w:sz w:val="28"/>
          <w:szCs w:val="28"/>
        </w:rPr>
        <w:t>« Предоставление информации об объектах</w:t>
      </w:r>
    </w:p>
    <w:p w:rsidR="00E41782" w:rsidRPr="004F438C" w:rsidRDefault="00D861FB" w:rsidP="00D861FB">
      <w:pPr>
        <w:spacing w:line="226" w:lineRule="auto"/>
        <w:rPr>
          <w:bCs/>
          <w:color w:val="000000"/>
          <w:sz w:val="28"/>
          <w:szCs w:val="28"/>
        </w:rPr>
      </w:pPr>
      <w:r w:rsidRPr="00E62711">
        <w:rPr>
          <w:sz w:val="28"/>
          <w:szCs w:val="28"/>
        </w:rPr>
        <w:t xml:space="preserve"> учета из реестра муниципального имущества</w:t>
      </w:r>
      <w:r w:rsidRPr="00E62711">
        <w:rPr>
          <w:bCs/>
          <w:color w:val="000000"/>
          <w:sz w:val="28"/>
          <w:szCs w:val="28"/>
        </w:rPr>
        <w:t>».</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 xml:space="preserve">1.1. </w:t>
      </w:r>
      <w:r w:rsidR="00D861FB" w:rsidRPr="00910B67">
        <w:rPr>
          <w:bCs/>
          <w:sz w:val="28"/>
          <w:szCs w:val="28"/>
        </w:rPr>
        <w:t xml:space="preserve">Раздел </w:t>
      </w:r>
      <w:r w:rsidR="00D861FB" w:rsidRPr="00910B67">
        <w:rPr>
          <w:bCs/>
          <w:sz w:val="28"/>
          <w:szCs w:val="28"/>
          <w:lang w:val="en-US"/>
        </w:rPr>
        <w:t>V</w:t>
      </w:r>
      <w:r w:rsidR="00D861FB"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D861FB">
        <w:rPr>
          <w:color w:val="000000"/>
          <w:sz w:val="28"/>
          <w:szCs w:val="28"/>
          <w:lang w:eastAsia="ar-SA"/>
        </w:rPr>
        <w:t xml:space="preserve"> </w:t>
      </w:r>
      <w:r w:rsidR="00D861FB" w:rsidRPr="004F438C">
        <w:rPr>
          <w:kern w:val="28"/>
          <w:sz w:val="28"/>
          <w:szCs w:val="28"/>
        </w:rPr>
        <w:t>изложить в новой редакции</w:t>
      </w:r>
      <w:r w:rsidR="00D861FB">
        <w:rPr>
          <w:kern w:val="28"/>
          <w:sz w:val="28"/>
          <w:szCs w:val="28"/>
        </w:rPr>
        <w:t xml:space="preserve">: </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w:t>
      </w:r>
      <w:r w:rsidRPr="00EF34FE">
        <w:rPr>
          <w:sz w:val="28"/>
          <w:szCs w:val="28"/>
        </w:rPr>
        <w:lastRenderedPageBreak/>
        <w:t>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w:t>
      </w:r>
      <w:r w:rsidRPr="00EF34FE">
        <w:rPr>
          <w:sz w:val="28"/>
          <w:szCs w:val="28"/>
        </w:rPr>
        <w:lastRenderedPageBreak/>
        <w:t>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Администрацию Маркинского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Pr="00EF34FE">
        <w:rPr>
          <w:bCs/>
          <w:color w:val="000000"/>
          <w:sz w:val="28"/>
          <w:szCs w:val="28"/>
        </w:rPr>
        <w:t>347310, Ростовская область, Цимлянский район, ст. Маркинская, ул. Ленина, 3.</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xml:space="preserve">. Цимлянск, Ростовская </w:t>
      </w:r>
      <w:proofErr w:type="gramStart"/>
      <w:r w:rsidRPr="00EF34FE">
        <w:rPr>
          <w:sz w:val="28"/>
          <w:szCs w:val="28"/>
        </w:rPr>
        <w:t>обл..</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4.6.2. Оформленная в соответствии с законодательством Российской Федерации доверенность, заверенная печатью заявителя и подписанная </w:t>
      </w:r>
      <w:r w:rsidRPr="00EF34FE">
        <w:rPr>
          <w:sz w:val="28"/>
          <w:szCs w:val="28"/>
        </w:rPr>
        <w:lastRenderedPageBreak/>
        <w:t>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6"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4.8.1. Региональной государственной информационной системы «Портал государственных и муниципальных услуг Ростовской </w:t>
      </w:r>
      <w:proofErr w:type="gramStart"/>
      <w:r w:rsidRPr="00EF34FE">
        <w:rPr>
          <w:sz w:val="28"/>
          <w:szCs w:val="28"/>
        </w:rPr>
        <w:t>области»(</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hyperlink r:id="rId7" w:history="1">
        <w:r w:rsidRPr="00EF34FE">
          <w:rPr>
            <w:rFonts w:eastAsia="Arial Unicode MS"/>
            <w:color w:val="0000FF"/>
            <w:sz w:val="28"/>
            <w:szCs w:val="28"/>
            <w:u w:val="single"/>
            <w:lang w:eastAsia="zh-CN"/>
          </w:rPr>
          <w:t>http://cimlyanck.donland.ru/Markinskoe_sp.aspx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 xml:space="preserve">4.13. В случае, если жалоба подана заявителем в орган исполнительной </w:t>
      </w:r>
      <w:r w:rsidRPr="00EF34FE">
        <w:rPr>
          <w:sz w:val="28"/>
          <w:szCs w:val="28"/>
        </w:rPr>
        <w:lastRenderedPageBreak/>
        <w:t>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w:t>
      </w:r>
      <w:r w:rsidRPr="00EF34FE">
        <w:rPr>
          <w:sz w:val="28"/>
          <w:szCs w:val="28"/>
        </w:rPr>
        <w:lastRenderedPageBreak/>
        <w:t xml:space="preserve">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w:t>
      </w:r>
      <w:r w:rsidRPr="00EF34FE">
        <w:rPr>
          <w:sz w:val="28"/>
          <w:szCs w:val="28"/>
        </w:rPr>
        <w:lastRenderedPageBreak/>
        <w:t xml:space="preserve">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если заявитель не удовлетворен решением, принятым в ходе рассмотрения жалобы, или непринятия по ней решения, он вправе обратиться в </w:t>
      </w:r>
      <w:r w:rsidRPr="00EF34FE">
        <w:rPr>
          <w:sz w:val="28"/>
          <w:szCs w:val="28"/>
        </w:rPr>
        <w:lastRenderedPageBreak/>
        <w:t>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8"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Pr="00920B2B">
        <w:rPr>
          <w:b/>
          <w:sz w:val="28"/>
          <w:szCs w:val="28"/>
        </w:rPr>
        <w:t>»</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Pr="004F438C">
        <w:rPr>
          <w:rFonts w:eastAsia="Arial Unicode MS"/>
          <w:color w:val="000000"/>
          <w:sz w:val="28"/>
          <w:szCs w:val="28"/>
          <w:u w:val="single"/>
          <w:lang w:eastAsia="zh-CN"/>
        </w:rPr>
        <w:t xml:space="preserve"> </w:t>
      </w:r>
      <w:hyperlink r:id="rId9" w:history="1">
        <w:r w:rsidRPr="004F438C">
          <w:rPr>
            <w:rFonts w:eastAsia="Arial Unicode MS"/>
            <w:color w:val="0000FF"/>
            <w:sz w:val="28"/>
            <w:szCs w:val="28"/>
            <w:u w:val="single"/>
            <w:lang w:eastAsia="zh-CN"/>
          </w:rPr>
          <w:t>http://cimlyanck.donland.ru/Markinskoe_sp.aspx</w:t>
        </w:r>
      </w:hyperlink>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861FB" w:rsidP="00D861FB">
      <w:pPr>
        <w:suppressAutoHyphens/>
        <w:rPr>
          <w:sz w:val="28"/>
          <w:szCs w:val="28"/>
          <w:lang w:eastAsia="ar-SA"/>
        </w:rPr>
      </w:pPr>
      <w:r w:rsidRPr="004F438C">
        <w:rPr>
          <w:sz w:val="28"/>
          <w:szCs w:val="28"/>
          <w:lang w:eastAsia="ar-SA"/>
        </w:rPr>
        <w:t xml:space="preserve">Маркинского сельского поселения                </w:t>
      </w:r>
      <w:r>
        <w:rPr>
          <w:sz w:val="28"/>
          <w:szCs w:val="28"/>
          <w:lang w:eastAsia="ar-SA"/>
        </w:rPr>
        <w:t xml:space="preserve">                         О.С. </w:t>
      </w:r>
      <w:proofErr w:type="spellStart"/>
      <w:r>
        <w:rPr>
          <w:sz w:val="28"/>
          <w:szCs w:val="28"/>
          <w:lang w:eastAsia="ar-SA"/>
        </w:rPr>
        <w:t>Кулягина</w:t>
      </w:r>
      <w:proofErr w:type="spellEnd"/>
      <w:r w:rsidRPr="004F438C">
        <w:rPr>
          <w:sz w:val="28"/>
          <w:szCs w:val="28"/>
          <w:lang w:eastAsia="ar-SA"/>
        </w:rPr>
        <w:t xml:space="preserve">  </w:t>
      </w:r>
      <w:r>
        <w:rPr>
          <w:sz w:val="28"/>
          <w:szCs w:val="28"/>
          <w:lang w:eastAsia="ar-SA"/>
        </w:rPr>
        <w:t xml:space="preserve">               </w:t>
      </w:r>
      <w:r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EA08FE" w:rsidRDefault="00D861FB" w:rsidP="00D861FB">
      <w:pPr>
        <w:suppressAutoHyphens/>
        <w:jc w:val="both"/>
        <w:outlineLvl w:val="0"/>
        <w:rPr>
          <w:sz w:val="18"/>
          <w:szCs w:val="18"/>
          <w:lang w:eastAsia="ar-SA"/>
        </w:rPr>
      </w:pPr>
      <w:r w:rsidRPr="00EA08FE">
        <w:rPr>
          <w:sz w:val="18"/>
          <w:szCs w:val="18"/>
          <w:lang w:eastAsia="ar-SA"/>
        </w:rPr>
        <w:t xml:space="preserve">Постановление </w:t>
      </w:r>
      <w:proofErr w:type="gramStart"/>
      <w:r w:rsidRPr="00EA08FE">
        <w:rPr>
          <w:sz w:val="18"/>
          <w:szCs w:val="18"/>
          <w:lang w:eastAsia="ar-SA"/>
        </w:rPr>
        <w:t>вносит  ведущий</w:t>
      </w:r>
      <w:proofErr w:type="gramEnd"/>
      <w:r w:rsidRPr="00EA08FE">
        <w:rPr>
          <w:sz w:val="18"/>
          <w:szCs w:val="18"/>
          <w:lang w:eastAsia="ar-SA"/>
        </w:rPr>
        <w:t xml:space="preserve"> специалист  </w:t>
      </w:r>
    </w:p>
    <w:p w:rsidR="00D861FB" w:rsidRPr="00087ACE" w:rsidRDefault="00D861FB" w:rsidP="00D861FB">
      <w:pPr>
        <w:suppressAutoHyphens/>
        <w:jc w:val="both"/>
        <w:outlineLvl w:val="0"/>
        <w:rPr>
          <w:sz w:val="18"/>
          <w:szCs w:val="18"/>
          <w:lang w:eastAsia="ar-SA"/>
        </w:rPr>
      </w:pPr>
      <w:r>
        <w:rPr>
          <w:sz w:val="18"/>
          <w:szCs w:val="18"/>
          <w:lang w:eastAsia="ar-SA"/>
        </w:rPr>
        <w:t xml:space="preserve"> </w:t>
      </w:r>
      <w:proofErr w:type="gramStart"/>
      <w:r>
        <w:rPr>
          <w:sz w:val="18"/>
          <w:szCs w:val="18"/>
          <w:lang w:eastAsia="ar-SA"/>
        </w:rPr>
        <w:t xml:space="preserve">по </w:t>
      </w:r>
      <w:r w:rsidRPr="00EA08FE">
        <w:rPr>
          <w:sz w:val="18"/>
          <w:szCs w:val="18"/>
          <w:lang w:eastAsia="ar-SA"/>
        </w:rPr>
        <w:t xml:space="preserve"> </w:t>
      </w:r>
      <w:r>
        <w:rPr>
          <w:sz w:val="18"/>
          <w:szCs w:val="18"/>
          <w:lang w:eastAsia="ar-SA"/>
        </w:rPr>
        <w:t>имущественным</w:t>
      </w:r>
      <w:proofErr w:type="gramEnd"/>
      <w:r>
        <w:rPr>
          <w:sz w:val="18"/>
          <w:szCs w:val="18"/>
          <w:lang w:eastAsia="ar-SA"/>
        </w:rPr>
        <w:t xml:space="preserve"> и земельным отношениям</w:t>
      </w:r>
    </w:p>
    <w:p w:rsidR="004C6441" w:rsidRPr="00087ACE" w:rsidRDefault="004C6441" w:rsidP="00D861FB">
      <w:pPr>
        <w:widowControl w:val="0"/>
        <w:autoSpaceDE w:val="0"/>
        <w:autoSpaceDN w:val="0"/>
        <w:adjustRightInd w:val="0"/>
        <w:jc w:val="both"/>
        <w:outlineLvl w:val="0"/>
        <w:rPr>
          <w:sz w:val="18"/>
          <w:szCs w:val="18"/>
          <w:lang w:eastAsia="ar-SA"/>
        </w:rPr>
      </w:pPr>
    </w:p>
    <w:sectPr w:rsidR="004C6441" w:rsidRPr="00087ACE" w:rsidSect="00C147C3">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2C1" w:rsidRDefault="000152C1" w:rsidP="00C147C3">
      <w:r>
        <w:separator/>
      </w:r>
    </w:p>
  </w:endnote>
  <w:endnote w:type="continuationSeparator" w:id="0">
    <w:p w:rsidR="000152C1" w:rsidRDefault="000152C1" w:rsidP="00C1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371216"/>
      <w:docPartObj>
        <w:docPartGallery w:val="Page Numbers (Bottom of Page)"/>
        <w:docPartUnique/>
      </w:docPartObj>
    </w:sdtPr>
    <w:sdtContent>
      <w:p w:rsidR="00C147C3" w:rsidRDefault="00C147C3">
        <w:pPr>
          <w:pStyle w:val="a5"/>
          <w:jc w:val="right"/>
        </w:pPr>
        <w:r>
          <w:fldChar w:fldCharType="begin"/>
        </w:r>
        <w:r>
          <w:instrText>PAGE   \* MERGEFORMAT</w:instrText>
        </w:r>
        <w:r>
          <w:fldChar w:fldCharType="separate"/>
        </w:r>
        <w:r>
          <w:t>2</w:t>
        </w:r>
        <w:r>
          <w:fldChar w:fldCharType="end"/>
        </w:r>
      </w:p>
    </w:sdtContent>
  </w:sdt>
  <w:p w:rsidR="00C147C3" w:rsidRDefault="00C147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2C1" w:rsidRDefault="000152C1" w:rsidP="00C147C3">
      <w:r>
        <w:separator/>
      </w:r>
    </w:p>
  </w:footnote>
  <w:footnote w:type="continuationSeparator" w:id="0">
    <w:p w:rsidR="000152C1" w:rsidRDefault="000152C1" w:rsidP="00C14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D84"/>
    <w:rsid w:val="000152C1"/>
    <w:rsid w:val="000605E1"/>
    <w:rsid w:val="00087ACE"/>
    <w:rsid w:val="001A4434"/>
    <w:rsid w:val="002674CC"/>
    <w:rsid w:val="003A4743"/>
    <w:rsid w:val="00475871"/>
    <w:rsid w:val="004C6441"/>
    <w:rsid w:val="005B15ED"/>
    <w:rsid w:val="00652A0A"/>
    <w:rsid w:val="00720D84"/>
    <w:rsid w:val="00A022E9"/>
    <w:rsid w:val="00C147C3"/>
    <w:rsid w:val="00C71EC6"/>
    <w:rsid w:val="00C72938"/>
    <w:rsid w:val="00D861FB"/>
    <w:rsid w:val="00E41782"/>
    <w:rsid w:val="00E62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5C8D9B"/>
  <w15:docId w15:val="{55B55896-D032-4E1B-91C6-58DDBEFA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paragraph" w:styleId="a3">
    <w:name w:val="header"/>
    <w:basedOn w:val="a"/>
    <w:link w:val="a4"/>
    <w:uiPriority w:val="99"/>
    <w:unhideWhenUsed/>
    <w:rsid w:val="00C147C3"/>
    <w:pPr>
      <w:tabs>
        <w:tab w:val="center" w:pos="4677"/>
        <w:tab w:val="right" w:pos="9355"/>
      </w:tabs>
    </w:pPr>
  </w:style>
  <w:style w:type="character" w:customStyle="1" w:styleId="a4">
    <w:name w:val="Верхний колонтитул Знак"/>
    <w:basedOn w:val="a0"/>
    <w:link w:val="a3"/>
    <w:uiPriority w:val="99"/>
    <w:rsid w:val="00C147C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147C3"/>
    <w:pPr>
      <w:tabs>
        <w:tab w:val="center" w:pos="4677"/>
        <w:tab w:val="right" w:pos="9355"/>
      </w:tabs>
    </w:pPr>
  </w:style>
  <w:style w:type="character" w:customStyle="1" w:styleId="a6">
    <w:name w:val="Нижний колонтитул Знак"/>
    <w:basedOn w:val="a0"/>
    <w:link w:val="a5"/>
    <w:uiPriority w:val="99"/>
    <w:rsid w:val="00C147C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147C3"/>
    <w:rPr>
      <w:rFonts w:ascii="Segoe UI" w:hAnsi="Segoe UI" w:cs="Segoe UI"/>
      <w:sz w:val="18"/>
      <w:szCs w:val="18"/>
    </w:rPr>
  </w:style>
  <w:style w:type="character" w:customStyle="1" w:styleId="a8">
    <w:name w:val="Текст выноски Знак"/>
    <w:basedOn w:val="a0"/>
    <w:link w:val="a7"/>
    <w:uiPriority w:val="99"/>
    <w:semiHidden/>
    <w:rsid w:val="00C147C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http://cimlyanck.donland.ru/Markinskoe_sp.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D24019448DB0A8EF721D1BC7956B8808C36D00A2A6244FF4A9108Ab2f9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lyanck.donland.ru/Markinskoe_sp.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3551</Words>
  <Characters>20243</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1.1. В пункт 5 раздела II «Перечень нормативных правовых актов, регули</vt:lpstr>
      <vt:lpstr>Постановление вносит  ведущий специалист  </vt:lpstr>
      <vt:lpstr>по  имущественным и земельным отношениям</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2019-03-28T13:06:00Z</cp:lastPrinted>
  <dcterms:created xsi:type="dcterms:W3CDTF">2016-05-17T09:10:00Z</dcterms:created>
  <dcterms:modified xsi:type="dcterms:W3CDTF">2019-03-28T13:06:00Z</dcterms:modified>
</cp:coreProperties>
</file>