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844725" w:rsidP="0072378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1658DA"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84472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</w:t>
      </w:r>
      <w:r w:rsidR="007F3D48">
        <w:rPr>
          <w:sz w:val="28"/>
          <w:szCs w:val="28"/>
        </w:rPr>
        <w:t xml:space="preserve">ении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 xml:space="preserve">по </w:t>
      </w:r>
      <w:r w:rsidR="007F54AE">
        <w:rPr>
          <w:sz w:val="28"/>
          <w:szCs w:val="28"/>
        </w:rPr>
        <w:t>ориентиру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>х. Паршиков</w:t>
      </w:r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844725">
        <w:rPr>
          <w:sz w:val="28"/>
          <w:szCs w:val="28"/>
        </w:rPr>
        <w:t>Центральн</w:t>
      </w:r>
      <w:r w:rsidR="007F54AE">
        <w:rPr>
          <w:sz w:val="28"/>
          <w:szCs w:val="28"/>
        </w:rPr>
        <w:t>ая</w:t>
      </w:r>
      <w:r w:rsidRPr="002F2312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63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r w:rsidR="00844725">
        <w:t>Ивановой Т.О.,  от 14</w:t>
      </w:r>
      <w:r w:rsidR="001658DA">
        <w:t>.0</w:t>
      </w:r>
      <w:r w:rsidR="00844725">
        <w:t>8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844725">
        <w:t xml:space="preserve"> 935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1658DA" w:rsidRPr="002F2312" w:rsidRDefault="00415AF7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844725">
        <w:rPr>
          <w:sz w:val="28"/>
          <w:szCs w:val="28"/>
        </w:rPr>
        <w:t>мельному участку,</w:t>
      </w:r>
      <w:r w:rsidR="007F3D48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>площадью 2482</w:t>
      </w:r>
      <w:r w:rsidR="007F3D48">
        <w:rPr>
          <w:sz w:val="28"/>
          <w:szCs w:val="28"/>
        </w:rPr>
        <w:t xml:space="preserve">  кв. м</w:t>
      </w:r>
      <w:r w:rsidR="007F54AE">
        <w:rPr>
          <w:sz w:val="28"/>
          <w:szCs w:val="28"/>
        </w:rPr>
        <w:t>,</w:t>
      </w:r>
      <w:r w:rsidR="007F3D48">
        <w:rPr>
          <w:sz w:val="28"/>
          <w:szCs w:val="28"/>
        </w:rPr>
        <w:t xml:space="preserve">   с к</w:t>
      </w:r>
      <w:r w:rsidR="00844725">
        <w:rPr>
          <w:sz w:val="28"/>
          <w:szCs w:val="28"/>
        </w:rPr>
        <w:t>адастровым номером 61:41:0050406:3</w:t>
      </w:r>
      <w:r w:rsidR="007F3D48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с категорией земель: земли населенных  пунктов,</w:t>
      </w:r>
      <w:r w:rsidR="007F3D48">
        <w:rPr>
          <w:sz w:val="28"/>
          <w:szCs w:val="28"/>
        </w:rPr>
        <w:t xml:space="preserve"> </w:t>
      </w:r>
      <w:r>
        <w:rPr>
          <w:sz w:val="28"/>
          <w:szCs w:val="28"/>
        </w:rPr>
        <w:t>с  разрешенным видом использования</w:t>
      </w:r>
      <w:r w:rsidR="00844725">
        <w:rPr>
          <w:sz w:val="28"/>
          <w:szCs w:val="28"/>
        </w:rPr>
        <w:t>:   эксплуатация  зерносклада</w:t>
      </w:r>
      <w:r w:rsidR="007F3D48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расположенного  по </w:t>
      </w:r>
      <w:r w:rsidR="00844725">
        <w:rPr>
          <w:sz w:val="28"/>
          <w:szCs w:val="28"/>
        </w:rPr>
        <w:t>ориентиру</w:t>
      </w:r>
      <w:r w:rsidR="00844725" w:rsidRPr="002F2312">
        <w:rPr>
          <w:sz w:val="28"/>
          <w:szCs w:val="28"/>
        </w:rPr>
        <w:t xml:space="preserve">: </w:t>
      </w:r>
      <w:r w:rsidR="00844725">
        <w:rPr>
          <w:sz w:val="28"/>
          <w:szCs w:val="28"/>
        </w:rPr>
        <w:t xml:space="preserve"> установлено относительно  ориентира,  расположенного в границах участка.</w:t>
      </w:r>
      <w:r w:rsidR="008B0DCF">
        <w:rPr>
          <w:sz w:val="28"/>
          <w:szCs w:val="28"/>
        </w:rPr>
        <w:t xml:space="preserve"> Почтовый адрес ориентира:</w:t>
      </w:r>
      <w:r w:rsidR="00844725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Ростовская область, </w:t>
      </w:r>
      <w:r w:rsidR="00844725">
        <w:rPr>
          <w:sz w:val="28"/>
          <w:szCs w:val="28"/>
        </w:rPr>
        <w:t xml:space="preserve"> </w:t>
      </w:r>
      <w:proofErr w:type="spellStart"/>
      <w:r w:rsidR="00844725" w:rsidRPr="002F2312">
        <w:rPr>
          <w:sz w:val="28"/>
          <w:szCs w:val="28"/>
        </w:rPr>
        <w:t>Цимлянский</w:t>
      </w:r>
      <w:proofErr w:type="spellEnd"/>
      <w:r w:rsidR="00844725" w:rsidRPr="002F2312">
        <w:rPr>
          <w:sz w:val="28"/>
          <w:szCs w:val="28"/>
        </w:rPr>
        <w:t xml:space="preserve"> р-н,</w:t>
      </w:r>
      <w:r w:rsidR="00844725">
        <w:rPr>
          <w:sz w:val="28"/>
          <w:szCs w:val="28"/>
        </w:rPr>
        <w:t xml:space="preserve"> х. Паршиков,  </w:t>
      </w:r>
      <w:r w:rsidR="00844725" w:rsidRPr="002F2312">
        <w:rPr>
          <w:sz w:val="28"/>
          <w:szCs w:val="28"/>
        </w:rPr>
        <w:t xml:space="preserve"> ул. </w:t>
      </w:r>
      <w:r w:rsidR="00844725">
        <w:rPr>
          <w:sz w:val="28"/>
          <w:szCs w:val="28"/>
        </w:rPr>
        <w:t>Центральная</w:t>
      </w:r>
      <w:r w:rsidR="00844725" w:rsidRPr="002F2312">
        <w:rPr>
          <w:sz w:val="28"/>
          <w:szCs w:val="28"/>
        </w:rPr>
        <w:t>,</w:t>
      </w:r>
      <w:r w:rsidR="008B0DCF">
        <w:rPr>
          <w:sz w:val="28"/>
          <w:szCs w:val="28"/>
        </w:rPr>
        <w:t xml:space="preserve"> </w:t>
      </w:r>
      <w:proofErr w:type="spellStart"/>
      <w:r w:rsidR="008B0DCF">
        <w:rPr>
          <w:sz w:val="28"/>
          <w:szCs w:val="28"/>
        </w:rPr>
        <w:t>д</w:t>
      </w:r>
      <w:proofErr w:type="spellEnd"/>
      <w:r w:rsidR="00844725">
        <w:rPr>
          <w:sz w:val="28"/>
          <w:szCs w:val="28"/>
        </w:rPr>
        <w:t xml:space="preserve"> 63</w:t>
      </w:r>
      <w:r w:rsidR="008B0DCF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- </w:t>
      </w:r>
      <w:r w:rsidR="007F3D48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изменить</w:t>
      </w:r>
      <w:r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 </w:t>
      </w:r>
      <w:r w:rsidR="00520703">
        <w:rPr>
          <w:sz w:val="28"/>
          <w:szCs w:val="28"/>
        </w:rPr>
        <w:t xml:space="preserve"> </w:t>
      </w:r>
      <w:r w:rsidR="002F2312">
        <w:rPr>
          <w:sz w:val="28"/>
          <w:szCs w:val="28"/>
        </w:rPr>
        <w:t>адрес</w:t>
      </w:r>
      <w:r w:rsidR="00844725">
        <w:rPr>
          <w:sz w:val="28"/>
          <w:szCs w:val="28"/>
        </w:rPr>
        <w:t xml:space="preserve"> на  новый 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 xml:space="preserve">х. Паршиков,  </w:t>
      </w:r>
      <w:r w:rsidR="007F54AE" w:rsidRPr="002F2312">
        <w:rPr>
          <w:sz w:val="28"/>
          <w:szCs w:val="28"/>
        </w:rPr>
        <w:t xml:space="preserve">ул. </w:t>
      </w:r>
      <w:r w:rsidR="00844725">
        <w:rPr>
          <w:sz w:val="28"/>
          <w:szCs w:val="28"/>
        </w:rPr>
        <w:t>Центральная</w:t>
      </w:r>
      <w:r w:rsidR="007F54AE" w:rsidRPr="002F2312">
        <w:rPr>
          <w:sz w:val="28"/>
          <w:szCs w:val="28"/>
        </w:rPr>
        <w:t>,</w:t>
      </w:r>
      <w:r w:rsidR="008B0DCF">
        <w:rPr>
          <w:sz w:val="28"/>
          <w:szCs w:val="28"/>
        </w:rPr>
        <w:t xml:space="preserve"> д</w:t>
      </w:r>
      <w:r w:rsidR="00844725">
        <w:rPr>
          <w:sz w:val="28"/>
          <w:szCs w:val="28"/>
        </w:rPr>
        <w:t xml:space="preserve"> 6</w:t>
      </w:r>
      <w:r w:rsidR="007F54AE">
        <w:rPr>
          <w:sz w:val="28"/>
          <w:szCs w:val="28"/>
        </w:rPr>
        <w:t>3.</w:t>
      </w:r>
      <w:r w:rsidR="001658DA">
        <w:rPr>
          <w:sz w:val="28"/>
          <w:szCs w:val="28"/>
        </w:rPr>
        <w:t xml:space="preserve"> </w:t>
      </w:r>
    </w:p>
    <w:p w:rsidR="00EA2870" w:rsidRDefault="004D321C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Default="00BC64F9">
      <w:pPr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C04D4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D35CA"/>
    <w:rsid w:val="007D411F"/>
    <w:rsid w:val="007D6D42"/>
    <w:rsid w:val="007E3C8B"/>
    <w:rsid w:val="007F3D48"/>
    <w:rsid w:val="007F54AE"/>
    <w:rsid w:val="0080710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1ACE"/>
    <w:rsid w:val="008E7CC5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2019-09-24T11:16:00Z</cp:lastPrinted>
  <dcterms:created xsi:type="dcterms:W3CDTF">2020-07-23T07:39:00Z</dcterms:created>
  <dcterms:modified xsi:type="dcterms:W3CDTF">2020-08-17T11:33:00Z</dcterms:modified>
</cp:coreProperties>
</file>