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B0B" w:rsidRDefault="00D4502D" w:rsidP="00BF6C3A">
      <w:pPr>
        <w:pStyle w:val="a3"/>
        <w:tabs>
          <w:tab w:val="center" w:pos="4677"/>
          <w:tab w:val="left" w:pos="82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201B0B">
        <w:rPr>
          <w:rFonts w:ascii="Times New Roman" w:hAnsi="Times New Roman"/>
          <w:b/>
          <w:sz w:val="28"/>
          <w:szCs w:val="28"/>
        </w:rPr>
        <w:t>РОССИЙСКАЯ ФЕДЕРАЦИЯ</w:t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</w:p>
    <w:p w:rsidR="00201B0B" w:rsidRDefault="00201B0B" w:rsidP="00201B0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201B0B" w:rsidRDefault="00201B0B" w:rsidP="00201B0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ОБРАЗОВАНИЕ </w:t>
      </w:r>
    </w:p>
    <w:p w:rsidR="00201B0B" w:rsidRPr="00201B0B" w:rsidRDefault="00201B0B" w:rsidP="00201B0B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BF6C3A">
        <w:rPr>
          <w:rFonts w:ascii="Times New Roman" w:hAnsi="Times New Roman"/>
          <w:b/>
          <w:caps/>
          <w:sz w:val="28"/>
          <w:szCs w:val="28"/>
        </w:rPr>
        <w:t>МАРКИНСКОЕ</w:t>
      </w:r>
      <w:r w:rsidR="008F7F28">
        <w:rPr>
          <w:rFonts w:ascii="Times New Roman" w:hAnsi="Times New Roman"/>
          <w:b/>
          <w:caps/>
          <w:sz w:val="28"/>
          <w:szCs w:val="28"/>
        </w:rPr>
        <w:t xml:space="preserve"> СЕЛЬСКОЕ</w:t>
      </w:r>
      <w:r>
        <w:rPr>
          <w:rFonts w:ascii="Times New Roman" w:hAnsi="Times New Roman"/>
          <w:b/>
          <w:caps/>
          <w:sz w:val="28"/>
          <w:szCs w:val="28"/>
        </w:rPr>
        <w:t xml:space="preserve"> поселение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01B0B" w:rsidRDefault="00201B0B" w:rsidP="00201B0B">
      <w:pPr>
        <w:jc w:val="center"/>
        <w:rPr>
          <w:b/>
          <w:bCs/>
          <w:sz w:val="16"/>
          <w:szCs w:val="16"/>
        </w:rPr>
      </w:pPr>
    </w:p>
    <w:p w:rsidR="00201B0B" w:rsidRDefault="00201B0B" w:rsidP="00201B0B">
      <w:pPr>
        <w:jc w:val="center"/>
        <w:rPr>
          <w:b/>
          <w:bCs/>
        </w:rPr>
      </w:pPr>
      <w:r>
        <w:rPr>
          <w:b/>
          <w:bCs/>
        </w:rPr>
        <w:t xml:space="preserve">СОБРАНИЕ ДЕПУТАТОВ </w:t>
      </w:r>
    </w:p>
    <w:p w:rsidR="00201B0B" w:rsidRDefault="00BF6C3A" w:rsidP="00201B0B">
      <w:pPr>
        <w:jc w:val="center"/>
        <w:rPr>
          <w:b/>
          <w:bCs/>
        </w:rPr>
      </w:pPr>
      <w:r>
        <w:rPr>
          <w:b/>
          <w:bCs/>
        </w:rPr>
        <w:t>МАРКИНСКОГО</w:t>
      </w:r>
      <w:r w:rsidR="008F7F28">
        <w:rPr>
          <w:b/>
          <w:bCs/>
        </w:rPr>
        <w:t xml:space="preserve"> СЕЛЬСКОГО</w:t>
      </w:r>
      <w:r w:rsidR="00201B0B">
        <w:rPr>
          <w:b/>
          <w:bCs/>
        </w:rPr>
        <w:t xml:space="preserve"> ПОСЕЛЕНИЯ </w:t>
      </w:r>
    </w:p>
    <w:p w:rsidR="00201B0B" w:rsidRDefault="00201B0B" w:rsidP="00201B0B">
      <w:pPr>
        <w:jc w:val="center"/>
      </w:pPr>
    </w:p>
    <w:p w:rsidR="00201B0B" w:rsidRDefault="00201B0B" w:rsidP="00D4502D">
      <w:pPr>
        <w:tabs>
          <w:tab w:val="left" w:pos="405"/>
          <w:tab w:val="center" w:pos="4677"/>
        </w:tabs>
        <w:jc w:val="center"/>
      </w:pPr>
      <w:r>
        <w:t>РЕШЕНИЕ</w:t>
      </w:r>
    </w:p>
    <w:p w:rsidR="00D4502D" w:rsidRDefault="00D4502D" w:rsidP="00D4502D">
      <w:r>
        <w:t xml:space="preserve">           </w:t>
      </w:r>
    </w:p>
    <w:p w:rsidR="00D4502D" w:rsidRDefault="00D4502D" w:rsidP="00D4502D">
      <w:r>
        <w:t xml:space="preserve">           Принято</w:t>
      </w:r>
    </w:p>
    <w:p w:rsidR="00201B0B" w:rsidRDefault="00D4502D" w:rsidP="00D4502D">
      <w:pPr>
        <w:tabs>
          <w:tab w:val="left" w:pos="7155"/>
        </w:tabs>
      </w:pPr>
      <w:r>
        <w:t>Собранием депутатов</w:t>
      </w:r>
      <w:r>
        <w:tab/>
        <w:t>04.05.2016 год</w:t>
      </w: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ind w:right="4314"/>
        <w:jc w:val="both"/>
      </w:pPr>
      <w:r>
        <w:t xml:space="preserve">Об утверждении схемы </w:t>
      </w:r>
      <w:r w:rsidR="008F7F28" w:rsidRPr="008F7F28">
        <w:t>многомандатных</w:t>
      </w:r>
      <w:r>
        <w:rPr>
          <w:i/>
        </w:rPr>
        <w:t xml:space="preserve"> </w:t>
      </w:r>
      <w:r>
        <w:t xml:space="preserve">избирательных округов по выборам депутатов Собрания </w:t>
      </w:r>
      <w:r w:rsidR="00BF6C3A">
        <w:t>депутатов Маркинского</w:t>
      </w:r>
      <w:r w:rsidR="008F7F28">
        <w:t xml:space="preserve"> сельского</w:t>
      </w:r>
      <w:r>
        <w:t xml:space="preserve"> поселения четвертого созыва </w:t>
      </w:r>
    </w:p>
    <w:p w:rsidR="00201B0B" w:rsidRDefault="00201B0B" w:rsidP="00201B0B">
      <w:pPr>
        <w:ind w:right="4314"/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ind w:firstLine="720"/>
        <w:jc w:val="both"/>
      </w:pPr>
      <w:r>
        <w:t xml:space="preserve"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8 Областного закона от 08 августа 2011 года № 645-ЗС «О выборах депутатов представительных органов муниципальных образований в Ростовской области», на основании постановления территориальной избирательной комиссии Цимлянского района Ростовской области от 12 ноября 2015 года </w:t>
      </w:r>
      <w:r w:rsidR="00FB2A57">
        <w:t>№ 157-4</w:t>
      </w:r>
      <w:r>
        <w:t xml:space="preserve"> «О схеме избирательных округов по выборам </w:t>
      </w:r>
      <w:r w:rsidR="008F7F28">
        <w:t xml:space="preserve">депутатов </w:t>
      </w:r>
      <w:r w:rsidR="00BF6C3A">
        <w:t>Маркинского</w:t>
      </w:r>
      <w:r w:rsidR="008F7F28">
        <w:t xml:space="preserve"> сельского</w:t>
      </w:r>
      <w:r>
        <w:t xml:space="preserve"> поселения», руководствуясь Уставом муниципального о</w:t>
      </w:r>
      <w:r w:rsidR="008F7F28">
        <w:t>бразования «</w:t>
      </w:r>
      <w:r w:rsidR="00BF6C3A">
        <w:t>Маркинское</w:t>
      </w:r>
      <w:r w:rsidR="008F7F28">
        <w:t xml:space="preserve"> сельское</w:t>
      </w:r>
      <w:r>
        <w:t xml:space="preserve"> поселение», Собрание </w:t>
      </w:r>
      <w:r w:rsidR="008F7F28">
        <w:t xml:space="preserve">депутатов </w:t>
      </w:r>
      <w:r w:rsidR="00BF6C3A">
        <w:t>Маркинского</w:t>
      </w:r>
      <w:r w:rsidR="008F7F28">
        <w:t xml:space="preserve"> сельского</w:t>
      </w:r>
      <w:r>
        <w:t xml:space="preserve"> поселения</w:t>
      </w:r>
    </w:p>
    <w:p w:rsidR="00201B0B" w:rsidRDefault="00201B0B" w:rsidP="00201B0B">
      <w:pPr>
        <w:spacing w:line="30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 </w:t>
      </w:r>
    </w:p>
    <w:p w:rsidR="00201B0B" w:rsidRDefault="00201B0B" w:rsidP="00201B0B">
      <w:pPr>
        <w:spacing w:line="300" w:lineRule="atLeast"/>
        <w:jc w:val="both"/>
      </w:pPr>
      <w:r>
        <w:t>РЕШИЛО:</w:t>
      </w:r>
    </w:p>
    <w:p w:rsidR="00201B0B" w:rsidRDefault="00201B0B" w:rsidP="00201B0B">
      <w:pPr>
        <w:jc w:val="both"/>
      </w:pPr>
    </w:p>
    <w:p w:rsidR="00201B0B" w:rsidRDefault="00BF6C3A" w:rsidP="00201B0B">
      <w:pPr>
        <w:numPr>
          <w:ilvl w:val="0"/>
          <w:numId w:val="1"/>
        </w:numPr>
        <w:tabs>
          <w:tab w:val="num" w:pos="0"/>
        </w:tabs>
        <w:suppressAutoHyphens w:val="0"/>
        <w:ind w:left="0" w:firstLine="360"/>
        <w:jc w:val="both"/>
      </w:pPr>
      <w:r>
        <w:t>Утвердить</w:t>
      </w:r>
      <w:r w:rsidR="00874F34">
        <w:t xml:space="preserve"> схему двух многомандатных</w:t>
      </w:r>
      <w:r w:rsidR="00201B0B">
        <w:t xml:space="preserve"> избирательных округов</w:t>
      </w:r>
      <w:r>
        <w:t xml:space="preserve"> по выборам депутатов Собрания </w:t>
      </w:r>
      <w:r w:rsidR="00874F34">
        <w:t xml:space="preserve">депутатов </w:t>
      </w:r>
      <w:r>
        <w:t>Маркинского</w:t>
      </w:r>
      <w:r w:rsidR="00874F34">
        <w:t xml:space="preserve"> сельского</w:t>
      </w:r>
      <w:r w:rsidR="00201B0B">
        <w:t xml:space="preserve"> поселения четвертого созыва согласно приложению № 1.</w:t>
      </w:r>
    </w:p>
    <w:p w:rsidR="00201B0B" w:rsidRDefault="00BF6C3A" w:rsidP="00201B0B">
      <w:pPr>
        <w:numPr>
          <w:ilvl w:val="0"/>
          <w:numId w:val="1"/>
        </w:numPr>
        <w:tabs>
          <w:tab w:val="num" w:pos="0"/>
        </w:tabs>
        <w:suppressAutoHyphens w:val="0"/>
        <w:ind w:left="0" w:firstLine="360"/>
        <w:jc w:val="both"/>
      </w:pPr>
      <w:r>
        <w:t>Утвердить</w:t>
      </w:r>
      <w:r w:rsidR="00201B0B">
        <w:t xml:space="preserve"> графическое изображение схемы </w:t>
      </w:r>
      <w:r w:rsidR="00874F34">
        <w:t xml:space="preserve">двух многомандатных </w:t>
      </w:r>
      <w:r w:rsidR="00201B0B">
        <w:t>избирательных округо</w:t>
      </w:r>
      <w:r>
        <w:t>в по выборам депутатов Собрания</w:t>
      </w:r>
      <w:r w:rsidR="00201B0B">
        <w:t xml:space="preserve"> депутатов </w:t>
      </w:r>
      <w:r>
        <w:t>Маркинского</w:t>
      </w:r>
      <w:r w:rsidR="00874F34">
        <w:t xml:space="preserve"> сельского </w:t>
      </w:r>
      <w:r w:rsidR="00201B0B">
        <w:t>поселен</w:t>
      </w:r>
      <w:r>
        <w:t>ия четвертого созыва, согласно п</w:t>
      </w:r>
      <w:r w:rsidR="00201B0B">
        <w:t>риложению № 2.</w:t>
      </w:r>
    </w:p>
    <w:p w:rsidR="00201B0B" w:rsidRDefault="00201B0B" w:rsidP="00201B0B">
      <w:pPr>
        <w:numPr>
          <w:ilvl w:val="0"/>
          <w:numId w:val="1"/>
        </w:numPr>
        <w:tabs>
          <w:tab w:val="num" w:pos="0"/>
        </w:tabs>
        <w:suppressAutoHyphens w:val="0"/>
        <w:ind w:left="0" w:firstLine="360"/>
        <w:jc w:val="both"/>
      </w:pPr>
      <w:r>
        <w:t xml:space="preserve">Опубликовать (обнародовать) схему избирательных округов </w:t>
      </w:r>
      <w:r w:rsidR="00BF6C3A">
        <w:t>по выборам депутатов Собрания</w:t>
      </w:r>
      <w:r>
        <w:t xml:space="preserve"> </w:t>
      </w:r>
      <w:r w:rsidR="00874F34">
        <w:t xml:space="preserve">депутатов </w:t>
      </w:r>
      <w:r w:rsidR="00BF6C3A">
        <w:t>Маркинского</w:t>
      </w:r>
      <w:r w:rsidR="00874F34">
        <w:t xml:space="preserve"> сельского</w:t>
      </w:r>
      <w:r w:rsidR="00BF6C3A">
        <w:t xml:space="preserve"> поселения четвертого </w:t>
      </w:r>
      <w:r>
        <w:t xml:space="preserve">созыва в Информационном </w:t>
      </w:r>
      <w:r w:rsidR="00874F34">
        <w:t xml:space="preserve">бюллетене </w:t>
      </w:r>
      <w:r w:rsidR="00BF6C3A">
        <w:t>Маркинского</w:t>
      </w:r>
      <w:r w:rsidR="00874F34">
        <w:t xml:space="preserve"> сельского</w:t>
      </w:r>
      <w:r>
        <w:t xml:space="preserve"> </w:t>
      </w:r>
      <w:r>
        <w:lastRenderedPageBreak/>
        <w:t>поселени</w:t>
      </w:r>
      <w:r w:rsidR="00BF6C3A">
        <w:t>я не позднее пяти дней от даты </w:t>
      </w:r>
      <w:r>
        <w:t>принятия настоящего решения и разместить на офи</w:t>
      </w:r>
      <w:r w:rsidR="00874F34">
        <w:t xml:space="preserve">циальном сайте Администрации </w:t>
      </w:r>
      <w:r w:rsidR="00BF6C3A">
        <w:t>Маркинского</w:t>
      </w:r>
      <w:r w:rsidR="00874F34">
        <w:t xml:space="preserve"> сельского</w:t>
      </w:r>
      <w:r>
        <w:t xml:space="preserve"> поселения в сети </w:t>
      </w:r>
      <w:r w:rsidR="00FB2A57">
        <w:t>«</w:t>
      </w:r>
      <w:r>
        <w:t>Интернет</w:t>
      </w:r>
      <w:r w:rsidR="00FB2A57">
        <w:t>»</w:t>
      </w:r>
      <w:r>
        <w:t>.</w:t>
      </w:r>
    </w:p>
    <w:p w:rsidR="00201B0B" w:rsidRDefault="00201B0B" w:rsidP="00201B0B">
      <w:pPr>
        <w:numPr>
          <w:ilvl w:val="0"/>
          <w:numId w:val="1"/>
        </w:numPr>
        <w:tabs>
          <w:tab w:val="num" w:pos="0"/>
        </w:tabs>
        <w:suppressAutoHyphens w:val="0"/>
        <w:ind w:left="0" w:firstLine="360"/>
        <w:jc w:val="both"/>
      </w:pPr>
      <w:r>
        <w:t>Настоящее решение вступает в силу со дня его официального опубликования.</w:t>
      </w:r>
    </w:p>
    <w:p w:rsidR="00201B0B" w:rsidRDefault="00201B0B" w:rsidP="00201B0B">
      <w:pPr>
        <w:numPr>
          <w:ilvl w:val="0"/>
          <w:numId w:val="1"/>
        </w:numPr>
        <w:tabs>
          <w:tab w:val="num" w:pos="0"/>
        </w:tabs>
        <w:suppressAutoHyphens w:val="0"/>
        <w:ind w:left="0" w:firstLine="360"/>
        <w:jc w:val="both"/>
      </w:pPr>
      <w:r>
        <w:t xml:space="preserve">Контроль за выполнением решения возложить на </w:t>
      </w:r>
      <w:r w:rsidR="00FB2A57">
        <w:t>Ерофеева А.В.</w:t>
      </w: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ind w:firstLine="540"/>
        <w:jc w:val="both"/>
      </w:pPr>
    </w:p>
    <w:p w:rsidR="00201B0B" w:rsidRDefault="00201B0B" w:rsidP="00201B0B">
      <w:pPr>
        <w:jc w:val="both"/>
      </w:pPr>
    </w:p>
    <w:p w:rsidR="00201B0B" w:rsidRDefault="00874F34" w:rsidP="00BF6C3A">
      <w:pPr>
        <w:jc w:val="both"/>
      </w:pPr>
      <w:r>
        <w:t xml:space="preserve">Глава </w:t>
      </w:r>
      <w:r w:rsidR="00BF6C3A">
        <w:t>Маркинского</w:t>
      </w:r>
    </w:p>
    <w:p w:rsidR="00201B0B" w:rsidRDefault="00874F34" w:rsidP="00874F34">
      <w:pPr>
        <w:jc w:val="both"/>
      </w:pPr>
      <w:r>
        <w:t xml:space="preserve">сельского </w:t>
      </w:r>
      <w:r w:rsidR="00201B0B">
        <w:t xml:space="preserve">поселения                           </w:t>
      </w:r>
      <w:r>
        <w:t xml:space="preserve">                   </w:t>
      </w:r>
      <w:r w:rsidR="00BF6C3A">
        <w:t xml:space="preserve">               </w:t>
      </w:r>
      <w:r>
        <w:t xml:space="preserve"> </w:t>
      </w:r>
      <w:r w:rsidR="00BF6C3A">
        <w:t xml:space="preserve">А.В. Ерофеев </w:t>
      </w:r>
    </w:p>
    <w:p w:rsidR="00201B0B" w:rsidRDefault="00BF6C3A" w:rsidP="00201B0B">
      <w:pPr>
        <w:jc w:val="both"/>
      </w:pPr>
      <w:r>
        <w:t xml:space="preserve"> </w:t>
      </w:r>
    </w:p>
    <w:p w:rsidR="00201B0B" w:rsidRDefault="00201B0B" w:rsidP="00201B0B">
      <w:pPr>
        <w:jc w:val="both"/>
      </w:pPr>
    </w:p>
    <w:p w:rsidR="00201B0B" w:rsidRDefault="00BF16F7" w:rsidP="00201B0B">
      <w:pPr>
        <w:jc w:val="both"/>
      </w:pPr>
      <w:r>
        <w:t>станица Маркинская</w:t>
      </w:r>
    </w:p>
    <w:p w:rsidR="00BF16F7" w:rsidRDefault="00D4502D" w:rsidP="00201B0B">
      <w:pPr>
        <w:jc w:val="both"/>
      </w:pPr>
      <w:r>
        <w:t>04.05</w:t>
      </w:r>
      <w:r w:rsidR="00BF16F7">
        <w:t>.2016 год</w:t>
      </w:r>
    </w:p>
    <w:p w:rsidR="00BF16F7" w:rsidRDefault="00BF16F7" w:rsidP="00201B0B">
      <w:pPr>
        <w:jc w:val="both"/>
      </w:pPr>
      <w:r>
        <w:t>№</w:t>
      </w:r>
      <w:r w:rsidR="00D4502D">
        <w:t xml:space="preserve"> 94</w:t>
      </w: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201B0B" w:rsidRDefault="00201B0B" w:rsidP="00201B0B">
      <w:pPr>
        <w:jc w:val="both"/>
      </w:pPr>
    </w:p>
    <w:p w:rsidR="00D75E16" w:rsidRDefault="00D75E16"/>
    <w:p w:rsidR="005E4965" w:rsidRDefault="005E4965"/>
    <w:p w:rsidR="005E4965" w:rsidRDefault="005E4965"/>
    <w:p w:rsidR="005E4965" w:rsidRDefault="005E4965"/>
    <w:p w:rsidR="005E4965" w:rsidRDefault="005E4965"/>
    <w:p w:rsidR="005E4965" w:rsidRDefault="005E4965"/>
    <w:p w:rsidR="005E4965" w:rsidRDefault="005E4965"/>
    <w:p w:rsidR="005E4965" w:rsidRDefault="005E4965" w:rsidP="00D4502D">
      <w:pPr>
        <w:jc w:val="right"/>
      </w:pPr>
      <w:r>
        <w:lastRenderedPageBreak/>
        <w:t>Приложение № 1</w:t>
      </w:r>
    </w:p>
    <w:p w:rsidR="005E4965" w:rsidRDefault="005E4965" w:rsidP="005E4965">
      <w:pPr>
        <w:ind w:left="5529" w:hanging="344"/>
        <w:jc w:val="right"/>
      </w:pPr>
      <w:r>
        <w:t>к решению Собрания депутатов</w:t>
      </w:r>
    </w:p>
    <w:p w:rsidR="005E4965" w:rsidRDefault="005E4965" w:rsidP="005E4965">
      <w:pPr>
        <w:ind w:left="5529" w:hanging="344"/>
        <w:jc w:val="right"/>
      </w:pPr>
      <w:r>
        <w:t>Маркинского сельского поселения</w:t>
      </w:r>
    </w:p>
    <w:p w:rsidR="005E4965" w:rsidRDefault="005E4965" w:rsidP="005E4965">
      <w:pPr>
        <w:jc w:val="right"/>
      </w:pPr>
      <w:r>
        <w:t xml:space="preserve">                                                                              от </w:t>
      </w:r>
      <w:r w:rsidR="00D4502D">
        <w:t>04.05</w:t>
      </w:r>
      <w:r>
        <w:t xml:space="preserve">.2016 г. № </w:t>
      </w:r>
      <w:r w:rsidR="00D4502D">
        <w:t>94</w:t>
      </w:r>
      <w:r>
        <w:t xml:space="preserve">     </w:t>
      </w:r>
    </w:p>
    <w:p w:rsidR="005E4965" w:rsidRDefault="005E4965" w:rsidP="005E4965">
      <w:pPr>
        <w:jc w:val="right"/>
      </w:pPr>
      <w:r>
        <w:t xml:space="preserve">     </w:t>
      </w:r>
    </w:p>
    <w:p w:rsidR="005E4965" w:rsidRDefault="005E4965" w:rsidP="005E4965">
      <w:pPr>
        <w:jc w:val="center"/>
        <w:rPr>
          <w:bCs/>
        </w:rPr>
      </w:pPr>
      <w:r>
        <w:rPr>
          <w:bCs/>
        </w:rPr>
        <w:t>Схема</w:t>
      </w:r>
    </w:p>
    <w:p w:rsidR="005E4965" w:rsidRDefault="005E4965" w:rsidP="005E4965">
      <w:pPr>
        <w:jc w:val="center"/>
      </w:pPr>
      <w:r>
        <w:rPr>
          <w:bCs/>
        </w:rPr>
        <w:t>многомандатных избирательных округов</w:t>
      </w:r>
      <w:r>
        <w:t xml:space="preserve"> </w:t>
      </w:r>
    </w:p>
    <w:p w:rsidR="005E4965" w:rsidRDefault="005E4965" w:rsidP="005E4965">
      <w:pPr>
        <w:jc w:val="center"/>
      </w:pPr>
      <w:r>
        <w:t>Маркинского сельского поселения</w:t>
      </w:r>
    </w:p>
    <w:p w:rsidR="005E4965" w:rsidRDefault="005E4965" w:rsidP="005E4965">
      <w:pPr>
        <w:jc w:val="center"/>
      </w:pPr>
    </w:p>
    <w:p w:rsidR="005E4965" w:rsidRDefault="005E4965" w:rsidP="005E4965">
      <w:pPr>
        <w:rPr>
          <w:bCs/>
        </w:rPr>
      </w:pPr>
      <w:r>
        <w:rPr>
          <w:bCs/>
        </w:rPr>
        <w:t xml:space="preserve">Количество избирателей в </w:t>
      </w:r>
      <w:r>
        <w:rPr>
          <w:color w:val="000000"/>
          <w:spacing w:val="18"/>
        </w:rPr>
        <w:t>Маркинском сельском</w:t>
      </w:r>
      <w:r>
        <w:rPr>
          <w:bCs/>
        </w:rPr>
        <w:t xml:space="preserve"> поселении -</w:t>
      </w:r>
      <w:r>
        <w:rPr>
          <w:b/>
          <w:bCs/>
        </w:rPr>
        <w:t xml:space="preserve"> 2243</w:t>
      </w:r>
      <w:r>
        <w:rPr>
          <w:bCs/>
        </w:rPr>
        <w:t xml:space="preserve"> человек.</w:t>
      </w:r>
    </w:p>
    <w:p w:rsidR="005E4965" w:rsidRDefault="005E4965" w:rsidP="005E4965"/>
    <w:p w:rsidR="005E4965" w:rsidRDefault="005E4965" w:rsidP="005E4965">
      <w:pPr>
        <w:rPr>
          <w:bCs/>
        </w:rPr>
      </w:pPr>
      <w:r>
        <w:rPr>
          <w:bCs/>
        </w:rPr>
        <w:t>Количество депутатов – 10</w:t>
      </w:r>
      <w:r w:rsidR="00BF16F7">
        <w:rPr>
          <w:bCs/>
        </w:rPr>
        <w:t xml:space="preserve"> </w:t>
      </w:r>
      <w:r>
        <w:rPr>
          <w:bCs/>
        </w:rPr>
        <w:t>человек.</w:t>
      </w:r>
    </w:p>
    <w:p w:rsidR="005E4965" w:rsidRDefault="005E4965" w:rsidP="005E4965">
      <w:pPr>
        <w:ind w:left="720"/>
      </w:pPr>
    </w:p>
    <w:p w:rsidR="005E4965" w:rsidRDefault="005E4965" w:rsidP="005E4965">
      <w:pPr>
        <w:shd w:val="clear" w:color="auto" w:fill="FFFFFF"/>
        <w:tabs>
          <w:tab w:val="left" w:pos="1238"/>
          <w:tab w:val="left" w:pos="1392"/>
        </w:tabs>
        <w:ind w:left="403" w:right="538" w:firstLine="662"/>
        <w:jc w:val="center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>Маркинский многомандатный избирательный округ № 1</w:t>
      </w:r>
    </w:p>
    <w:p w:rsidR="005E4965" w:rsidRDefault="005E4965" w:rsidP="005E4965">
      <w:pPr>
        <w:shd w:val="clear" w:color="auto" w:fill="FFFFFF"/>
        <w:tabs>
          <w:tab w:val="left" w:pos="1238"/>
          <w:tab w:val="left" w:pos="1392"/>
        </w:tabs>
        <w:ind w:left="403" w:right="538" w:firstLine="662"/>
        <w:rPr>
          <w:sz w:val="24"/>
          <w:szCs w:val="24"/>
        </w:rPr>
      </w:pPr>
    </w:p>
    <w:p w:rsidR="005E4965" w:rsidRDefault="005E4965" w:rsidP="005E4965">
      <w:pPr>
        <w:shd w:val="clear" w:color="auto" w:fill="FFFFFF"/>
        <w:tabs>
          <w:tab w:val="left" w:pos="709"/>
        </w:tabs>
        <w:ind w:left="317"/>
        <w:jc w:val="both"/>
        <w:rPr>
          <w:color w:val="000000"/>
          <w:spacing w:val="1"/>
        </w:rPr>
      </w:pPr>
      <w:r>
        <w:rPr>
          <w:color w:val="000000"/>
          <w:spacing w:val="3"/>
        </w:rPr>
        <w:tab/>
      </w:r>
      <w:r>
        <w:rPr>
          <w:color w:val="323232"/>
          <w:spacing w:val="6"/>
        </w:rPr>
        <w:t>В границах ст. Маркинская и п. Железнодорожный, количество избирателей -1141 чел.,</w:t>
      </w:r>
      <w:r>
        <w:rPr>
          <w:color w:val="000000"/>
          <w:spacing w:val="3"/>
        </w:rPr>
        <w:t xml:space="preserve"> с числом мандатов, подлежащих </w:t>
      </w:r>
      <w:r>
        <w:rPr>
          <w:color w:val="000000"/>
          <w:spacing w:val="4"/>
        </w:rPr>
        <w:t>распределению в данном округе - 5, с</w:t>
      </w:r>
      <w:r>
        <w:rPr>
          <w:i/>
          <w:iCs/>
          <w:color w:val="000000"/>
          <w:spacing w:val="4"/>
        </w:rPr>
        <w:t xml:space="preserve"> </w:t>
      </w:r>
      <w:r>
        <w:rPr>
          <w:color w:val="000000"/>
          <w:spacing w:val="4"/>
        </w:rPr>
        <w:t xml:space="preserve">числом голосов, которое </w:t>
      </w:r>
      <w:r>
        <w:rPr>
          <w:color w:val="000000"/>
          <w:spacing w:val="1"/>
        </w:rPr>
        <w:t>имеет избиратель при голосовании в многомандатном округе - 5;</w:t>
      </w:r>
    </w:p>
    <w:p w:rsidR="005E4965" w:rsidRDefault="005E4965" w:rsidP="005E4965">
      <w:pPr>
        <w:shd w:val="clear" w:color="auto" w:fill="FFFFFF"/>
        <w:tabs>
          <w:tab w:val="left" w:pos="1382"/>
        </w:tabs>
        <w:rPr>
          <w:color w:val="000000"/>
          <w:spacing w:val="1"/>
        </w:rPr>
      </w:pPr>
      <w:r>
        <w:rPr>
          <w:color w:val="000000"/>
          <w:spacing w:val="1"/>
        </w:rPr>
        <w:t xml:space="preserve">                </w:t>
      </w:r>
    </w:p>
    <w:p w:rsidR="005E4965" w:rsidRDefault="005E4965" w:rsidP="005E4965">
      <w:pPr>
        <w:shd w:val="clear" w:color="auto" w:fill="FFFFFF"/>
        <w:tabs>
          <w:tab w:val="left" w:pos="1382"/>
        </w:tabs>
        <w:rPr>
          <w:b/>
          <w:bCs/>
          <w:color w:val="000000"/>
        </w:rPr>
      </w:pPr>
      <w:r>
        <w:rPr>
          <w:color w:val="000000"/>
          <w:spacing w:val="1"/>
        </w:rPr>
        <w:t xml:space="preserve">                </w:t>
      </w:r>
      <w:r>
        <w:rPr>
          <w:b/>
          <w:bCs/>
          <w:color w:val="000000"/>
        </w:rPr>
        <w:t>Маркинский многомандатный избирательный округ № 2</w:t>
      </w:r>
    </w:p>
    <w:p w:rsidR="005E4965" w:rsidRDefault="005E4965" w:rsidP="005E4965">
      <w:pPr>
        <w:shd w:val="clear" w:color="auto" w:fill="FFFFFF"/>
        <w:tabs>
          <w:tab w:val="left" w:pos="1382"/>
        </w:tabs>
        <w:ind w:left="1382"/>
        <w:jc w:val="center"/>
        <w:rPr>
          <w:sz w:val="24"/>
          <w:szCs w:val="24"/>
        </w:rPr>
      </w:pPr>
    </w:p>
    <w:p w:rsidR="005E4965" w:rsidRDefault="005E4965" w:rsidP="005E4965">
      <w:pPr>
        <w:shd w:val="clear" w:color="auto" w:fill="FFFFFF"/>
        <w:tabs>
          <w:tab w:val="left" w:pos="709"/>
        </w:tabs>
        <w:jc w:val="both"/>
        <w:rPr>
          <w:color w:val="000000"/>
          <w:spacing w:val="-1"/>
        </w:rPr>
      </w:pPr>
      <w:r>
        <w:rPr>
          <w:color w:val="323232"/>
          <w:spacing w:val="5"/>
        </w:rPr>
        <w:t>В границах х. Паршиков, х. Черкасского, ст. Кумшацкой, количество избирателей в округе -</w:t>
      </w:r>
      <w:r w:rsidR="00BF16F7">
        <w:rPr>
          <w:color w:val="323232"/>
          <w:spacing w:val="5"/>
        </w:rPr>
        <w:t xml:space="preserve"> </w:t>
      </w:r>
      <w:r>
        <w:rPr>
          <w:color w:val="323232"/>
          <w:spacing w:val="5"/>
        </w:rPr>
        <w:t>1102 чел.,</w:t>
      </w:r>
      <w:r>
        <w:rPr>
          <w:color w:val="000000"/>
          <w:spacing w:val="7"/>
        </w:rPr>
        <w:t xml:space="preserve"> с числом мандатов, подлежащих распределению в данном округе - 5, с числом </w:t>
      </w:r>
      <w:r>
        <w:rPr>
          <w:color w:val="000000"/>
          <w:spacing w:val="5"/>
        </w:rPr>
        <w:t xml:space="preserve">голосов, которое имеет избиратель при голосовании в многомандатном </w:t>
      </w:r>
      <w:r>
        <w:rPr>
          <w:color w:val="000000"/>
          <w:spacing w:val="-1"/>
        </w:rPr>
        <w:t>округе - 5.</w:t>
      </w:r>
    </w:p>
    <w:p w:rsidR="005E4965" w:rsidRDefault="005E4965" w:rsidP="005E4965">
      <w:pPr>
        <w:shd w:val="clear" w:color="auto" w:fill="FFFFFF"/>
        <w:tabs>
          <w:tab w:val="left" w:pos="709"/>
        </w:tabs>
        <w:jc w:val="both"/>
        <w:rPr>
          <w:color w:val="000000"/>
          <w:spacing w:val="-1"/>
        </w:rPr>
      </w:pPr>
    </w:p>
    <w:p w:rsidR="005E4965" w:rsidRDefault="005E4965" w:rsidP="005E4965">
      <w:pPr>
        <w:shd w:val="clear" w:color="auto" w:fill="FFFFFF"/>
        <w:tabs>
          <w:tab w:val="left" w:pos="709"/>
        </w:tabs>
        <w:jc w:val="both"/>
        <w:rPr>
          <w:color w:val="000000"/>
          <w:spacing w:val="-1"/>
        </w:rPr>
      </w:pPr>
    </w:p>
    <w:p w:rsidR="005E4965" w:rsidRDefault="005E4965" w:rsidP="005E4965">
      <w:pPr>
        <w:jc w:val="center"/>
        <w:rPr>
          <w:b/>
        </w:rPr>
      </w:pPr>
      <w:r>
        <w:rPr>
          <w:b/>
        </w:rPr>
        <w:t>Определение количества избирателей на многомандатный округ</w:t>
      </w:r>
    </w:p>
    <w:p w:rsidR="005E4965" w:rsidRDefault="005E4965" w:rsidP="005E4965">
      <w:pPr>
        <w:jc w:val="center"/>
        <w:rPr>
          <w:b/>
        </w:rPr>
      </w:pPr>
    </w:p>
    <w:p w:rsidR="005E4965" w:rsidRDefault="005E4965" w:rsidP="005E4965">
      <w:pPr>
        <w:numPr>
          <w:ilvl w:val="0"/>
          <w:numId w:val="2"/>
        </w:numPr>
        <w:suppressAutoHyphens w:val="0"/>
        <w:spacing w:line="360" w:lineRule="auto"/>
      </w:pPr>
      <w:r>
        <w:t>2243 избирателей: 10 мандатов = 224 избирателя</w:t>
      </w:r>
    </w:p>
    <w:p w:rsidR="005E4965" w:rsidRDefault="005E4965" w:rsidP="005E4965">
      <w:pPr>
        <w:numPr>
          <w:ilvl w:val="0"/>
          <w:numId w:val="2"/>
        </w:numPr>
        <w:suppressAutoHyphens w:val="0"/>
        <w:spacing w:line="360" w:lineRule="auto"/>
      </w:pPr>
      <w:r>
        <w:t>224 избирателя х 5 мандатов = 1120 избирателей в одном округе</w:t>
      </w:r>
    </w:p>
    <w:p w:rsidR="005E4965" w:rsidRDefault="005E4965" w:rsidP="005E4965">
      <w:pPr>
        <w:ind w:firstLine="360"/>
        <w:rPr>
          <w:bCs/>
        </w:rPr>
      </w:pPr>
      <w:r>
        <w:t>3. При минимальном (10%) количестве избирателей -  1098 и    максимальном (10%) -1142 избирателя.</w:t>
      </w:r>
    </w:p>
    <w:p w:rsidR="005E4965" w:rsidRDefault="005E4965" w:rsidP="005E4965">
      <w:pPr>
        <w:rPr>
          <w:bCs/>
        </w:rPr>
      </w:pPr>
    </w:p>
    <w:p w:rsidR="005E4965" w:rsidRDefault="005E4965" w:rsidP="005E4965">
      <w:pPr>
        <w:rPr>
          <w:bCs/>
        </w:rPr>
      </w:pPr>
    </w:p>
    <w:p w:rsidR="005E4965" w:rsidRDefault="005E4965" w:rsidP="005E4965">
      <w:pPr>
        <w:rPr>
          <w:bCs/>
        </w:rPr>
      </w:pPr>
    </w:p>
    <w:p w:rsidR="005E4965" w:rsidRDefault="005E4965" w:rsidP="005E4965">
      <w:pPr>
        <w:rPr>
          <w:bCs/>
        </w:rPr>
      </w:pPr>
    </w:p>
    <w:p w:rsidR="005E4965" w:rsidRDefault="005E4965" w:rsidP="005E4965">
      <w:pPr>
        <w:rPr>
          <w:bCs/>
        </w:rPr>
      </w:pPr>
    </w:p>
    <w:p w:rsidR="005E4965" w:rsidRDefault="005E4965"/>
    <w:p w:rsidR="004E161C" w:rsidRDefault="004E161C"/>
    <w:p w:rsidR="004E161C" w:rsidRDefault="004E161C"/>
    <w:p w:rsidR="004E161C" w:rsidRDefault="004E161C"/>
    <w:bookmarkStart w:id="0" w:name="_MON_1523358374"/>
    <w:bookmarkEnd w:id="0"/>
    <w:p w:rsidR="004E161C" w:rsidRDefault="00D4502D">
      <w:r w:rsidRPr="004E161C">
        <w:object w:dxaOrig="9355" w:dyaOrig="14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718.5pt" o:ole="">
            <v:imagedata r:id="rId7" o:title=""/>
          </v:shape>
          <o:OLEObject Type="Embed" ProgID="Word.Document.12" ShapeID="_x0000_i1034" DrawAspect="Content" ObjectID="_1523358468" r:id="rId8">
            <o:FieldCodes>\s</o:FieldCodes>
          </o:OLEObject>
        </w:object>
      </w:r>
      <w:bookmarkStart w:id="1" w:name="_GoBack"/>
      <w:bookmarkEnd w:id="1"/>
    </w:p>
    <w:sectPr w:rsidR="004E161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D18" w:rsidRDefault="00BF4D18" w:rsidP="00BF6C3A">
      <w:r>
        <w:separator/>
      </w:r>
    </w:p>
  </w:endnote>
  <w:endnote w:type="continuationSeparator" w:id="0">
    <w:p w:rsidR="00BF4D18" w:rsidRDefault="00BF4D18" w:rsidP="00BF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D18" w:rsidRDefault="00BF4D18" w:rsidP="00BF6C3A">
      <w:r>
        <w:separator/>
      </w:r>
    </w:p>
  </w:footnote>
  <w:footnote w:type="continuationSeparator" w:id="0">
    <w:p w:rsidR="00BF4D18" w:rsidRDefault="00BF4D18" w:rsidP="00BF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C3A" w:rsidRDefault="00BF6C3A" w:rsidP="00BF6C3A">
    <w:pPr>
      <w:pStyle w:val="a5"/>
      <w:tabs>
        <w:tab w:val="clear" w:pos="4677"/>
        <w:tab w:val="clear" w:pos="9355"/>
        <w:tab w:val="left" w:pos="78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97198"/>
    <w:multiLevelType w:val="hybridMultilevel"/>
    <w:tmpl w:val="FE10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D3538"/>
    <w:multiLevelType w:val="hybridMultilevel"/>
    <w:tmpl w:val="73A26E9C"/>
    <w:lvl w:ilvl="0" w:tplc="091CC12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0B"/>
    <w:rsid w:val="00201B0B"/>
    <w:rsid w:val="00415F62"/>
    <w:rsid w:val="004434C5"/>
    <w:rsid w:val="004E161C"/>
    <w:rsid w:val="005E4965"/>
    <w:rsid w:val="0072621F"/>
    <w:rsid w:val="00874F34"/>
    <w:rsid w:val="008F7F28"/>
    <w:rsid w:val="00AF372F"/>
    <w:rsid w:val="00BA5984"/>
    <w:rsid w:val="00BB6079"/>
    <w:rsid w:val="00BF16F7"/>
    <w:rsid w:val="00BF4D18"/>
    <w:rsid w:val="00BF6C3A"/>
    <w:rsid w:val="00D4502D"/>
    <w:rsid w:val="00D75E16"/>
    <w:rsid w:val="00F056D3"/>
    <w:rsid w:val="00FB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56CC3"/>
  <w15:docId w15:val="{35A915AC-4D70-4D93-9917-6AC9F475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01B0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201B0B"/>
    <w:pPr>
      <w:suppressAutoHyphens w:val="0"/>
    </w:pPr>
    <w:rPr>
      <w:rFonts w:ascii="Courier New" w:hAnsi="Courier New"/>
      <w:color w:val="000000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201B0B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F6C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6C3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footer"/>
    <w:basedOn w:val="a"/>
    <w:link w:val="a8"/>
    <w:uiPriority w:val="99"/>
    <w:unhideWhenUsed/>
    <w:rsid w:val="00BF6C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6C3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B2A5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2A5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0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Lenovo888</dc:creator>
  <cp:lastModifiedBy>Admin</cp:lastModifiedBy>
  <cp:revision>9</cp:revision>
  <cp:lastPrinted>2016-04-27T12:29:00Z</cp:lastPrinted>
  <dcterms:created xsi:type="dcterms:W3CDTF">2016-04-26T05:55:00Z</dcterms:created>
  <dcterms:modified xsi:type="dcterms:W3CDTF">2016-04-28T11:21:00Z</dcterms:modified>
</cp:coreProperties>
</file>