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AE6" w:rsidRDefault="00A96AE6" w:rsidP="00A96AE6">
      <w:pPr>
        <w:spacing w:after="0"/>
        <w:jc w:val="both"/>
      </w:pPr>
      <w:r>
        <w:rPr>
          <w:b/>
          <w:noProof/>
          <w:lang w:eastAsia="ru-RU"/>
        </w:rPr>
        <w:drawing>
          <wp:inline distT="0" distB="0" distL="0" distR="0" wp14:anchorId="4706D995" wp14:editId="6CD5FAA7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AE6" w:rsidRDefault="00A96AE6" w:rsidP="00A96AE6">
      <w:pPr>
        <w:spacing w:after="0"/>
        <w:jc w:val="both"/>
      </w:pPr>
    </w:p>
    <w:p w:rsidR="00A96AE6" w:rsidRDefault="00A96AE6" w:rsidP="00A96AE6">
      <w:pPr>
        <w:spacing w:after="0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Пресс-релиз                                                                                                                                   2</w:t>
      </w:r>
      <w:r w:rsidR="0094405B">
        <w:rPr>
          <w:rFonts w:ascii="Calibri" w:hAnsi="Calibri" w:cs="Times New Roman"/>
          <w:b/>
          <w:lang w:val="en-US"/>
        </w:rPr>
        <w:t>6</w:t>
      </w:r>
      <w:bookmarkStart w:id="0" w:name="_GoBack"/>
      <w:bookmarkEnd w:id="0"/>
      <w:r>
        <w:rPr>
          <w:rFonts w:ascii="Calibri" w:hAnsi="Calibri" w:cs="Times New Roman"/>
          <w:b/>
        </w:rPr>
        <w:t>.</w:t>
      </w:r>
      <w:r w:rsidRPr="00B632ED">
        <w:rPr>
          <w:rFonts w:ascii="Calibri" w:hAnsi="Calibri" w:cs="Times New Roman"/>
          <w:b/>
        </w:rPr>
        <w:t>0</w:t>
      </w:r>
      <w:r>
        <w:rPr>
          <w:rFonts w:ascii="Calibri" w:hAnsi="Calibri" w:cs="Times New Roman"/>
          <w:b/>
        </w:rPr>
        <w:t>5.2020</w:t>
      </w:r>
    </w:p>
    <w:p w:rsidR="00A96AE6" w:rsidRDefault="00A96AE6" w:rsidP="00A96AE6">
      <w:pPr>
        <w:spacing w:after="0"/>
        <w:jc w:val="both"/>
      </w:pPr>
    </w:p>
    <w:p w:rsidR="00A96AE6" w:rsidRDefault="004B6D09" w:rsidP="00A96AE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БЛИЖАЙШЕЕ ВРЕМЯ СРОК РЕГИСТРАЦИИ ДОГОВОРА </w:t>
      </w:r>
      <w:r w:rsidR="0077734D">
        <w:rPr>
          <w:sz w:val="24"/>
          <w:szCs w:val="24"/>
        </w:rPr>
        <w:t xml:space="preserve">УЧАСТИЯ В ДОЛЕВОМ СТРОИТЕЛЬСТВЕ </w:t>
      </w:r>
      <w:r>
        <w:rPr>
          <w:sz w:val="24"/>
          <w:szCs w:val="24"/>
        </w:rPr>
        <w:t>МОЖЕТ СОКРАТИТЬСЯ</w:t>
      </w:r>
    </w:p>
    <w:p w:rsidR="004B6D09" w:rsidRDefault="004B6D09" w:rsidP="00A96AE6">
      <w:pPr>
        <w:spacing w:after="0"/>
        <w:ind w:firstLine="708"/>
        <w:jc w:val="both"/>
        <w:rPr>
          <w:sz w:val="24"/>
          <w:szCs w:val="24"/>
        </w:rPr>
      </w:pPr>
    </w:p>
    <w:p w:rsidR="00A96AE6" w:rsidRPr="00A96AE6" w:rsidRDefault="00A96AE6" w:rsidP="00A96AE6">
      <w:pPr>
        <w:spacing w:after="0"/>
        <w:ind w:firstLine="708"/>
        <w:jc w:val="both"/>
        <w:rPr>
          <w:sz w:val="24"/>
          <w:szCs w:val="24"/>
        </w:rPr>
      </w:pPr>
      <w:r w:rsidRPr="00A96AE6">
        <w:rPr>
          <w:sz w:val="24"/>
          <w:szCs w:val="24"/>
        </w:rPr>
        <w:t xml:space="preserve">Правительство РФ рассмотрело поправки в законодательство, касающиеся упрощения процедур государственного кадастрового учёта и </w:t>
      </w:r>
      <w:r w:rsidR="002019A0">
        <w:rPr>
          <w:sz w:val="24"/>
          <w:szCs w:val="24"/>
        </w:rPr>
        <w:t xml:space="preserve">государственной </w:t>
      </w:r>
      <w:r w:rsidRPr="00A96AE6">
        <w:rPr>
          <w:sz w:val="24"/>
          <w:szCs w:val="24"/>
        </w:rPr>
        <w:t xml:space="preserve">регистрации прав. </w:t>
      </w:r>
    </w:p>
    <w:p w:rsidR="00A96AE6" w:rsidRPr="00A96AE6" w:rsidRDefault="00A96AE6" w:rsidP="00A96AE6">
      <w:pPr>
        <w:spacing w:after="0"/>
        <w:ind w:firstLine="708"/>
        <w:jc w:val="both"/>
        <w:rPr>
          <w:sz w:val="24"/>
          <w:szCs w:val="24"/>
        </w:rPr>
      </w:pPr>
      <w:r w:rsidRPr="00A96AE6">
        <w:rPr>
          <w:sz w:val="24"/>
          <w:szCs w:val="24"/>
        </w:rPr>
        <w:t>Положения законопроекта сформированы по результатам анализ</w:t>
      </w:r>
      <w:r w:rsidR="0042551A">
        <w:rPr>
          <w:sz w:val="24"/>
          <w:szCs w:val="24"/>
        </w:rPr>
        <w:t>а правоприменительной практики. Е</w:t>
      </w:r>
      <w:r w:rsidRPr="00A96AE6">
        <w:rPr>
          <w:sz w:val="24"/>
          <w:szCs w:val="24"/>
        </w:rPr>
        <w:t xml:space="preserve">го реализация окажет положительное действие на весь рынок недвижимости.   </w:t>
      </w:r>
    </w:p>
    <w:p w:rsidR="00A96AE6" w:rsidRPr="00A96AE6" w:rsidRDefault="00A96AE6" w:rsidP="00A96AE6">
      <w:pPr>
        <w:spacing w:after="0"/>
        <w:ind w:firstLine="708"/>
        <w:jc w:val="both"/>
        <w:rPr>
          <w:sz w:val="24"/>
          <w:szCs w:val="24"/>
        </w:rPr>
      </w:pPr>
      <w:r w:rsidRPr="00A96AE6">
        <w:rPr>
          <w:sz w:val="24"/>
          <w:szCs w:val="24"/>
        </w:rPr>
        <w:t xml:space="preserve">Законопроект содержит </w:t>
      </w:r>
      <w:r w:rsidR="0042551A">
        <w:rPr>
          <w:sz w:val="24"/>
          <w:szCs w:val="24"/>
        </w:rPr>
        <w:t>изменения</w:t>
      </w:r>
      <w:r w:rsidR="00496FA8">
        <w:rPr>
          <w:sz w:val="24"/>
          <w:szCs w:val="24"/>
        </w:rPr>
        <w:t>, которые значительно</w:t>
      </w:r>
      <w:r w:rsidRPr="00A96AE6">
        <w:rPr>
          <w:sz w:val="24"/>
          <w:szCs w:val="24"/>
        </w:rPr>
        <w:t xml:space="preserve"> упростят проведение учетно-регистрационных действий, а также </w:t>
      </w:r>
      <w:r w:rsidR="00496FA8">
        <w:rPr>
          <w:sz w:val="24"/>
          <w:szCs w:val="24"/>
        </w:rPr>
        <w:t xml:space="preserve">уточнят </w:t>
      </w:r>
      <w:r w:rsidRPr="00A96AE6">
        <w:rPr>
          <w:sz w:val="24"/>
          <w:szCs w:val="24"/>
        </w:rPr>
        <w:t>механизмы получения государственных услуг в сфере обращения с недвижимостью.</w:t>
      </w:r>
    </w:p>
    <w:p w:rsidR="00A96AE6" w:rsidRPr="00A96AE6" w:rsidRDefault="0042551A" w:rsidP="00A96AE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 таким изменениям относятся п</w:t>
      </w:r>
      <w:r w:rsidR="00A96AE6" w:rsidRPr="00A96AE6">
        <w:rPr>
          <w:sz w:val="24"/>
          <w:szCs w:val="24"/>
        </w:rPr>
        <w:t>оправки</w:t>
      </w:r>
      <w:r>
        <w:rPr>
          <w:sz w:val="24"/>
          <w:szCs w:val="24"/>
        </w:rPr>
        <w:t>,</w:t>
      </w:r>
      <w:r w:rsidR="00A96AE6" w:rsidRPr="00A96AE6">
        <w:rPr>
          <w:sz w:val="24"/>
          <w:szCs w:val="24"/>
        </w:rPr>
        <w:t xml:space="preserve"> </w:t>
      </w:r>
      <w:r w:rsidR="00207957" w:rsidRPr="00A96AE6">
        <w:rPr>
          <w:sz w:val="24"/>
          <w:szCs w:val="24"/>
        </w:rPr>
        <w:t>направленн</w:t>
      </w:r>
      <w:r w:rsidR="00207957">
        <w:rPr>
          <w:sz w:val="24"/>
          <w:szCs w:val="24"/>
        </w:rPr>
        <w:t>ые</w:t>
      </w:r>
      <w:r w:rsidR="00A96AE6" w:rsidRPr="00A96AE6">
        <w:rPr>
          <w:sz w:val="24"/>
          <w:szCs w:val="24"/>
        </w:rPr>
        <w:t xml:space="preserve"> на сокращение сроков государственной регистрации договоров участия в долевом строительстве многоквартирных домов. Предполагается, что сроки проведения регистрации договоров долевого участия сократятся. Так, согласно законопроекту, регистрация первого договора будет проводиться в течение семи рабочих дней, все</w:t>
      </w:r>
      <w:r w:rsidR="00207957">
        <w:rPr>
          <w:sz w:val="24"/>
          <w:szCs w:val="24"/>
        </w:rPr>
        <w:t>х</w:t>
      </w:r>
      <w:r w:rsidR="00A96AE6" w:rsidRPr="00A96AE6">
        <w:rPr>
          <w:sz w:val="24"/>
          <w:szCs w:val="24"/>
        </w:rPr>
        <w:t xml:space="preserve"> последующи</w:t>
      </w:r>
      <w:r w:rsidR="00207957">
        <w:rPr>
          <w:sz w:val="24"/>
          <w:szCs w:val="24"/>
        </w:rPr>
        <w:t>х</w:t>
      </w:r>
      <w:r w:rsidR="00A96AE6" w:rsidRPr="00A96AE6">
        <w:rPr>
          <w:sz w:val="24"/>
          <w:szCs w:val="24"/>
        </w:rPr>
        <w:t xml:space="preserve"> – в течение пяти рабочих дней, </w:t>
      </w:r>
      <w:r w:rsidR="00207957">
        <w:rPr>
          <w:sz w:val="24"/>
          <w:szCs w:val="24"/>
        </w:rPr>
        <w:t xml:space="preserve">а </w:t>
      </w:r>
      <w:r w:rsidR="00A96AE6" w:rsidRPr="00A96AE6">
        <w:rPr>
          <w:sz w:val="24"/>
          <w:szCs w:val="24"/>
        </w:rPr>
        <w:t>если документы поданы в электронном виде</w:t>
      </w:r>
      <w:r w:rsidR="00207957">
        <w:rPr>
          <w:sz w:val="24"/>
          <w:szCs w:val="24"/>
        </w:rPr>
        <w:t xml:space="preserve"> </w:t>
      </w:r>
      <w:r w:rsidR="00207957" w:rsidRPr="00A96AE6">
        <w:rPr>
          <w:sz w:val="24"/>
          <w:szCs w:val="24"/>
        </w:rPr>
        <w:t>–</w:t>
      </w:r>
      <w:r w:rsidR="00207957">
        <w:rPr>
          <w:sz w:val="24"/>
          <w:szCs w:val="24"/>
        </w:rPr>
        <w:t xml:space="preserve"> в течение трех рабочих дней</w:t>
      </w:r>
      <w:r w:rsidR="00A96AE6" w:rsidRPr="00A96AE6">
        <w:rPr>
          <w:sz w:val="24"/>
          <w:szCs w:val="24"/>
        </w:rPr>
        <w:t>.</w:t>
      </w:r>
    </w:p>
    <w:p w:rsidR="00A96AE6" w:rsidRPr="00A96AE6" w:rsidRDefault="00A96AE6" w:rsidP="00742291">
      <w:pPr>
        <w:spacing w:after="0"/>
        <w:ind w:firstLine="708"/>
        <w:jc w:val="both"/>
        <w:rPr>
          <w:sz w:val="24"/>
          <w:szCs w:val="24"/>
        </w:rPr>
      </w:pPr>
      <w:r w:rsidRPr="00A96AE6">
        <w:rPr>
          <w:sz w:val="24"/>
          <w:szCs w:val="24"/>
        </w:rPr>
        <w:t>Также ряд заявлений, не связанных с переходом и ограничением прав, можно бу</w:t>
      </w:r>
      <w:r w:rsidR="004B6D09">
        <w:rPr>
          <w:sz w:val="24"/>
          <w:szCs w:val="24"/>
        </w:rPr>
        <w:t>дет подать через личный кабинет</w:t>
      </w:r>
      <w:r w:rsidRPr="00A96AE6">
        <w:rPr>
          <w:sz w:val="24"/>
          <w:szCs w:val="24"/>
        </w:rPr>
        <w:t xml:space="preserve"> без усиленной электронной подписи. </w:t>
      </w:r>
      <w:r w:rsidR="001D18DD">
        <w:rPr>
          <w:sz w:val="24"/>
          <w:szCs w:val="24"/>
        </w:rPr>
        <w:t>Кроме того,</w:t>
      </w:r>
      <w:r w:rsidR="004B6D09">
        <w:rPr>
          <w:sz w:val="24"/>
          <w:szCs w:val="24"/>
        </w:rPr>
        <w:t xml:space="preserve"> планируется, что д</w:t>
      </w:r>
      <w:r w:rsidRPr="00A96AE6">
        <w:rPr>
          <w:sz w:val="24"/>
          <w:szCs w:val="24"/>
        </w:rPr>
        <w:t xml:space="preserve">ля ветеранов и инвалидов Великой Отечественной войны, детей-инвалидов, инвалидов с детства I группы, инвалидов I и II групп услуга вызова сотрудников Росреестра на дом станет бесплатной. </w:t>
      </w:r>
    </w:p>
    <w:p w:rsidR="00A96AE6" w:rsidRPr="00A96AE6" w:rsidRDefault="001D360E" w:rsidP="00A96AE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Внесение</w:t>
      </w:r>
      <w:r w:rsidR="00A96AE6" w:rsidRPr="00A96AE6">
        <w:rPr>
          <w:sz w:val="24"/>
          <w:szCs w:val="24"/>
        </w:rPr>
        <w:t xml:space="preserve"> законопроект</w:t>
      </w:r>
      <w:r>
        <w:rPr>
          <w:sz w:val="24"/>
          <w:szCs w:val="24"/>
        </w:rPr>
        <w:t>а</w:t>
      </w:r>
      <w:r w:rsidR="005E5BDE">
        <w:rPr>
          <w:sz w:val="24"/>
          <w:szCs w:val="24"/>
        </w:rPr>
        <w:t xml:space="preserve"> </w:t>
      </w:r>
      <w:r w:rsidR="00A96AE6" w:rsidRPr="00A96AE6">
        <w:rPr>
          <w:sz w:val="24"/>
          <w:szCs w:val="24"/>
        </w:rPr>
        <w:t xml:space="preserve">в Государственную Думу </w:t>
      </w:r>
      <w:r>
        <w:rPr>
          <w:sz w:val="24"/>
          <w:szCs w:val="24"/>
        </w:rPr>
        <w:t xml:space="preserve">ожидается </w:t>
      </w:r>
      <w:r w:rsidR="005E5BDE">
        <w:rPr>
          <w:sz w:val="24"/>
          <w:szCs w:val="24"/>
        </w:rPr>
        <w:t xml:space="preserve">во </w:t>
      </w:r>
      <w:r w:rsidR="00A96AE6" w:rsidRPr="00A96AE6">
        <w:rPr>
          <w:sz w:val="24"/>
          <w:szCs w:val="24"/>
        </w:rPr>
        <w:t>2 квартал</w:t>
      </w:r>
      <w:r w:rsidR="005E5BDE">
        <w:rPr>
          <w:sz w:val="24"/>
          <w:szCs w:val="24"/>
        </w:rPr>
        <w:t>е</w:t>
      </w:r>
      <w:r w:rsidR="00A96AE6" w:rsidRPr="00A96AE6">
        <w:rPr>
          <w:sz w:val="24"/>
          <w:szCs w:val="24"/>
        </w:rPr>
        <w:t xml:space="preserve"> 2020 года. </w:t>
      </w:r>
    </w:p>
    <w:p w:rsidR="00A96AE6" w:rsidRPr="00A96AE6" w:rsidRDefault="00A96AE6" w:rsidP="00A96AE6">
      <w:pPr>
        <w:spacing w:after="0"/>
        <w:ind w:firstLine="708"/>
        <w:jc w:val="both"/>
        <w:rPr>
          <w:sz w:val="24"/>
          <w:szCs w:val="24"/>
        </w:rPr>
      </w:pPr>
    </w:p>
    <w:p w:rsidR="00153C63" w:rsidRDefault="00153C63" w:rsidP="00A96AE6">
      <w:pPr>
        <w:spacing w:after="0"/>
        <w:ind w:firstLine="708"/>
        <w:jc w:val="both"/>
      </w:pPr>
    </w:p>
    <w:sectPr w:rsidR="0015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A2"/>
    <w:rsid w:val="00093AF1"/>
    <w:rsid w:val="00153C63"/>
    <w:rsid w:val="001D18DD"/>
    <w:rsid w:val="001D360E"/>
    <w:rsid w:val="002019A0"/>
    <w:rsid w:val="00207957"/>
    <w:rsid w:val="0042551A"/>
    <w:rsid w:val="00496FA8"/>
    <w:rsid w:val="004B6D09"/>
    <w:rsid w:val="005E5BDE"/>
    <w:rsid w:val="00742291"/>
    <w:rsid w:val="0077734D"/>
    <w:rsid w:val="00872E78"/>
    <w:rsid w:val="0094405B"/>
    <w:rsid w:val="00A96AE6"/>
    <w:rsid w:val="00DC3CD7"/>
    <w:rsid w:val="00E7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FC9F2-6FFD-4EE8-8D37-3259AF03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14</cp:revision>
  <dcterms:created xsi:type="dcterms:W3CDTF">2020-05-25T08:19:00Z</dcterms:created>
  <dcterms:modified xsi:type="dcterms:W3CDTF">2020-05-27T06:20:00Z</dcterms:modified>
</cp:coreProperties>
</file>